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5.png" ContentType="image/png"/>
  <Override PartName="/word/media/rId50.png" ContentType="image/png"/>
  <Override PartName="/word/media/rId71.png" ContentType="image/png"/>
  <Override PartName="/word/media/rId81.png" ContentType="image/png"/>
  <Override PartName="/word/media/rId93.png" ContentType="image/png"/>
  <Override PartName="/word/media/rId101.png" ContentType="image/png"/>
  <Override PartName="/word/media/rId120.png" ContentType="image/png"/>
  <Override PartName="/word/media/rId64.png" ContentType="image/png"/>
  <Override PartName="/word/media/rId55.png" ContentType="image/png"/>
  <Override PartName="/word/media/rId35.png" ContentType="image/png"/>
  <Override PartName="/word/media/rId87.png" ContentType="image/png"/>
  <Override PartName="/word/media/rId113.png" ContentType="image/png"/>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2" w:name="hafta-14-tigress-ve-çeşitlendirme"/>
    <w:p>
      <w:pPr>
        <w:pStyle w:val="Heading1"/>
      </w:pPr>
      <w:r>
        <w:t xml:space="preserve">Hafta 14 — Tigress ve Çeşitlendirme</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Tarih</w:t>
            </w:r>
          </w:p>
        </w:tc>
        <w:tc>
          <w:tcPr/>
          <w:p>
            <w:pPr>
              <w:pStyle w:val="Compact"/>
            </w:pPr>
            <w:r>
              <w:t xml:space="preserve">18.12.2026</w:t>
            </w:r>
          </w:p>
        </w:tc>
      </w:tr>
      <w:tr>
        <w:tc>
          <w:tcPr/>
          <w:p>
            <w:pPr>
              <w:pStyle w:val="Compact"/>
            </w:pPr>
            <w:r>
              <w:rPr>
                <w:b/>
                <w:bCs/>
              </w:rPr>
              <w:t xml:space="preserve">Öğrenme çıktıları</w:t>
            </w:r>
          </w:p>
        </w:tc>
        <w:tc>
          <w:tcPr/>
          <w:p>
            <w:pPr>
              <w:pStyle w:val="Compact"/>
            </w:pPr>
            <w:r>
              <w:t xml:space="preserve">ÖÇ.3</w:t>
            </w:r>
          </w:p>
        </w:tc>
      </w:tr>
      <w:tr>
        <w:tc>
          <w:tcPr/>
          <w:p>
            <w:pPr>
              <w:pStyle w:val="Compact"/>
            </w:pPr>
            <w:r>
              <w:rPr>
                <w:b/>
                <w:bCs/>
              </w:rPr>
              <w:t xml:space="preserve">Süre</w:t>
            </w:r>
          </w:p>
        </w:tc>
        <w:tc>
          <w:tcPr/>
          <w:p>
            <w:pPr>
              <w:pStyle w:val="Compact"/>
            </w:pPr>
            <w:r>
              <w:t xml:space="preserve">3 saat</w:t>
            </w:r>
          </w:p>
        </w:tc>
      </w:tr>
      <w:tr>
        <w:tc>
          <w:tcPr/>
          <w:p>
            <w:pPr>
              <w:pStyle w:val="Compact"/>
            </w:pPr>
            <w:r>
              <w:rPr>
                <w:b/>
                <w:bCs/>
              </w:rPr>
              <w:t xml:space="preserve">Ön bilgi</w:t>
            </w:r>
          </w:p>
        </w:tc>
        <w:tc>
          <w:tcPr/>
          <w:p>
            <w:pPr>
              <w:pStyle w:val="Compact"/>
            </w:pPr>
            <w:r>
              <w:t xml:space="preserve">Hafta 9’dan gizleme kuralları ve ölçüm çerçevesi; C’de derleme; Linux/WSL terminali (Tigress yalnız Linux’ta çalışır)</w:t>
            </w:r>
          </w:p>
        </w:tc>
      </w:tr>
      <w:tr>
        <w:tc>
          <w:tcPr/>
          <w:p>
            <w:pPr>
              <w:pStyle w:val="Compact"/>
            </w:pPr>
            <w:r>
              <w:rPr>
                <w:b/>
                <w:bCs/>
              </w:rPr>
              <w:t xml:space="preserve">Uygulamalar</w:t>
            </w:r>
          </w:p>
        </w:tc>
        <w:tc>
          <w:tcPr/>
          <w:p>
            <w:pPr>
              <w:pStyle w:val="Compact"/>
            </w:pPr>
            <w:hyperlink r:id="rId20">
              <w:r>
                <w:rPr>
                  <w:rStyle w:val="VerbatimChar"/>
                </w:rPr>
                <w:t xml:space="preserve">code/week-14</w:t>
              </w:r>
            </w:hyperlink>
            <w:r>
              <w:t xml:space="preserve"> </w:t>
            </w:r>
            <w:r>
              <w:t xml:space="preserve">— 1 demo; WSL/Linux’ta</w:t>
            </w:r>
            <w:r>
              <w:t xml:space="preserve"> </w:t>
            </w:r>
            <w:r>
              <w:rPr>
                <w:rStyle w:val="VerbatimChar"/>
              </w:rPr>
              <w:t xml:space="preserve">sh tigress-hatti.sh</w:t>
            </w:r>
            <w:r>
              <w:t xml:space="preserve">; Tigress kurulu değilse betik temiz bir türevle aynı akışı gösterir</w:t>
            </w:r>
          </w:p>
        </w:tc>
      </w:tr>
    </w:tbl>
    <w:p>
      <w:pPr>
        <w:pStyle w:val="BlockText"/>
      </w:pPr>
      <w:r>
        <w:rPr>
          <w:b/>
          <w:bCs/>
        </w:rPr>
        <w:t xml:space="preserve">Bu haftanın çalışan demosu</w:t>
      </w:r>
    </w:p>
    <w:p>
      <w:pPr>
        <w:pStyle w:val="BlockText"/>
      </w:pPr>
      <w:r>
        <w:rPr>
          <w:rStyle w:val="VerbatimChar"/>
        </w:rPr>
        <w:t xml:space="preserve">code/week-14/01-kaynaktan-kaynaga</w:t>
      </w:r>
      <w:r>
        <w:t xml:space="preserve"> </w:t>
      </w:r>
      <w:r>
        <w:t xml:space="preserve">— Tigress donusum hatti (kuruluysa) ya da yerel ornek + indirme yonergesi; fonksiyon maliyetini olcer.</w:t>
      </w:r>
    </w:p>
    <w:p>
      <w:pPr>
        <w:pStyle w:val="BlockText"/>
      </w:pPr>
      <w:r>
        <w:t xml:space="preserve">Çalıştırma:</w:t>
      </w:r>
      <w:r>
        <w:t xml:space="preserve"> </w:t>
      </w:r>
      <w:r>
        <w:rPr>
          <w:rStyle w:val="VerbatimChar"/>
        </w:rPr>
        <w:t xml:space="preserve">code/week-14/01-kaynaktan-kaynaga</w:t>
      </w:r>
      <w:r>
        <w:t xml:space="preserve"> </w:t>
      </w:r>
      <w:r>
        <w:t xml:space="preserve">klasöründe</w:t>
      </w:r>
      <w:r>
        <w:t xml:space="preserve"> </w:t>
      </w:r>
      <w:r>
        <w:rPr>
          <w:rStyle w:val="VerbatimChar"/>
        </w:rPr>
        <w:t xml:space="preserve">sh tigress-hatti.sh</w:t>
      </w:r>
      <w:r>
        <w:t xml:space="preserve"> </w:t>
      </w:r>
      <w:r>
        <w:t xml:space="preserve">(Linux/WSL; Windows’ta WSL). Tigress kurulu değilse betik temiz bir türevle aynı akışı gösterir. Adım adım aşağıdaki kutuda. Tümüyle sentetik ve güvenlidir; öğrenci bilgisayarına zarar vermez.</w:t>
      </w:r>
    </w:p>
    <w:p>
      <w:pPr>
        <w:pStyle w:val="BlockText"/>
      </w:pPr>
      <w:r>
        <w:rPr>
          <w:b/>
          <w:bCs/>
        </w:rPr>
        <w:t xml:space="preserve">Demoyu kendiniz çalıştırın — adım adım (kopyala-yapıştır)</w:t>
      </w:r>
    </w:p>
    <w:p>
      <w:pPr>
        <w:pStyle w:val="BlockText"/>
      </w:pPr>
      <w:r>
        <w:t xml:space="preserve">Bu demo</w:t>
      </w:r>
      <w:r>
        <w:t xml:space="preserve"> </w:t>
      </w:r>
      <w:r>
        <w:rPr>
          <w:b/>
          <w:bCs/>
        </w:rPr>
        <w:t xml:space="preserve">Tigress</w:t>
      </w:r>
      <w:r>
        <w:t xml:space="preserve"> </w:t>
      </w:r>
      <w:r>
        <w:t xml:space="preserve">ister (kaynaktan kaynağa C gizleyici).</w:t>
      </w:r>
      <w:r>
        <w:t xml:space="preserve"> </w:t>
      </w:r>
      <w:r>
        <w:rPr>
          <w:rStyle w:val="VerbatimChar"/>
          <w:b/>
          <w:bCs/>
        </w:rPr>
        <w:t xml:space="preserve">code</w:t>
      </w:r>
      <w:r>
        <w:t xml:space="preserve"> </w:t>
      </w:r>
      <w:r>
        <w:t xml:space="preserve">klasöründen:</w:t>
      </w:r>
    </w:p>
    <w:p>
      <w:pPr>
        <w:pStyle w:val="SourceCode"/>
      </w:pPr>
      <w:r>
        <w:rPr>
          <w:rStyle w:val="CommentTok"/>
        </w:rPr>
        <w:t xml:space="preserve"># WSL / Linux (Windows'ta WSL kullanın)</w:t>
      </w:r>
      <w:r>
        <w:br/>
      </w:r>
      <w:r>
        <w:rPr>
          <w:rStyle w:val="BuiltInTok"/>
        </w:rPr>
        <w:t xml:space="preserve">cd</w:t>
      </w:r>
      <w:r>
        <w:rPr>
          <w:rStyle w:val="NormalTok"/>
        </w:rPr>
        <w:t xml:space="preserve"> week-14/01-kaynaktan-kaynaga</w:t>
      </w:r>
      <w:r>
        <w:br/>
      </w:r>
      <w:r>
        <w:rPr>
          <w:rStyle w:val="FunctionTok"/>
        </w:rPr>
        <w:t xml:space="preserve">sh</w:t>
      </w:r>
      <w:r>
        <w:rPr>
          <w:rStyle w:val="NormalTok"/>
        </w:rPr>
        <w:t xml:space="preserve"> tigress-hatti.sh</w:t>
      </w:r>
    </w:p>
    <w:p>
      <w:pPr>
        <w:pStyle w:val="BlockText"/>
      </w:pPr>
      <w:r>
        <w:rPr>
          <w:b/>
          <w:bCs/>
        </w:rPr>
        <w:t xml:space="preserve">Beklenen çıktı:</w:t>
      </w:r>
      <w:r>
        <w:t xml:space="preserve"> </w:t>
      </w:r>
      <w:r>
        <w:t xml:space="preserve">Tigress kuruluysa</w:t>
      </w:r>
      <w:r>
        <w:t xml:space="preserve"> </w:t>
      </w:r>
      <w:r>
        <w:rPr>
          <w:rStyle w:val="VerbatimChar"/>
        </w:rPr>
        <w:t xml:space="preserve">erisim_ver</w:t>
      </w:r>
      <w:r>
        <w:t xml:space="preserve"> </w:t>
      </w:r>
      <w:r>
        <w:t xml:space="preserve">fonksiyonu kaynaktan kaynağa gizlenir:</w:t>
      </w:r>
      <w:r>
        <w:t xml:space="preserve"> </w:t>
      </w:r>
      <w:r>
        <w:rPr>
          <w:b/>
          <w:bCs/>
        </w:rPr>
        <w:t xml:space="preserve">dönüşüm hattı → davranış doğrulama</w:t>
      </w:r>
      <w:r>
        <w:t xml:space="preserve"> </w:t>
      </w:r>
      <w:r>
        <w:t xml:space="preserve">(çıktı değişmedi) →</w:t>
      </w:r>
      <w:r>
        <w:t xml:space="preserve"> </w:t>
      </w:r>
      <w:r>
        <w:rPr>
          <w:rStyle w:val="VerbatimChar"/>
        </w:rPr>
        <w:t xml:space="preserve">objdump</w:t>
      </w:r>
      <w:r>
        <w:t xml:space="preserve"> </w:t>
      </w:r>
      <w:r>
        <w:t xml:space="preserve">ile</w:t>
      </w:r>
      <w:r>
        <w:t xml:space="preserve"> </w:t>
      </w:r>
      <w:r>
        <w:rPr>
          <w:b/>
          <w:bCs/>
        </w:rPr>
        <w:t xml:space="preserve">maliyet ölçümü</w:t>
      </w:r>
      <w:r>
        <w:t xml:space="preserve"> </w:t>
      </w:r>
      <w:r>
        <w:t xml:space="preserve">→</w:t>
      </w:r>
      <w:r>
        <w:t xml:space="preserve"> </w:t>
      </w:r>
      <w:r>
        <w:rPr>
          <w:b/>
          <w:bCs/>
        </w:rPr>
        <w:t xml:space="preserve">iki tohumla</w:t>
      </w:r>
      <w:r>
        <w:t xml:space="preserve"> </w:t>
      </w:r>
      <w:r>
        <w:t xml:space="preserve">farklı ikili (çeşitlendirme). Tigress yoksa betik</w:t>
      </w:r>
      <w:r>
        <w:t xml:space="preserve"> </w:t>
      </w:r>
      <w:r>
        <w:rPr>
          <w:b/>
          <w:bCs/>
        </w:rPr>
        <w:t xml:space="preserve">temiz bir türevle</w:t>
      </w:r>
      <w:r>
        <w:t xml:space="preserve"> </w:t>
      </w:r>
      <w:r>
        <w:t xml:space="preserve">aynı akışı gösterir. Kurulum:</w:t>
      </w:r>
      <w:r>
        <w:t xml:space="preserve"> </w:t>
      </w:r>
      <w:hyperlink r:id="rId21">
        <w:r>
          <w:rPr>
            <w:rStyle w:val="Hyperlink"/>
          </w:rPr>
          <w:t xml:space="preserve">https://tigress.wtf</w:t>
        </w:r>
      </w:hyperlink>
      <w:r>
        <w:t xml:space="preserve"> </w:t>
      </w:r>
      <w:r>
        <w:t xml:space="preserve">(akademik kullanım ücretsiz).</w:t>
      </w:r>
    </w:p>
    <w:p>
      <w:pPr>
        <w:pStyle w:val="BlockText"/>
      </w:pPr>
      <w:r>
        <w:rPr>
          <w:b/>
          <w:bCs/>
        </w:rPr>
        <w:t xml:space="preserve">Bu haftanın sonunda şunları yapabileceksiniz</w:t>
      </w:r>
    </w:p>
    <w:p>
      <w:pPr>
        <w:pStyle w:val="Compact"/>
        <w:numPr>
          <w:ilvl w:val="0"/>
          <w:numId w:val="1001"/>
        </w:numPr>
      </w:pPr>
      <w:r>
        <w:rPr>
          <w:b/>
          <w:bCs/>
        </w:rPr>
        <w:t xml:space="preserve">Kaynaktan kaynağa</w:t>
      </w:r>
      <w:r>
        <w:t xml:space="preserve"> </w:t>
      </w:r>
      <w:r>
        <w:t xml:space="preserve">(source-to-source) gizlemenin ne olduğunu ve 9. haftadaki el ile kuralların</w:t>
      </w:r>
      <w:r>
        <w:t xml:space="preserve"> </w:t>
      </w:r>
      <w:r>
        <w:rPr>
          <w:b/>
          <w:bCs/>
        </w:rPr>
        <w:t xml:space="preserve">otomatik</w:t>
      </w:r>
      <w:r>
        <w:t xml:space="preserve"> </w:t>
      </w:r>
      <w:r>
        <w:t xml:space="preserve">karşılığını (Tigress) açıklamak.</w:t>
      </w:r>
    </w:p>
    <w:p>
      <w:pPr>
        <w:pStyle w:val="Compact"/>
        <w:numPr>
          <w:ilvl w:val="0"/>
          <w:numId w:val="1001"/>
        </w:numPr>
      </w:pPr>
      <w:r>
        <w:t xml:space="preserve">Tigress’in dönüşüm ailelerini (kontrol, veri, fonksiyon, bütünlük, analiz-önleme) 9. haftanın kurallarıyla</w:t>
      </w:r>
      <w:r>
        <w:t xml:space="preserve"> </w:t>
      </w:r>
      <w:r>
        <w:t xml:space="preserve">eşlemek ve bir</w:t>
      </w:r>
      <w:r>
        <w:t xml:space="preserve"> </w:t>
      </w:r>
      <w:r>
        <w:rPr>
          <w:b/>
          <w:bCs/>
        </w:rPr>
        <w:t xml:space="preserve">dönüşüm hattı</w:t>
      </w:r>
      <w:r>
        <w:t xml:space="preserve"> </w:t>
      </w:r>
      <w:r>
        <w:t xml:space="preserve">(birden çok dönüşümün sırayla uygulanması) kurmayı tarif etmek.</w:t>
      </w:r>
    </w:p>
    <w:p>
      <w:pPr>
        <w:pStyle w:val="Compact"/>
        <w:numPr>
          <w:ilvl w:val="0"/>
          <w:numId w:val="1001"/>
        </w:numPr>
      </w:pPr>
      <w:r>
        <w:rPr>
          <w:b/>
          <w:bCs/>
        </w:rPr>
        <w:t xml:space="preserve">Çeşitlendirmeyi</w:t>
      </w:r>
      <w:r>
        <w:t xml:space="preserve"> </w:t>
      </w:r>
      <w:r>
        <w:t xml:space="preserve">araçla üretmek: tohum (</w:t>
      </w:r>
      <w:r>
        <w:rPr>
          <w:rStyle w:val="VerbatimChar"/>
        </w:rPr>
        <w:t xml:space="preserve">--Seed</w:t>
      </w:r>
      <w:r>
        <w:t xml:space="preserve">) ve rastgeleleştirilmiş dönüşümlerle aynı kaynaktan farklı</w:t>
      </w:r>
      <w:r>
        <w:t xml:space="preserve"> </w:t>
      </w:r>
      <w:r>
        <w:t xml:space="preserve">ama eş-davranışlı ikili dosyalar üretmenin mantığını anlatmak.</w:t>
      </w:r>
    </w:p>
    <w:p>
      <w:pPr>
        <w:pStyle w:val="Compact"/>
        <w:numPr>
          <w:ilvl w:val="0"/>
          <w:numId w:val="1001"/>
        </w:numPr>
      </w:pPr>
      <w:r>
        <w:t xml:space="preserve">Gizlemenin ve çeşitlendirmenin</w:t>
      </w:r>
      <w:r>
        <w:t xml:space="preserve"> </w:t>
      </w:r>
      <w:r>
        <w:rPr>
          <w:b/>
          <w:bCs/>
        </w:rPr>
        <w:t xml:space="preserve">etkinliğini ölçmek</w:t>
      </w:r>
      <w:r>
        <w:t xml:space="preserve">: maliyet (boyut, hız) ve dayanıklılık (sembolik yürütmeye</w:t>
      </w:r>
      <w:r>
        <w:t xml:space="preserve"> </w:t>
      </w:r>
      <w:r>
        <w:t xml:space="preserve">direnç); 9. haftadaki güç/dayanıklılık/maliyet çerçevesini araç üstünde uygulamak.</w:t>
      </w:r>
    </w:p>
    <w:p>
      <w:pPr>
        <w:pStyle w:val="Compact"/>
        <w:numPr>
          <w:ilvl w:val="0"/>
          <w:numId w:val="1001"/>
        </w:numPr>
      </w:pPr>
      <w:r>
        <w:t xml:space="preserve">Gizlemeyi bir</w:t>
      </w:r>
      <w:r>
        <w:t xml:space="preserve"> </w:t>
      </w:r>
      <w:r>
        <w:rPr>
          <w:b/>
          <w:bCs/>
        </w:rPr>
        <w:t xml:space="preserve">derleme ve dağıtım hattına</w:t>
      </w:r>
      <w:r>
        <w:t xml:space="preserve"> </w:t>
      </w:r>
      <w:r>
        <w:t xml:space="preserve">(S15) yerleştirmek: hangi fonksiyonlara, neden, hangi maliyetle;</w:t>
      </w:r>
      <w:r>
        <w:t xml:space="preserve"> </w:t>
      </w:r>
      <w:r>
        <w:t xml:space="preserve">imzalama ve sürüm kimliğiyle birlikte.</w:t>
      </w:r>
    </w:p>
    <w:p>
      <w:pPr>
        <w:pStyle w:val="BlockText"/>
      </w:pPr>
      <w:r>
        <w:rPr>
          <w:b/>
          <w:bCs/>
        </w:rPr>
        <w:t xml:space="preserve">Ders akışı (öğretim üyesi için zaman planı)</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Zaman</w:t>
            </w:r>
          </w:p>
        </w:tc>
        <w:tc>
          <w:tcPr/>
          <w:p>
            <w:pPr>
              <w:pStyle w:val="Compact"/>
            </w:pPr>
            <w:r>
              <w:t xml:space="preserve">Bölüm</w:t>
            </w:r>
          </w:p>
        </w:tc>
        <w:tc>
          <w:tcPr/>
          <w:p>
            <w:pPr>
              <w:pStyle w:val="Compact"/>
            </w:pPr>
            <w:r>
              <w:t xml:space="preserve">Ne yapılıyor</w:t>
            </w:r>
          </w:p>
        </w:tc>
      </w:tr>
      <w:tr>
        <w:tc>
          <w:tcPr/>
          <w:p>
            <w:pPr>
              <w:pStyle w:val="Compact"/>
            </w:pPr>
            <w:r>
              <w:t xml:space="preserve">0:00–0:20</w:t>
            </w:r>
          </w:p>
        </w:tc>
        <w:tc>
          <w:tcPr/>
          <w:p>
            <w:pPr>
              <w:pStyle w:val="Compact"/>
            </w:pPr>
            <w:r>
              <w:t xml:space="preserve">1</w:t>
            </w:r>
          </w:p>
        </w:tc>
        <w:tc>
          <w:tcPr/>
          <w:p>
            <w:pPr>
              <w:pStyle w:val="Compact"/>
            </w:pPr>
            <w:r>
              <w:t xml:space="preserve">Kaynaktan kaynağa gizleme; Tigress nedir, nereye oturur; kurulum ve lisans</w:t>
            </w:r>
          </w:p>
        </w:tc>
      </w:tr>
      <w:tr>
        <w:tc>
          <w:tcPr/>
          <w:p>
            <w:pPr>
              <w:pStyle w:val="Compact"/>
            </w:pPr>
            <w:r>
              <w:t xml:space="preserve">0:20–0:50</w:t>
            </w:r>
          </w:p>
        </w:tc>
        <w:tc>
          <w:tcPr/>
          <w:p>
            <w:pPr>
              <w:pStyle w:val="Compact"/>
            </w:pPr>
            <w:r>
              <w:t xml:space="preserve">2</w:t>
            </w:r>
          </w:p>
        </w:tc>
        <w:tc>
          <w:tcPr/>
          <w:p>
            <w:pPr>
              <w:pStyle w:val="Compact"/>
            </w:pPr>
            <w:r>
              <w:t xml:space="preserve">Dönüşüm aileleri ve 9. hafta kurallarıyla eşleme; dönüşüm hattı kurma</w:t>
            </w:r>
          </w:p>
        </w:tc>
      </w:tr>
      <w:tr>
        <w:tc>
          <w:tcPr/>
          <w:p>
            <w:pPr>
              <w:pStyle w:val="Compact"/>
            </w:pPr>
            <w:r>
              <w:t xml:space="preserve">0:50–0:55</w:t>
            </w:r>
          </w:p>
        </w:tc>
        <w:tc>
          <w:tcPr/>
          <w:p>
            <w:pPr>
              <w:pStyle w:val="Compact"/>
            </w:pPr>
            <w:r>
              <w:t xml:space="preserve">Ara</w:t>
            </w:r>
          </w:p>
        </w:tc>
        <w:tc>
          <w:tcPr/>
          <w:p>
            <w:pPr>
              <w:pStyle w:val="Compact"/>
            </w:pPr>
          </w:p>
        </w:tc>
      </w:tr>
      <w:tr>
        <w:tc>
          <w:tcPr/>
          <w:p>
            <w:pPr>
              <w:pStyle w:val="Compact"/>
            </w:pPr>
            <w:r>
              <w:t xml:space="preserve">0:55–1:35</w:t>
            </w:r>
          </w:p>
        </w:tc>
        <w:tc>
          <w:tcPr/>
          <w:p>
            <w:pPr>
              <w:pStyle w:val="Compact"/>
            </w:pPr>
            <w:r>
              <w:t xml:space="preserve">2</w:t>
            </w:r>
          </w:p>
        </w:tc>
        <w:tc>
          <w:tcPr/>
          <w:p>
            <w:pPr>
              <w:pStyle w:val="Compact"/>
            </w:pPr>
            <w:r>
              <w:t xml:space="preserve">Örnek hat: bir denetimi düzleştir + veri kodla + fonksiyonları karıştır (kavram, sentetik)</w:t>
            </w:r>
          </w:p>
        </w:tc>
      </w:tr>
      <w:tr>
        <w:tc>
          <w:tcPr/>
          <w:p>
            <w:pPr>
              <w:pStyle w:val="Compact"/>
            </w:pPr>
            <w:r>
              <w:t xml:space="preserve">1:35–1:40</w:t>
            </w:r>
          </w:p>
        </w:tc>
        <w:tc>
          <w:tcPr/>
          <w:p>
            <w:pPr>
              <w:pStyle w:val="Compact"/>
            </w:pPr>
            <w:r>
              <w:t xml:space="preserve">Ara</w:t>
            </w:r>
          </w:p>
        </w:tc>
        <w:tc>
          <w:tcPr/>
          <w:p>
            <w:pPr>
              <w:pStyle w:val="Compact"/>
            </w:pPr>
          </w:p>
        </w:tc>
      </w:tr>
      <w:tr>
        <w:tc>
          <w:tcPr/>
          <w:p>
            <w:pPr>
              <w:pStyle w:val="Compact"/>
            </w:pPr>
            <w:r>
              <w:t xml:space="preserve">1:40–2:10</w:t>
            </w:r>
          </w:p>
        </w:tc>
        <w:tc>
          <w:tcPr/>
          <w:p>
            <w:pPr>
              <w:pStyle w:val="Compact"/>
            </w:pPr>
            <w:r>
              <w:t xml:space="preserve">3</w:t>
            </w:r>
          </w:p>
        </w:tc>
        <w:tc>
          <w:tcPr/>
          <w:p>
            <w:pPr>
              <w:pStyle w:val="Compact"/>
            </w:pPr>
            <w:r>
              <w:t xml:space="preserve">Çeşitlendirme: tohum ve rastgele dönüşümler; uzayda/zamanda çeşitlendirme</w:t>
            </w:r>
          </w:p>
        </w:tc>
      </w:tr>
      <w:tr>
        <w:tc>
          <w:tcPr/>
          <w:p>
            <w:pPr>
              <w:pStyle w:val="Compact"/>
            </w:pPr>
            <w:r>
              <w:t xml:space="preserve">2:10–2:40</w:t>
            </w:r>
          </w:p>
        </w:tc>
        <w:tc>
          <w:tcPr/>
          <w:p>
            <w:pPr>
              <w:pStyle w:val="Compact"/>
            </w:pPr>
            <w:r>
              <w:t xml:space="preserve">3–4</w:t>
            </w:r>
          </w:p>
        </w:tc>
        <w:tc>
          <w:tcPr/>
          <w:p>
            <w:pPr>
              <w:pStyle w:val="Compact"/>
            </w:pPr>
            <w:r>
              <w:t xml:space="preserve">Ölçme: boyut/hız maliyeti; sembolik yürütmeye dayanıklılık (Tigress + KLEE çalışması)</w:t>
            </w:r>
          </w:p>
        </w:tc>
      </w:tr>
      <w:tr>
        <w:tc>
          <w:tcPr/>
          <w:p>
            <w:pPr>
              <w:pStyle w:val="Compact"/>
            </w:pPr>
            <w:r>
              <w:t xml:space="preserve">2:40–3:00</w:t>
            </w:r>
          </w:p>
        </w:tc>
        <w:tc>
          <w:tcPr/>
          <w:p>
            <w:pPr>
              <w:pStyle w:val="Compact"/>
            </w:pPr>
            <w:r>
              <w:t xml:space="preserve">4+</w:t>
            </w:r>
          </w:p>
        </w:tc>
        <w:tc>
          <w:tcPr/>
          <w:p>
            <w:pPr>
              <w:pStyle w:val="Compact"/>
            </w:pPr>
            <w:r>
              <w:t xml:space="preserve">Derleme hattına yerleştirme (S15); sınırlar ve etik; proje; kendini sınama</w:t>
            </w:r>
          </w:p>
        </w:tc>
      </w:tr>
    </w:tbl>
    <w:p>
      <w:pPr>
        <w:pStyle w:val="BlockText"/>
      </w:pPr>
      <w:r>
        <w:rPr>
          <w:b/>
          <w:bCs/>
        </w:rPr>
        <w:t xml:space="preserve">Bu haftanın kaynakları ve Tigress lisansı hakkında</w:t>
      </w:r>
    </w:p>
    <w:p>
      <w:pPr>
        <w:pStyle w:val="BlockText"/>
      </w:pPr>
      <w:r>
        <w:t xml:space="preserve">Bu hafta 9. haftadaki kuralları</w:t>
      </w:r>
      <w:r>
        <w:t xml:space="preserve"> </w:t>
      </w:r>
      <w:r>
        <w:rPr>
          <w:b/>
          <w:bCs/>
        </w:rPr>
        <w:t xml:space="preserve">araçla</w:t>
      </w:r>
      <w:r>
        <w:t xml:space="preserve"> </w:t>
      </w:r>
      <w:r>
        <w:t xml:space="preserve">uygular. Ana kaynak Tigress’in kendi çalışma sayfaları/derslerdir.</w:t>
      </w:r>
      <w:r>
        <w:t xml:space="preserve"> </w:t>
      </w:r>
      <w:r>
        <w:t xml:space="preserve">Tigress bir</w:t>
      </w:r>
      <w:r>
        <w:t xml:space="preserve"> </w:t>
      </w:r>
      <w:r>
        <w:rPr>
          <w:b/>
          <w:bCs/>
        </w:rPr>
        <w:t xml:space="preserve">kaynaktan kaynağa C gizleyici/çeşitlendiricidir</w:t>
      </w:r>
      <w:r>
        <w:t xml:space="preserve">; güncel sürümü</w:t>
      </w:r>
      <w:r>
        <w:t xml:space="preserve"> </w:t>
      </w:r>
      <w:r>
        <w:rPr>
          <w:b/>
          <w:bCs/>
        </w:rPr>
        <w:t xml:space="preserve">v4</w:t>
      </w:r>
      <w:r>
        <w:t xml:space="preserve">’tür (Linux, macOS, Windows,</w:t>
      </w:r>
      <w:r>
        <w:t xml:space="preserve"> </w:t>
      </w:r>
      <w:r>
        <w:t xml:space="preserve">Android; Intel/ARM/WebAssembly). Lisans:</w:t>
      </w:r>
      <w:r>
        <w:t xml:space="preserve"> </w:t>
      </w:r>
      <w:r>
        <w:rPr>
          <w:b/>
          <w:bCs/>
        </w:rPr>
        <w:t xml:space="preserve">kâr amacı gütmeyen</w:t>
      </w:r>
      <w:r>
        <w:t xml:space="preserve"> </w:t>
      </w:r>
      <w:r>
        <w:t xml:space="preserve">kullanım için ücretsizdir; ticari kullanım için</w:t>
      </w:r>
      <w:r>
        <w:t xml:space="preserve"> </w:t>
      </w:r>
      <w:r>
        <w:t xml:space="preserve">Arizona Üniversitesi’nden lisans gerekir.</w:t>
      </w:r>
      <w:r>
        <w:t xml:space="preserve"> </w:t>
      </w:r>
      <w:r>
        <w:rPr>
          <w:b/>
          <w:bCs/>
        </w:rPr>
        <w:t xml:space="preserve">Bu yüzden derste bir Tigress ikilisi ya da eski bir sürüm</w:t>
      </w:r>
      <w:r>
        <w:rPr>
          <w:b/>
          <w:bCs/>
        </w:rPr>
        <w:t xml:space="preserve"> </w:t>
      </w:r>
      <w:r>
        <w:rPr>
          <w:b/>
          <w:bCs/>
        </w:rPr>
        <w:t xml:space="preserve">dağıtılmaz;</w:t>
      </w:r>
      <w:r>
        <w:t xml:space="preserve"> </w:t>
      </w:r>
      <w:r>
        <w:t xml:space="preserve">öğrenciler güncel sürümü resmî siteden (</w:t>
      </w:r>
      <w:r>
        <w:rPr>
          <w:rStyle w:val="VerbatimChar"/>
        </w:rPr>
        <w:t xml:space="preserve">tigress.wtf</w:t>
      </w:r>
      <w:r>
        <w:t xml:space="preserve">) kendileri indirir ve lisans koşullarını orada</w:t>
      </w:r>
      <w:r>
        <w:t xml:space="preserve"> </w:t>
      </w:r>
      <w:r>
        <w:t xml:space="preserve">doğrular. Bütün örnekler</w:t>
      </w:r>
      <w:r>
        <w:t xml:space="preserve"> </w:t>
      </w:r>
      <w:r>
        <w:rPr>
          <w:b/>
          <w:bCs/>
        </w:rPr>
        <w:t xml:space="preserve">sentetiktir</w:t>
      </w:r>
      <w:r>
        <w:t xml:space="preserve"> </w:t>
      </w:r>
      <w:r>
        <w:t xml:space="preserve">ve yalnız kendi kodunuza uygulanır.</w:t>
      </w:r>
    </w:p>
    <w:p>
      <w:r>
        <w:pict>
          <v:rect style="width:0;height:1.5pt" o:hralign="center" o:hrstd="t" o:hr="t"/>
        </w:pict>
      </w:r>
    </w:p>
    <w:bookmarkStart w:id="49" w:name="temel-kavramlar-sıfırdan"/>
    <w:p>
      <w:pPr>
        <w:pStyle w:val="Heading2"/>
      </w:pPr>
      <w:r>
        <w:t xml:space="preserve">0. Temel kavramlar (sıfırdan)</w:t>
      </w:r>
    </w:p>
    <w:p>
      <w:pPr>
        <w:pStyle w:val="FirstParagraph"/>
      </w:pPr>
      <w:r>
        <w:t xml:space="preserve">Bu bölüm</w:t>
      </w:r>
      <w:r>
        <w:t xml:space="preserve"> </w:t>
      </w:r>
      <w:r>
        <w:rPr>
          <w:b/>
          <w:bCs/>
        </w:rPr>
        <w:t xml:space="preserve">hiçbir ön bilgi varsaymaz</w:t>
      </w:r>
      <w:r>
        <w:t xml:space="preserve">. Haftanın geri kalanında kullanacağımız terimleri sıfırdan tanımlıyoruz. Bir terimi bilmiyorsanız önce burayı okuyun; sonraki bölümler bunların üzerine kurulur.</w:t>
      </w:r>
    </w:p>
    <w:bookmarkStart w:id="22" w:name="neden-bu-bölüm"/>
    <w:p>
      <w:pPr>
        <w:pStyle w:val="Heading3"/>
      </w:pPr>
      <w:r>
        <w:t xml:space="preserve">Neden bu bölüm?</w:t>
      </w:r>
    </w:p>
    <w:p>
      <w:pPr>
        <w:pStyle w:val="FirstParagraph"/>
      </w:pPr>
      <w:r>
        <w:t xml:space="preserve">Bugün</w:t>
      </w:r>
      <w:r>
        <w:t xml:space="preserve"> </w:t>
      </w:r>
      <w:r>
        <w:t xml:space="preserve">“kaynaktan kaynağa”</w:t>
      </w:r>
      <w:r>
        <w:t xml:space="preserve">,</w:t>
      </w:r>
      <w:r>
        <w:t xml:space="preserve"> </w:t>
      </w:r>
      <w:r>
        <w:t xml:space="preserve">“dönüşüm”</w:t>
      </w:r>
      <w:r>
        <w:t xml:space="preserve">,</w:t>
      </w:r>
      <w:r>
        <w:t xml:space="preserve"> </w:t>
      </w:r>
      <w:r>
        <w:t xml:space="preserve">“tohum”</w:t>
      </w:r>
      <w:r>
        <w:t xml:space="preserve">,</w:t>
      </w:r>
      <w:r>
        <w:t xml:space="preserve"> </w:t>
      </w:r>
      <w:r>
        <w:t xml:space="preserve">“derleme hattı”</w:t>
      </w:r>
      <w:r>
        <w:t xml:space="preserve"> </w:t>
      </w:r>
      <w:r>
        <w:t xml:space="preserve">gibi terimler geçecek.</w:t>
      </w:r>
    </w:p>
    <w:p>
      <w:pPr>
        <w:pStyle w:val="BodyText"/>
      </w:pPr>
      <w:r>
        <w:t xml:space="preserve">Önce hepsini</w:t>
      </w:r>
      <w:r>
        <w:t xml:space="preserve"> </w:t>
      </w:r>
      <w:r>
        <w:rPr>
          <w:b/>
          <w:bCs/>
        </w:rPr>
        <w:t xml:space="preserve">tek tek</w:t>
      </w:r>
      <w:r>
        <w:t xml:space="preserve"> </w:t>
      </w:r>
      <w:r>
        <w:t xml:space="preserve">tanımlayalım.</w:t>
      </w:r>
    </w:p>
    <w:bookmarkEnd w:id="22"/>
    <w:bookmarkStart w:id="23" w:name="hatırlatma-kaynak-derleyici-ikili"/>
    <w:p>
      <w:pPr>
        <w:pStyle w:val="Heading3"/>
      </w:pPr>
      <w:r>
        <w:t xml:space="preserve">Hatırlatma · kaynak, derleyici, ikili</w:t>
      </w:r>
    </w:p>
    <w:p>
      <w:pPr>
        <w:pStyle w:val="Compact"/>
        <w:numPr>
          <w:ilvl w:val="0"/>
          <w:numId w:val="1002"/>
        </w:numPr>
      </w:pPr>
      <w:r>
        <w:rPr>
          <w:b/>
          <w:bCs/>
        </w:rPr>
        <w:t xml:space="preserve">Kaynak kod:</w:t>
      </w:r>
      <w:r>
        <w:t xml:space="preserve"> </w:t>
      </w:r>
      <w:r>
        <w:t xml:space="preserve">insanın yazdığı program metni (C dosyası).</w:t>
      </w:r>
    </w:p>
    <w:p>
      <w:pPr>
        <w:pStyle w:val="Compact"/>
        <w:numPr>
          <w:ilvl w:val="0"/>
          <w:numId w:val="1002"/>
        </w:numPr>
      </w:pPr>
      <w:r>
        <w:rPr>
          <w:b/>
          <w:bCs/>
        </w:rPr>
        <w:t xml:space="preserve">Derleyici:</w:t>
      </w:r>
      <w:r>
        <w:t xml:space="preserve"> </w:t>
      </w:r>
      <w:r>
        <w:t xml:space="preserve">kaynağı makine koduna çeviren program (gcc/clang).</w:t>
      </w:r>
    </w:p>
    <w:p>
      <w:pPr>
        <w:pStyle w:val="Compact"/>
        <w:numPr>
          <w:ilvl w:val="0"/>
          <w:numId w:val="1002"/>
        </w:numPr>
      </w:pPr>
      <w:r>
        <w:rPr>
          <w:b/>
          <w:bCs/>
        </w:rPr>
        <w:t xml:space="preserve">İkili dosya:</w:t>
      </w:r>
      <w:r>
        <w:t xml:space="preserve"> </w:t>
      </w:r>
      <w:r>
        <w:t xml:space="preserve">çalıştırılan sonuç.</w:t>
      </w:r>
    </w:p>
    <w:bookmarkEnd w:id="23"/>
    <w:bookmarkStart w:id="24" w:name="hatırlatma-gizleme"/>
    <w:p>
      <w:pPr>
        <w:pStyle w:val="Heading3"/>
      </w:pPr>
      <w:r>
        <w:t xml:space="preserve">Hatırlatma · gizleme</w:t>
      </w:r>
    </w:p>
    <w:p>
      <w:pPr>
        <w:pStyle w:val="Compact"/>
        <w:numPr>
          <w:ilvl w:val="0"/>
          <w:numId w:val="1003"/>
        </w:numPr>
      </w:pPr>
      <w:r>
        <w:rPr>
          <w:b/>
          <w:bCs/>
        </w:rPr>
        <w:t xml:space="preserve">Kod gizleme (obfuscation):</w:t>
      </w:r>
      <w:r>
        <w:t xml:space="preserve"> </w:t>
      </w:r>
      <w:r>
        <w:t xml:space="preserve">davranışı değiştirmeden kodu</w:t>
      </w:r>
      <w:r>
        <w:t xml:space="preserve"> </w:t>
      </w:r>
      <w:r>
        <w:rPr>
          <w:b/>
          <w:bCs/>
        </w:rPr>
        <w:t xml:space="preserve">anlaşılması zor</w:t>
      </w:r>
      <w:r>
        <w:t xml:space="preserve"> </w:t>
      </w:r>
      <w:r>
        <w:t xml:space="preserve">hale getirmek.</w:t>
      </w:r>
    </w:p>
    <w:p>
      <w:pPr>
        <w:pStyle w:val="Compact"/>
        <w:numPr>
          <w:ilvl w:val="0"/>
          <w:numId w:val="1003"/>
        </w:numPr>
      </w:pPr>
      <w:r>
        <w:t xml:space="preserve">Amaç: saldırgan için maliyeti artırmak (9. hafta).</w:t>
      </w:r>
    </w:p>
    <w:bookmarkEnd w:id="24"/>
    <w:bookmarkStart w:id="28" w:name="kaynaktan-kaynağa-source-to-source"/>
    <w:p>
      <w:pPr>
        <w:pStyle w:val="Heading3"/>
      </w:pPr>
      <w:r>
        <w:t xml:space="preserve">Kaynaktan kaynağa (source-to-source)</w:t>
      </w:r>
    </w:p>
    <w:p>
      <w:pPr>
        <w:pStyle w:val="Compact"/>
        <w:numPr>
          <w:ilvl w:val="0"/>
          <w:numId w:val="1004"/>
        </w:numPr>
      </w:pPr>
      <w:r>
        <w:t xml:space="preserve">Girdi: C kaynağı. Çıktı:</w:t>
      </w:r>
      <w:r>
        <w:t xml:space="preserve"> </w:t>
      </w:r>
      <w:r>
        <w:rPr>
          <w:b/>
          <w:bCs/>
        </w:rPr>
        <w:t xml:space="preserve">yine C kaynağı</w:t>
      </w:r>
      <w:r>
        <w:t xml:space="preserve"> </w:t>
      </w:r>
      <w:r>
        <w:t xml:space="preserve">— ama gizlenmiş.</w:t>
      </w:r>
    </w:p>
    <w:p>
      <w:pPr>
        <w:pStyle w:val="Compact"/>
        <w:numPr>
          <w:ilvl w:val="0"/>
          <w:numId w:val="1004"/>
        </w:numPr>
      </w:pPr>
      <w:r>
        <w:t xml:space="preserve">Sonra normal derleyicinizle derlenir.</w:t>
      </w:r>
    </w:p>
    <w:p>
      <w:pPr>
        <w:pStyle w:val="FirstParagraph"/>
      </w:pPr>
      <w:r>
        <w:drawing>
          <wp:inline>
            <wp:extent cx="5759999" cy="2283460"/>
            <wp:effectExtent b="0" l="0" r="0" t="0"/>
            <wp:docPr descr="Kaynaktan kaynağa gizleme hattı" title="" id="26" name="Picture"/>
            <a:graphic>
              <a:graphicData uri="http://schemas.openxmlformats.org/drawingml/2006/picture">
                <pic:pic>
                  <pic:nvPicPr>
                    <pic:cNvPr descr="h14-01-kaynaktan-kaynaga-hat.png" id="27" name="Picture"/>
                    <pic:cNvPicPr>
                      <a:picLocks noChangeArrowheads="1" noChangeAspect="1"/>
                    </pic:cNvPicPr>
                  </pic:nvPicPr>
                  <pic:blipFill>
                    <a:blip r:embed="rId25"/>
                    <a:stretch>
                      <a:fillRect/>
                    </a:stretch>
                  </pic:blipFill>
                  <pic:spPr bwMode="auto">
                    <a:xfrm>
                      <a:off x="0" y="0"/>
                      <a:ext cx="5759999" cy="2283460"/>
                    </a:xfrm>
                    <a:prstGeom prst="rect">
                      <a:avLst/>
                    </a:prstGeom>
                    <a:noFill/>
                    <a:ln w="9525">
                      <a:noFill/>
                      <a:headEnd/>
                      <a:tailEnd/>
                    </a:ln>
                  </pic:spPr>
                </pic:pic>
              </a:graphicData>
            </a:graphic>
          </wp:inline>
        </w:drawing>
      </w:r>
    </w:p>
    <w:bookmarkEnd w:id="28"/>
    <w:bookmarkStart w:id="29" w:name="dönüşüm-transform-nedir"/>
    <w:p>
      <w:pPr>
        <w:pStyle w:val="Heading3"/>
      </w:pPr>
      <w:r>
        <w:t xml:space="preserve">Dönüşüm (transform) nedir?</w:t>
      </w:r>
    </w:p>
    <w:p>
      <w:pPr>
        <w:pStyle w:val="Compact"/>
        <w:numPr>
          <w:ilvl w:val="0"/>
          <w:numId w:val="1005"/>
        </w:numPr>
      </w:pPr>
      <w:r>
        <w:rPr>
          <w:b/>
          <w:bCs/>
        </w:rPr>
        <w:t xml:space="preserve">Dönüşüm:</w:t>
      </w:r>
      <w:r>
        <w:t xml:space="preserve"> </w:t>
      </w:r>
      <w:r>
        <w:t xml:space="preserve">kaynağa uygulanan tek bir gizleme işlemi (ör. düzleştirme).</w:t>
      </w:r>
    </w:p>
    <w:p>
      <w:pPr>
        <w:pStyle w:val="Compact"/>
        <w:numPr>
          <w:ilvl w:val="0"/>
          <w:numId w:val="1005"/>
        </w:numPr>
      </w:pPr>
      <w:r>
        <w:t xml:space="preserve">Araç birçok dönüşüm sunar; siz hangisini, nereye seçersiniz.</w:t>
      </w:r>
    </w:p>
    <w:bookmarkEnd w:id="29"/>
    <w:bookmarkStart w:id="30" w:name="dönüşüm-hattı-pipeline"/>
    <w:p>
      <w:pPr>
        <w:pStyle w:val="Heading3"/>
      </w:pPr>
      <w:r>
        <w:t xml:space="preserve">Dönüşüm hattı (pipeline)</w:t>
      </w:r>
    </w:p>
    <w:p>
      <w:pPr>
        <w:pStyle w:val="Compact"/>
        <w:numPr>
          <w:ilvl w:val="0"/>
          <w:numId w:val="1006"/>
        </w:numPr>
      </w:pPr>
      <w:r>
        <w:rPr>
          <w:b/>
          <w:bCs/>
        </w:rPr>
        <w:t xml:space="preserve">Hat:</w:t>
      </w:r>
      <w:r>
        <w:t xml:space="preserve"> </w:t>
      </w:r>
      <w:r>
        <w:t xml:space="preserve">birden çok dönüşümün</w:t>
      </w:r>
      <w:r>
        <w:t xml:space="preserve"> </w:t>
      </w:r>
      <w:r>
        <w:rPr>
          <w:b/>
          <w:bCs/>
        </w:rPr>
        <w:t xml:space="preserve">sırayla</w:t>
      </w:r>
      <w:r>
        <w:t xml:space="preserve"> </w:t>
      </w:r>
      <w:r>
        <w:t xml:space="preserve">uygulanması.</w:t>
      </w:r>
    </w:p>
    <w:p>
      <w:pPr>
        <w:pStyle w:val="Compact"/>
        <w:numPr>
          <w:ilvl w:val="0"/>
          <w:numId w:val="1006"/>
        </w:numPr>
      </w:pPr>
      <w:r>
        <w:t xml:space="preserve">Her dönüşüm bir öncekinin çıktısına uygulanır.</w:t>
      </w:r>
    </w:p>
    <w:p>
      <w:pPr>
        <w:pStyle w:val="Compact"/>
        <w:numPr>
          <w:ilvl w:val="0"/>
          <w:numId w:val="1006"/>
        </w:numPr>
      </w:pPr>
      <w:r>
        <w:t xml:space="preserve">Sıra önemlidir.</w:t>
      </w:r>
    </w:p>
    <w:bookmarkEnd w:id="30"/>
    <w:bookmarkStart w:id="31" w:name="tohum-seed-nedir"/>
    <w:p>
      <w:pPr>
        <w:pStyle w:val="Heading3"/>
      </w:pPr>
      <w:r>
        <w:t xml:space="preserve">Tohum (seed) nedir?</w:t>
      </w:r>
    </w:p>
    <w:p>
      <w:pPr>
        <w:pStyle w:val="Compact"/>
        <w:numPr>
          <w:ilvl w:val="0"/>
          <w:numId w:val="1007"/>
        </w:numPr>
      </w:pPr>
      <w:r>
        <w:rPr>
          <w:b/>
          <w:bCs/>
        </w:rPr>
        <w:t xml:space="preserve">Tohum:</w:t>
      </w:r>
      <w:r>
        <w:t xml:space="preserve"> </w:t>
      </w:r>
      <w:r>
        <w:t xml:space="preserve">rastgeleliği yöneten bir başlangıç sayısı.</w:t>
      </w:r>
    </w:p>
    <w:p>
      <w:pPr>
        <w:pStyle w:val="Compact"/>
        <w:numPr>
          <w:ilvl w:val="0"/>
          <w:numId w:val="1007"/>
        </w:numPr>
      </w:pPr>
      <w:r>
        <w:t xml:space="preserve">Aynı dönüşüm + farklı tohum =</w:t>
      </w:r>
      <w:r>
        <w:t xml:space="preserve"> </w:t>
      </w:r>
      <w:r>
        <w:rPr>
          <w:b/>
          <w:bCs/>
        </w:rPr>
        <w:t xml:space="preserve">farklı</w:t>
      </w:r>
      <w:r>
        <w:t xml:space="preserve"> </w:t>
      </w:r>
      <w:r>
        <w:t xml:space="preserve">gizlenmiş çıktı.</w:t>
      </w:r>
    </w:p>
    <w:p>
      <w:pPr>
        <w:pStyle w:val="Compact"/>
        <w:numPr>
          <w:ilvl w:val="0"/>
          <w:numId w:val="1007"/>
        </w:numPr>
      </w:pPr>
      <w:r>
        <w:t xml:space="preserve">Çeşitlendirmenin anahtarı budur.</w:t>
      </w:r>
    </w:p>
    <w:bookmarkEnd w:id="31"/>
    <w:bookmarkStart w:id="32" w:name="çeşitlendirme-diversification"/>
    <w:p>
      <w:pPr>
        <w:pStyle w:val="Heading3"/>
      </w:pPr>
      <w:r>
        <w:t xml:space="preserve">Çeşitlendirme (diversification)</w:t>
      </w:r>
    </w:p>
    <w:p>
      <w:pPr>
        <w:pStyle w:val="Compact"/>
        <w:numPr>
          <w:ilvl w:val="0"/>
          <w:numId w:val="1008"/>
        </w:numPr>
      </w:pPr>
      <w:r>
        <w:rPr>
          <w:b/>
          <w:bCs/>
        </w:rPr>
        <w:t xml:space="preserve">Çeşitlendirme:</w:t>
      </w:r>
      <w:r>
        <w:t xml:space="preserve"> </w:t>
      </w:r>
      <w:r>
        <w:t xml:space="preserve">aynı kaynaktan</w:t>
      </w:r>
      <w:r>
        <w:t xml:space="preserve"> </w:t>
      </w:r>
      <w:r>
        <w:rPr>
          <w:b/>
          <w:bCs/>
        </w:rPr>
        <w:t xml:space="preserve">davranışça eş, yapıca farklı</w:t>
      </w:r>
      <w:r>
        <w:t xml:space="preserve"> </w:t>
      </w:r>
      <w:r>
        <w:t xml:space="preserve">ikili dosyalar üretmek.</w:t>
      </w:r>
    </w:p>
    <w:p>
      <w:pPr>
        <w:pStyle w:val="Compact"/>
        <w:numPr>
          <w:ilvl w:val="0"/>
          <w:numId w:val="1008"/>
        </w:numPr>
      </w:pPr>
      <w:r>
        <w:t xml:space="preserve">Bir kopyaya yazılan saldırı diğerinde çalışmaz (9. hafta Kural 2).</w:t>
      </w:r>
    </w:p>
    <w:bookmarkEnd w:id="32"/>
    <w:bookmarkStart w:id="33" w:name="cli-komut-satırı-nedir"/>
    <w:p>
      <w:pPr>
        <w:pStyle w:val="Heading3"/>
      </w:pPr>
      <w:r>
        <w:t xml:space="preserve">CLI (komut satırı) nedir?</w:t>
      </w:r>
    </w:p>
    <w:p>
      <w:pPr>
        <w:pStyle w:val="Compact"/>
        <w:numPr>
          <w:ilvl w:val="0"/>
          <w:numId w:val="1009"/>
        </w:numPr>
      </w:pPr>
      <w:r>
        <w:rPr>
          <w:b/>
          <w:bCs/>
        </w:rPr>
        <w:t xml:space="preserve">CLI (Command-Line Interface):</w:t>
      </w:r>
      <w:r>
        <w:t xml:space="preserve"> </w:t>
      </w:r>
      <w:r>
        <w:t xml:space="preserve">komutları yazarak çalıştırdığınız arayüz.</w:t>
      </w:r>
    </w:p>
    <w:p>
      <w:pPr>
        <w:pStyle w:val="Compact"/>
        <w:numPr>
          <w:ilvl w:val="0"/>
          <w:numId w:val="1009"/>
        </w:numPr>
      </w:pPr>
      <w:r>
        <w:t xml:space="preserve">Tigress bir CLI aracıdır:</w:t>
      </w:r>
      <w:r>
        <w:t xml:space="preserve"> </w:t>
      </w:r>
      <w:r>
        <w:rPr>
          <w:rStyle w:val="VerbatimChar"/>
        </w:rPr>
        <w:t xml:space="preserve">tigress --Transform=... dosya.c</w:t>
      </w:r>
      <w:r>
        <w:t xml:space="preserve">.</w:t>
      </w:r>
    </w:p>
    <w:bookmarkEnd w:id="33"/>
    <w:bookmarkStart w:id="34" w:name="birim-testi-unit-test"/>
    <w:p>
      <w:pPr>
        <w:pStyle w:val="Heading3"/>
      </w:pPr>
      <w:r>
        <w:t xml:space="preserve">Birim testi (unit test)</w:t>
      </w:r>
    </w:p>
    <w:p>
      <w:pPr>
        <w:pStyle w:val="Compact"/>
        <w:numPr>
          <w:ilvl w:val="0"/>
          <w:numId w:val="1010"/>
        </w:numPr>
      </w:pPr>
      <w:r>
        <w:rPr>
          <w:b/>
          <w:bCs/>
        </w:rPr>
        <w:t xml:space="preserve">Birim testi:</w:t>
      </w:r>
      <w:r>
        <w:t xml:space="preserve"> </w:t>
      </w:r>
      <w:r>
        <w:t xml:space="preserve">bir fonksiyonun doğru çalıştığını otomatik denetleyen küçük test.</w:t>
      </w:r>
    </w:p>
    <w:p>
      <w:pPr>
        <w:pStyle w:val="Compact"/>
        <w:numPr>
          <w:ilvl w:val="0"/>
          <w:numId w:val="1010"/>
        </w:numPr>
      </w:pPr>
      <w:r>
        <w:t xml:space="preserve">Gizlemeden</w:t>
      </w:r>
      <w:r>
        <w:t xml:space="preserve"> </w:t>
      </w:r>
      <w:r>
        <w:rPr>
          <w:b/>
          <w:bCs/>
        </w:rPr>
        <w:t xml:space="preserve">sonra</w:t>
      </w:r>
      <w:r>
        <w:t xml:space="preserve"> </w:t>
      </w:r>
      <w:r>
        <w:t xml:space="preserve">aynı testler geçmeli (davranış korunmalı).</w:t>
      </w:r>
    </w:p>
    <w:bookmarkEnd w:id="34"/>
    <w:bookmarkStart w:id="38" w:name="cfg-hatırlatma"/>
    <w:p>
      <w:pPr>
        <w:pStyle w:val="Heading3"/>
      </w:pPr>
      <w:r>
        <w:t xml:space="preserve">CFG hatırlatma</w:t>
      </w:r>
    </w:p>
    <w:p>
      <w:pPr>
        <w:pStyle w:val="Compact"/>
        <w:numPr>
          <w:ilvl w:val="0"/>
          <w:numId w:val="1011"/>
        </w:numPr>
      </w:pPr>
      <w:r>
        <w:rPr>
          <w:b/>
          <w:bCs/>
        </w:rPr>
        <w:t xml:space="preserve">CFG (Control Flow Graph):</w:t>
      </w:r>
      <w:r>
        <w:t xml:space="preserve"> </w:t>
      </w:r>
      <w:r>
        <w:t xml:space="preserve">temel blokları düğüm, geçişleri kenar yapan şema.</w:t>
      </w:r>
    </w:p>
    <w:p>
      <w:pPr>
        <w:pStyle w:val="Compact"/>
        <w:numPr>
          <w:ilvl w:val="0"/>
          <w:numId w:val="1011"/>
        </w:numPr>
      </w:pPr>
      <w:r>
        <w:t xml:space="preserve">Gizlemenin</w:t>
      </w:r>
      <w:r>
        <w:t xml:space="preserve"> </w:t>
      </w:r>
      <w:r>
        <w:rPr>
          <w:b/>
          <w:bCs/>
        </w:rPr>
        <w:t xml:space="preserve">gücünü</w:t>
      </w:r>
      <w:r>
        <w:t xml:space="preserve"> </w:t>
      </w:r>
      <w:r>
        <w:t xml:space="preserve">düğüm/kenar sayısıyla ölçeriz (9. hafta).</w:t>
      </w:r>
    </w:p>
    <w:p>
      <w:pPr>
        <w:pStyle w:val="FirstParagraph"/>
      </w:pPr>
      <w:r>
        <w:drawing>
          <wp:inline>
            <wp:extent cx="5759999" cy="2669114"/>
            <wp:effectExtent b="0" l="0" r="0" t="0"/>
            <wp:docPr descr="Kontrol akışı: düzleştirmeden önce ve sonra" title="" id="36" name="Picture"/>
            <a:graphic>
              <a:graphicData uri="http://schemas.openxmlformats.org/drawingml/2006/picture">
                <pic:pic>
                  <pic:nvPicPr>
                    <pic:cNvPr descr="h14-10-cfg-once-sonra.png" id="37" name="Picture"/>
                    <pic:cNvPicPr>
                      <a:picLocks noChangeArrowheads="1" noChangeAspect="1"/>
                    </pic:cNvPicPr>
                  </pic:nvPicPr>
                  <pic:blipFill>
                    <a:blip r:embed="rId35"/>
                    <a:stretch>
                      <a:fillRect/>
                    </a:stretch>
                  </pic:blipFill>
                  <pic:spPr bwMode="auto">
                    <a:xfrm>
                      <a:off x="0" y="0"/>
                      <a:ext cx="5759999" cy="2669114"/>
                    </a:xfrm>
                    <a:prstGeom prst="rect">
                      <a:avLst/>
                    </a:prstGeom>
                    <a:noFill/>
                    <a:ln w="9525">
                      <a:noFill/>
                      <a:headEnd/>
                      <a:tailEnd/>
                    </a:ln>
                  </pic:spPr>
                </pic:pic>
              </a:graphicData>
            </a:graphic>
          </wp:inline>
        </w:drawing>
      </w:r>
    </w:p>
    <w:bookmarkEnd w:id="38"/>
    <w:bookmarkStart w:id="39" w:name="sembolik-yürütme-kısaca"/>
    <w:p>
      <w:pPr>
        <w:pStyle w:val="Heading3"/>
      </w:pPr>
      <w:r>
        <w:t xml:space="preserve">Sembolik yürütme (kısaca)</w:t>
      </w:r>
    </w:p>
    <w:p>
      <w:pPr>
        <w:pStyle w:val="Compact"/>
        <w:numPr>
          <w:ilvl w:val="0"/>
          <w:numId w:val="1012"/>
        </w:numPr>
      </w:pPr>
      <w:r>
        <w:rPr>
          <w:b/>
          <w:bCs/>
        </w:rPr>
        <w:t xml:space="preserve">Sembolik yürütme:</w:t>
      </w:r>
      <w:r>
        <w:t xml:space="preserve"> </w:t>
      </w:r>
      <w:r>
        <w:t xml:space="preserve">program yollarını matematiksel kısıt olarak çözen otomatik analiz (ör. KLEE).</w:t>
      </w:r>
    </w:p>
    <w:p>
      <w:pPr>
        <w:pStyle w:val="Compact"/>
        <w:numPr>
          <w:ilvl w:val="0"/>
          <w:numId w:val="1012"/>
        </w:numPr>
      </w:pPr>
      <w:r>
        <w:t xml:space="preserve">Gizlemeye karşı bir</w:t>
      </w:r>
      <w:r>
        <w:t xml:space="preserve"> </w:t>
      </w:r>
      <w:r>
        <w:rPr>
          <w:b/>
          <w:bCs/>
        </w:rPr>
        <w:t xml:space="preserve">deobfuscation</w:t>
      </w:r>
      <w:r>
        <w:t xml:space="preserve"> </w:t>
      </w:r>
      <w:r>
        <w:t xml:space="preserve">yöntemidir; dayanıklılığı bununla sınarız.</w:t>
      </w:r>
    </w:p>
    <w:bookmarkEnd w:id="39"/>
    <w:bookmarkStart w:id="40" w:name="şimdi-hazırız"/>
    <w:p>
      <w:pPr>
        <w:pStyle w:val="Heading3"/>
      </w:pPr>
      <w:r>
        <w:t xml:space="preserve">Şimdi hazırız</w:t>
      </w:r>
    </w:p>
    <w:p>
      <w:pPr>
        <w:pStyle w:val="FirstParagraph"/>
      </w:pPr>
      <w:r>
        <w:t xml:space="preserve">Terimler:</w:t>
      </w:r>
    </w:p>
    <w:p>
      <w:pPr>
        <w:pStyle w:val="BodyText"/>
      </w:pPr>
      <w:r>
        <w:t xml:space="preserve">kaynaktan kaynağa · dönüşüm · hat · tohum · çeşitlendirme · CLI · birim testi · CFG · sembolik yürütme</w:t>
      </w:r>
    </w:p>
    <w:p>
      <w:pPr>
        <w:pStyle w:val="BodyText"/>
      </w:pPr>
      <w:r>
        <w:t xml:space="preserve">Şimdi: Tigress nedir ve nasıl çalışır?</w:t>
      </w:r>
    </w:p>
    <w:bookmarkEnd w:id="40"/>
    <w:bookmarkStart w:id="41" w:name="objdump-ve-komutdal-sayımı-nedir"/>
    <w:p>
      <w:pPr>
        <w:pStyle w:val="Heading3"/>
      </w:pPr>
      <w:r>
        <w:rPr>
          <w:rStyle w:val="VerbatimChar"/>
        </w:rPr>
        <w:t xml:space="preserve">objdump</w:t>
      </w:r>
      <w:r>
        <w:t xml:space="preserve"> </w:t>
      </w:r>
      <w:r>
        <w:t xml:space="preserve">ve komut/dal sayımı nedir?</w:t>
      </w:r>
    </w:p>
    <w:p>
      <w:pPr>
        <w:pStyle w:val="FirstParagraph"/>
      </w:pPr>
      <w:r>
        <w:t xml:space="preserve">Bu haftanın demo betiği (</w:t>
      </w:r>
      <w:r>
        <w:rPr>
          <w:rStyle w:val="VerbatimChar"/>
        </w:rPr>
        <w:t xml:space="preserve">tigress-hatti.sh</w:t>
      </w:r>
      <w:r>
        <w:t xml:space="preserve">) bir ikili dosyadaki</w:t>
      </w:r>
      <w:r>
        <w:t xml:space="preserve"> </w:t>
      </w:r>
      <w:r>
        <w:rPr>
          <w:b/>
          <w:bCs/>
        </w:rPr>
        <w:t xml:space="preserve">tek bir fonksiyonun</w:t>
      </w:r>
      <w:r>
        <w:t xml:space="preserve"> </w:t>
      </w:r>
      <w:r>
        <w:t xml:space="preserve">ne kadar büyüdüğünü ölçmek</w:t>
      </w:r>
      <w:r>
        <w:t xml:space="preserve"> </w:t>
      </w:r>
      <w:r>
        <w:t xml:space="preserve">için</w:t>
      </w:r>
      <w:r>
        <w:t xml:space="preserve"> </w:t>
      </w:r>
      <w:r>
        <w:rPr>
          <w:rStyle w:val="VerbatimChar"/>
        </w:rPr>
        <w:t xml:space="preserve">objdump</w:t>
      </w:r>
      <w:r>
        <w:t xml:space="preserve"> </w:t>
      </w:r>
      <w:r>
        <w:t xml:space="preserve">adlı bir araç kullanır. Sıfırdan tanımlayalım:</w:t>
      </w:r>
    </w:p>
    <w:p>
      <w:pPr>
        <w:pStyle w:val="Compact"/>
        <w:numPr>
          <w:ilvl w:val="0"/>
          <w:numId w:val="1013"/>
        </w:numPr>
      </w:pPr>
      <w:r>
        <w:rPr>
          <w:rStyle w:val="VerbatimChar"/>
          <w:b/>
          <w:bCs/>
        </w:rPr>
        <w:t xml:space="preserve">objdump</w:t>
      </w:r>
      <w:r>
        <w:rPr>
          <w:b/>
          <w:bCs/>
        </w:rPr>
        <w:t xml:space="preserve">:</w:t>
      </w:r>
      <w:r>
        <w:t xml:space="preserve"> </w:t>
      </w:r>
      <w:r>
        <w:t xml:space="preserve">bir ikili dosyayı (</w:t>
      </w:r>
      <w:r>
        <w:rPr>
          <w:rStyle w:val="VerbatimChar"/>
        </w:rPr>
        <w:t xml:space="preserve">.exe</w:t>
      </w:r>
      <w:r>
        <w:t xml:space="preserve">, ELF, …) açıp içindeki</w:t>
      </w:r>
      <w:r>
        <w:t xml:space="preserve"> </w:t>
      </w:r>
      <w:r>
        <w:rPr>
          <w:b/>
          <w:bCs/>
        </w:rPr>
        <w:t xml:space="preserve">assembly komutlarını</w:t>
      </w:r>
      <w:r>
        <w:t xml:space="preserve"> </w:t>
      </w:r>
      <w:r>
        <w:t xml:space="preserve">insan tarafından</w:t>
      </w:r>
      <w:r>
        <w:t xml:space="preserve"> </w:t>
      </w:r>
      <w:r>
        <w:t xml:space="preserve">okunabilir biçimde döken bir komut satırı aracı (GNU Binutils paketinin parçası; Linux/WSL’de hazır gelir).</w:t>
      </w:r>
    </w:p>
    <w:p>
      <w:pPr>
        <w:pStyle w:val="Compact"/>
        <w:numPr>
          <w:ilvl w:val="0"/>
          <w:numId w:val="1013"/>
        </w:numPr>
      </w:pPr>
      <w:r>
        <w:rPr>
          <w:rStyle w:val="VerbatimChar"/>
          <w:b/>
          <w:bCs/>
        </w:rPr>
        <w:t xml:space="preserve">objdump -d dosya</w:t>
      </w:r>
      <w:r>
        <w:rPr>
          <w:b/>
          <w:bCs/>
        </w:rPr>
        <w:t xml:space="preserve">:</w:t>
      </w:r>
      <w:r>
        <w:t xml:space="preserve"> </w:t>
      </w:r>
      <w:r>
        <w:t xml:space="preserve">“disassemble”</w:t>
      </w:r>
      <w:r>
        <w:t xml:space="preserve"> </w:t>
      </w:r>
      <w:r>
        <w:t xml:space="preserve">(tersine çöz) demektir; ikili dosyanın</w:t>
      </w:r>
      <w:r>
        <w:t xml:space="preserve"> </w:t>
      </w:r>
      <w:r>
        <w:rPr>
          <w:b/>
          <w:bCs/>
        </w:rPr>
        <w:t xml:space="preserve">kod bölümünü</w:t>
      </w:r>
      <w:r>
        <w:t xml:space="preserve"> </w:t>
      </w:r>
      <w:r>
        <w:t xml:space="preserve">makine kodundan</w:t>
      </w:r>
      <w:r>
        <w:t xml:space="preserve"> </w:t>
      </w:r>
      <w:r>
        <w:t xml:space="preserve">assembly’ye çevirip yazdırır.</w:t>
      </w:r>
    </w:p>
    <w:p>
      <w:pPr>
        <w:pStyle w:val="Compact"/>
        <w:numPr>
          <w:ilvl w:val="0"/>
          <w:numId w:val="1013"/>
        </w:numPr>
      </w:pPr>
      <w:r>
        <w:rPr>
          <w:b/>
          <w:bCs/>
        </w:rPr>
        <w:t xml:space="preserve">Komut (instruction) sayısı:</w:t>
      </w:r>
      <w:r>
        <w:t xml:space="preserve"> </w:t>
      </w:r>
      <w:r>
        <w:t xml:space="preserve">bir fonksiyonun assembly çıktısında kaç</w:t>
      </w:r>
      <w:r>
        <w:t xml:space="preserve"> </w:t>
      </w:r>
      <w:r>
        <w:rPr>
          <w:b/>
          <w:bCs/>
        </w:rPr>
        <w:t xml:space="preserve">satır</w:t>
      </w:r>
      <w:r>
        <w:t xml:space="preserve"> </w:t>
      </w:r>
      <w:r>
        <w:t xml:space="preserve">komut olduğu — her satır</w:t>
      </w:r>
      <w:r>
        <w:t xml:space="preserve"> </w:t>
      </w:r>
      <w:r>
        <w:rPr>
          <w:rStyle w:val="VerbatimChar"/>
        </w:rPr>
        <w:t xml:space="preserve">mov</w:t>
      </w:r>
      <w:r>
        <w:t xml:space="preserve">,</w:t>
      </w:r>
      <w:r>
        <w:t xml:space="preserve"> </w:t>
      </w:r>
      <w:r>
        <w:rPr>
          <w:rStyle w:val="VerbatimChar"/>
        </w:rPr>
        <w:t xml:space="preserve">cmp</w:t>
      </w:r>
      <w:r>
        <w:t xml:space="preserve">,</w:t>
      </w:r>
      <w:r>
        <w:t xml:space="preserve"> </w:t>
      </w:r>
      <w:r>
        <w:rPr>
          <w:rStyle w:val="VerbatimChar"/>
        </w:rPr>
        <w:t xml:space="preserve">add</w:t>
      </w:r>
      <w:r>
        <w:t xml:space="preserve"> </w:t>
      </w:r>
      <w:r>
        <w:t xml:space="preserve">gibi tek bir işlemci komutudur.</w:t>
      </w:r>
    </w:p>
    <w:p>
      <w:pPr>
        <w:pStyle w:val="Compact"/>
        <w:numPr>
          <w:ilvl w:val="0"/>
          <w:numId w:val="1013"/>
        </w:numPr>
      </w:pPr>
      <w:r>
        <w:rPr>
          <w:b/>
          <w:bCs/>
        </w:rPr>
        <w:t xml:space="preserve">Dal/çağrı (branch/call) sayısı:</w:t>
      </w:r>
      <w:r>
        <w:t xml:space="preserve"> </w:t>
      </w:r>
      <w:r>
        <w:t xml:space="preserve">bu komutlardan kaçının</w:t>
      </w:r>
      <w:r>
        <w:t xml:space="preserve"> </w:t>
      </w:r>
      <w:r>
        <w:rPr>
          <w:b/>
          <w:bCs/>
        </w:rPr>
        <w:t xml:space="preserve">atlama</w:t>
      </w:r>
      <w:r>
        <w:t xml:space="preserve"> </w:t>
      </w:r>
      <w:r>
        <w:t xml:space="preserve">(</w:t>
      </w:r>
      <w:r>
        <w:rPr>
          <w:rStyle w:val="VerbatimChar"/>
        </w:rPr>
        <w:t xml:space="preserve">j</w:t>
      </w:r>
      <w:r>
        <w:t xml:space="preserve"> </w:t>
      </w:r>
      <w:r>
        <w:t xml:space="preserve">ile başlayan</w:t>
      </w:r>
      <w:r>
        <w:t xml:space="preserve"> </w:t>
      </w:r>
      <w:r>
        <w:rPr>
          <w:rStyle w:val="VerbatimChar"/>
        </w:rPr>
        <w:t xml:space="preserve">jmp</w:t>
      </w:r>
      <w:r>
        <w:t xml:space="preserve">,</w:t>
      </w:r>
      <w:r>
        <w:t xml:space="preserve"> </w:t>
      </w:r>
      <w:r>
        <w:rPr>
          <w:rStyle w:val="VerbatimChar"/>
        </w:rPr>
        <w:t xml:space="preserve">je</w:t>
      </w:r>
      <w:r>
        <w:t xml:space="preserve">,</w:t>
      </w:r>
      <w:r>
        <w:t xml:space="preserve"> </w:t>
      </w:r>
      <w:r>
        <w:rPr>
          <w:rStyle w:val="VerbatimChar"/>
        </w:rPr>
        <w:t xml:space="preserve">jne</w:t>
      </w:r>
      <w:r>
        <w:t xml:space="preserve">, …)</w:t>
      </w:r>
      <w:r>
        <w:t xml:space="preserve"> </w:t>
      </w:r>
      <w:r>
        <w:t xml:space="preserve">ya da</w:t>
      </w:r>
      <w:r>
        <w:t xml:space="preserve"> </w:t>
      </w:r>
      <w:r>
        <w:rPr>
          <w:b/>
          <w:bCs/>
        </w:rPr>
        <w:t xml:space="preserve">çağrı</w:t>
      </w:r>
      <w:r>
        <w:t xml:space="preserve"> </w:t>
      </w:r>
      <w:r>
        <w:t xml:space="preserve">(</w:t>
      </w:r>
      <w:r>
        <w:rPr>
          <w:rStyle w:val="VerbatimChar"/>
        </w:rPr>
        <w:t xml:space="preserve">call</w:t>
      </w:r>
      <w:r>
        <w:t xml:space="preserve">) olduğu — yani programın</w:t>
      </w:r>
      <w:r>
        <w:t xml:space="preserve"> </w:t>
      </w:r>
      <w:r>
        <w:t xml:space="preserve">“başka bir yere gitme”</w:t>
      </w:r>
      <w:r>
        <w:t xml:space="preserve"> </w:t>
      </w:r>
      <w:r>
        <w:t xml:space="preserve">kararı aldığı kaç nokta olduğu.</w:t>
      </w:r>
    </w:p>
    <w:p>
      <w:pPr>
        <w:pStyle w:val="FirstParagraph"/>
      </w:pPr>
      <w:r>
        <w:t xml:space="preserve">Demo betiğindeki ölçüm fonksiyonu tam olarak bunu yapar (</w:t>
      </w:r>
      <w:r>
        <w:rPr>
          <w:rStyle w:val="VerbatimChar"/>
        </w:rPr>
        <w:t xml:space="preserve">tigress-hatti.sh</w:t>
      </w:r>
      <w:r>
        <w:t xml:space="preserve">,</w:t>
      </w:r>
      <w:r>
        <w:t xml:space="preserve"> </w:t>
      </w:r>
      <w:r>
        <w:rPr>
          <w:rStyle w:val="VerbatimChar"/>
        </w:rPr>
        <w:t xml:space="preserve">olc()</w:t>
      </w:r>
      <w:r>
        <w:t xml:space="preserve"> </w:t>
      </w:r>
      <w:r>
        <w:t xml:space="preserve">fonksiyonu):</w:t>
      </w:r>
    </w:p>
    <w:p>
      <w:pPr>
        <w:pStyle w:val="BodyText"/>
      </w:pPr>
      <w:r>
        <w:rPr>
          <w:b/>
          <w:bCs/>
        </w:rPr>
        <w:t xml:space="preserve">Ölçüm mantığı (tigress-hatti.sh içinden, kısaltılmış)</w:t>
      </w:r>
    </w:p>
    <w:p>
      <w:pPr>
        <w:pStyle w:val="SourceCode"/>
      </w:pPr>
      <w:r>
        <w:rPr>
          <w:rStyle w:val="ExtensionTok"/>
        </w:rPr>
        <w:t xml:space="preserve">objdump</w:t>
      </w:r>
      <w:r>
        <w:rPr>
          <w:rStyle w:val="NormalTok"/>
        </w:rPr>
        <w:t xml:space="preserve"> </w:t>
      </w:r>
      <w:r>
        <w:rPr>
          <w:rStyle w:val="AttributeTok"/>
        </w:rPr>
        <w:t xml:space="preserve">-d</w:t>
      </w:r>
      <w:r>
        <w:rPr>
          <w:rStyle w:val="NormalTok"/>
        </w:rPr>
        <w:t xml:space="preserve"> </w:t>
      </w:r>
      <w:r>
        <w:rPr>
          <w:rStyle w:val="StringTok"/>
        </w:rPr>
        <w:t xml:space="preserve">"</w:t>
      </w:r>
      <w:r>
        <w:rPr>
          <w:rStyle w:val="VariableTok"/>
        </w:rPr>
        <w:t xml:space="preserve">$f</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awk</w:t>
      </w:r>
      <w:r>
        <w:rPr>
          <w:rStyle w:val="NormalTok"/>
        </w:rPr>
        <w:t xml:space="preserve"> </w:t>
      </w:r>
      <w:r>
        <w:rPr>
          <w:rStyle w:val="StringTok"/>
        </w:rPr>
        <w:t xml:space="preserve">'/&lt;erisim_ver&gt;:/{a=1;next} /^$/{a=0} a{n++; if($0 ~ /\t(j|call)/)b++} END{printf "%d komut, %d dal/cagri", n, b}'</w:t>
      </w:r>
    </w:p>
    <w:p>
      <w:pPr>
        <w:pStyle w:val="FirstParagraph"/>
      </w:pPr>
      <w:r>
        <w:t xml:space="preserve">Satır satır ne yapıyor:</w:t>
      </w:r>
      <w:r>
        <w:t xml:space="preserve"> </w:t>
      </w:r>
      <w:r>
        <w:rPr>
          <w:rStyle w:val="VerbatimChar"/>
        </w:rPr>
        <w:t xml:space="preserve">objdump -d</w:t>
      </w:r>
      <w:r>
        <w:t xml:space="preserve"> </w:t>
      </w:r>
      <w:r>
        <w:t xml:space="preserve">bütün ikiliyi assembly’ye çevirir;</w:t>
      </w:r>
      <w:r>
        <w:t xml:space="preserve"> </w:t>
      </w:r>
      <w:r>
        <w:rPr>
          <w:rStyle w:val="VerbatimChar"/>
        </w:rPr>
        <w:t xml:space="preserve">awk</w:t>
      </w:r>
      <w:r>
        <w:t xml:space="preserve"> </w:t>
      </w:r>
      <w:r>
        <w:t xml:space="preserve">betiği yalnız</w:t>
      </w:r>
      <w:r>
        <w:t xml:space="preserve"> </w:t>
      </w:r>
      <w:r>
        <w:rPr>
          <w:rStyle w:val="VerbatimChar"/>
        </w:rPr>
        <w:t xml:space="preserve">&lt;erisim_ver&gt;:</w:t>
      </w:r>
      <w:r>
        <w:t xml:space="preserve"> </w:t>
      </w:r>
      <w:r>
        <w:t xml:space="preserve">etiketiyle</w:t>
      </w:r>
      <w:r>
        <w:t xml:space="preserve"> </w:t>
      </w:r>
      <w:r>
        <w:t xml:space="preserve">başlayan bölümü (</w:t>
      </w:r>
      <w:r>
        <w:rPr>
          <w:rStyle w:val="VerbatimChar"/>
        </w:rPr>
        <w:t xml:space="preserve">a=1</w:t>
      </w:r>
      <w:r>
        <w:t xml:space="preserve"> </w:t>
      </w:r>
      <w:r>
        <w:t xml:space="preserve">bayrağı) okur, boş satıra (fonksiyonun sonu) gelince durur (</w:t>
      </w:r>
      <w:r>
        <w:rPr>
          <w:rStyle w:val="VerbatimChar"/>
        </w:rPr>
        <w:t xml:space="preserve">a=0</w:t>
      </w:r>
      <w:r>
        <w:t xml:space="preserve">); okuduğu her satırı</w:t>
      </w:r>
      <w:r>
        <w:t xml:space="preserve"> </w:t>
      </w:r>
      <w:r>
        <w:rPr>
          <w:rStyle w:val="VerbatimChar"/>
        </w:rPr>
        <w:t xml:space="preserve">n</w:t>
      </w:r>
      <w:r>
        <w:t xml:space="preserve"> </w:t>
      </w:r>
      <w:r>
        <w:t xml:space="preserve">sayacına ekler, satırda sekme sonrası</w:t>
      </w:r>
      <w:r>
        <w:t xml:space="preserve"> </w:t>
      </w:r>
      <w:r>
        <w:rPr>
          <w:rStyle w:val="VerbatimChar"/>
        </w:rPr>
        <w:t xml:space="preserve">j...</w:t>
      </w:r>
      <w:r>
        <w:t xml:space="preserve"> </w:t>
      </w:r>
      <w:r>
        <w:t xml:space="preserve">ya da</w:t>
      </w:r>
      <w:r>
        <w:t xml:space="preserve"> </w:t>
      </w:r>
      <w:r>
        <w:rPr>
          <w:rStyle w:val="VerbatimChar"/>
        </w:rPr>
        <w:t xml:space="preserve">call</w:t>
      </w:r>
      <w:r>
        <w:t xml:space="preserve"> </w:t>
      </w:r>
      <w:r>
        <w:t xml:space="preserve">görürse</w:t>
      </w:r>
      <w:r>
        <w:t xml:space="preserve"> </w:t>
      </w:r>
      <w:r>
        <w:rPr>
          <w:rStyle w:val="VerbatimChar"/>
        </w:rPr>
        <w:t xml:space="preserve">b</w:t>
      </w:r>
      <w:r>
        <w:t xml:space="preserve"> </w:t>
      </w:r>
      <w:r>
        <w:t xml:space="preserve">sayacını da artırır. Sonuç:</w:t>
      </w:r>
      <w:r>
        <w:t xml:space="preserve"> </w:t>
      </w:r>
      <w:r>
        <w:rPr>
          <w:b/>
          <w:bCs/>
        </w:rPr>
        <w:t xml:space="preserve">o fonksiyona ait</w:t>
      </w:r>
      <w:r>
        <w:rPr>
          <w:b/>
          <w:bCs/>
        </w:rPr>
        <w:t xml:space="preserve"> </w:t>
      </w:r>
      <w:r>
        <w:rPr>
          <w:b/>
          <w:bCs/>
        </w:rPr>
        <w:t xml:space="preserve">kaç komut, kaçının dal/çağrı olduğu.</w:t>
      </w:r>
    </w:p>
    <w:p>
      <w:pPr>
        <w:pStyle w:val="BodyText"/>
      </w:pPr>
      <w:r>
        <w:t xml:space="preserve">Bu sayı, 9. haftada elle ölçtüğümüz</w:t>
      </w:r>
      <w:r>
        <w:t xml:space="preserve"> </w:t>
      </w:r>
      <w:r>
        <w:t xml:space="preserve">“temel blok”</w:t>
      </w:r>
      <w:r>
        <w:t xml:space="preserve"> </w:t>
      </w:r>
      <w:r>
        <w:t xml:space="preserve">ve</w:t>
      </w:r>
      <w:r>
        <w:t xml:space="preserve"> </w:t>
      </w:r>
      <w:r>
        <w:t xml:space="preserve">“CFG düğüm/kenar”</w:t>
      </w:r>
      <w:r>
        <w:t xml:space="preserve"> </w:t>
      </w:r>
      <w:r>
        <w:t xml:space="preserve">sayımının</w:t>
      </w:r>
      <w:r>
        <w:t xml:space="preserve"> </w:t>
      </w:r>
      <w:r>
        <w:rPr>
          <w:b/>
          <w:bCs/>
        </w:rPr>
        <w:t xml:space="preserve">otomatik ve daha ince taneli</w:t>
      </w:r>
      <w:r>
        <w:t xml:space="preserve"> </w:t>
      </w:r>
      <w:r>
        <w:t xml:space="preserve">karşılığıdır: 9. hafta CFG’yi kaynak koddan elle çizip düğüm/kenar sayardı (bkz. 9. hafta bölüm 0,</w:t>
      </w:r>
      <w:r>
        <w:t xml:space="preserve"> </w:t>
      </w:r>
      <w:r>
        <w:rPr>
          <w:rStyle w:val="VerbatimChar"/>
        </w:rPr>
        <w:t xml:space="preserve">denetim</w:t>
      </w:r>
      <w:r>
        <w:t xml:space="preserve"> </w:t>
      </w:r>
      <w:r>
        <w:t xml:space="preserve">fonksiyonu örneği: 3 düğüm, 2 kenar); burada aynı fikri</w:t>
      </w:r>
      <w:r>
        <w:t xml:space="preserve"> </w:t>
      </w:r>
      <w:r>
        <w:rPr>
          <w:b/>
          <w:bCs/>
        </w:rPr>
        <w:t xml:space="preserve">derlenmiş ikili üzerinde</w:t>
      </w:r>
      <w:r>
        <w:t xml:space="preserve">, bir araçla otomatik sayıyoruz.</w:t>
      </w:r>
      <w:r>
        <w:t xml:space="preserve"> </w:t>
      </w:r>
      <w:r>
        <w:t xml:space="preserve">İkisi de aynı soruyu sorar:</w:t>
      </w:r>
      <w:r>
        <w:t xml:space="preserve"> </w:t>
      </w:r>
      <w:r>
        <w:rPr>
          <w:i/>
          <w:iCs/>
        </w:rPr>
        <w:t xml:space="preserve">“bu fonksiyonu okumak/analiz etmek ne kadar iş?”</w:t>
      </w:r>
    </w:p>
    <w:p>
      <w:pPr>
        <w:pStyle w:val="BlockText"/>
      </w:pPr>
      <w:r>
        <w:rPr>
          <w:b/>
          <w:bCs/>
        </w:rPr>
        <w:t xml:space="preserve">Neden komut sayısı tek başına yetmez, dal sayısı da gerekir?</w:t>
      </w:r>
    </w:p>
    <w:p>
      <w:pPr>
        <w:pStyle w:val="BlockText"/>
      </w:pPr>
      <w:r>
        <w:t xml:space="preserve">Bir fonksiyona yalnız</w:t>
      </w:r>
      <w:r>
        <w:t xml:space="preserve"> </w:t>
      </w:r>
      <w:r>
        <w:rPr>
          <w:b/>
          <w:bCs/>
        </w:rPr>
        <w:t xml:space="preserve">düz, dallanmayan</w:t>
      </w:r>
      <w:r>
        <w:t xml:space="preserve"> </w:t>
      </w:r>
      <w:r>
        <w:t xml:space="preserve">komutlar eklemek (ör. gereksiz birkaç</w:t>
      </w:r>
      <w:r>
        <w:t xml:space="preserve"> </w:t>
      </w:r>
      <w:r>
        <w:rPr>
          <w:rStyle w:val="VerbatimChar"/>
        </w:rPr>
        <w:t xml:space="preserve">mov</w:t>
      </w:r>
      <w:r>
        <w:t xml:space="preserve">) komut sayısını artırır</w:t>
      </w:r>
      <w:r>
        <w:t xml:space="preserve"> </w:t>
      </w:r>
      <w:r>
        <w:t xml:space="preserve">ama analistin işini pek zorlaştırmaz — düz bir listeyi okumak kolaydır. Asıl zorluk</w:t>
      </w:r>
      <w:r>
        <w:t xml:space="preserve"> </w:t>
      </w:r>
      <w:r>
        <w:rPr>
          <w:b/>
          <w:bCs/>
        </w:rPr>
        <w:t xml:space="preserve">dal sayısının</w:t>
      </w:r>
      <w:r>
        <w:t xml:space="preserve"> </w:t>
      </w:r>
      <w:r>
        <w:t xml:space="preserve">artmasıdır:</w:t>
      </w:r>
      <w:r>
        <w:t xml:space="preserve"> </w:t>
      </w:r>
      <w:r>
        <w:t xml:space="preserve">her yeni dal, analistin izlemesi gereken</w:t>
      </w:r>
      <w:r>
        <w:t xml:space="preserve"> </w:t>
      </w:r>
      <w:r>
        <w:rPr>
          <w:b/>
          <w:bCs/>
        </w:rPr>
        <w:t xml:space="preserve">yeni bir yol</w:t>
      </w:r>
      <w:r>
        <w:t xml:space="preserve"> </w:t>
      </w:r>
      <w:r>
        <w:t xml:space="preserve">demektir (bölüm 7’deki çevrimsel karmaşıklık</w:t>
      </w:r>
      <w:r>
        <w:t xml:space="preserve"> </w:t>
      </w:r>
      <w:r>
        <w:rPr>
          <w:rStyle w:val="VerbatimChar"/>
        </w:rPr>
        <w:t xml:space="preserve">dal_sayısı + 1</w:t>
      </w:r>
      <w:r>
        <w:t xml:space="preserve"> </w:t>
      </w:r>
      <w:r>
        <w:t xml:space="preserve">formülünü hatırlayın). Bu yüzden ölçüm her zaman</w:t>
      </w:r>
      <w:r>
        <w:t xml:space="preserve"> </w:t>
      </w:r>
      <w:r>
        <w:rPr>
          <w:b/>
          <w:bCs/>
        </w:rPr>
        <w:t xml:space="preserve">ikisini birden</w:t>
      </w:r>
      <w:r>
        <w:t xml:space="preserve"> </w:t>
      </w:r>
      <w:r>
        <w:t xml:space="preserve">raporlar; yalnız komut</w:t>
      </w:r>
      <w:r>
        <w:t xml:space="preserve"> </w:t>
      </w:r>
      <w:r>
        <w:t xml:space="preserve">sayısı vermek eksik bir ölçümdür.</w:t>
      </w:r>
    </w:p>
    <w:bookmarkEnd w:id="41"/>
    <w:bookmarkStart w:id="42" w:name="Xf4334cb93b0d1c418ae879f83b07d421388e2a2"/>
    <w:p>
      <w:pPr>
        <w:pStyle w:val="Heading3"/>
      </w:pPr>
      <w:r>
        <w:t xml:space="preserve">CI (sürekli entegrasyon) ve derleme hattı nedir?</w:t>
      </w:r>
    </w:p>
    <w:p>
      <w:pPr>
        <w:pStyle w:val="Compact"/>
        <w:numPr>
          <w:ilvl w:val="0"/>
          <w:numId w:val="1014"/>
        </w:numPr>
      </w:pPr>
      <w:r>
        <w:rPr>
          <w:b/>
          <w:bCs/>
        </w:rPr>
        <w:t xml:space="preserve">CI (Continuous Integration, sürekli entegrasyon):</w:t>
      </w:r>
      <w:r>
        <w:t xml:space="preserve"> </w:t>
      </w:r>
      <w:r>
        <w:t xml:space="preserve">her kod değişikliğinde</w:t>
      </w:r>
      <w:r>
        <w:t xml:space="preserve"> </w:t>
      </w:r>
      <w:r>
        <w:rPr>
          <w:b/>
          <w:bCs/>
        </w:rPr>
        <w:t xml:space="preserve">otomatik olarak</w:t>
      </w:r>
      <w:r>
        <w:t xml:space="preserve"> </w:t>
      </w:r>
      <w:r>
        <w:t xml:space="preserve">derleme, test ve</w:t>
      </w:r>
      <w:r>
        <w:t xml:space="preserve"> </w:t>
      </w:r>
      <w:r>
        <w:t xml:space="preserve">(bu ders bağlamında) gizleme adımlarını çalıştıran bir sistem (ör. GitHub Actions, GitLab CI, Jenkins).</w:t>
      </w:r>
    </w:p>
    <w:p>
      <w:pPr>
        <w:pStyle w:val="Compact"/>
        <w:numPr>
          <w:ilvl w:val="0"/>
          <w:numId w:val="1014"/>
        </w:numPr>
      </w:pPr>
      <w:r>
        <w:rPr>
          <w:b/>
          <w:bCs/>
        </w:rPr>
        <w:t xml:space="preserve">Derleme hattı (build pipeline):</w:t>
      </w:r>
      <w:r>
        <w:t xml:space="preserve"> </w:t>
      </w:r>
      <w:r>
        <w:t xml:space="preserve">kaynak koddan dağıtılabilir ürüne giden</w:t>
      </w:r>
      <w:r>
        <w:t xml:space="preserve"> </w:t>
      </w:r>
      <w:r>
        <w:rPr>
          <w:b/>
          <w:bCs/>
        </w:rPr>
        <w:t xml:space="preserve">sıralı adımlar</w:t>
      </w:r>
      <w:r>
        <w:t xml:space="preserve"> </w:t>
      </w:r>
      <w:r>
        <w:t xml:space="preserve">dizisi: derle →</w:t>
      </w:r>
      <w:r>
        <w:t xml:space="preserve"> </w:t>
      </w:r>
      <w:r>
        <w:t xml:space="preserve">test et → (varsa) gizle → imzala → paketle.</w:t>
      </w:r>
    </w:p>
    <w:p>
      <w:pPr>
        <w:pStyle w:val="FirstParagraph"/>
      </w:pPr>
      <w:r>
        <w:t xml:space="preserve">Bu terim bölüm 9’da (</w:t>
      </w:r>
      <w:r>
        <w:t xml:space="preserve">“Gizlemeyi derleme ve dağıtım hattına yerleştirmek”</w:t>
      </w:r>
      <w:r>
        <w:t xml:space="preserve">) tekrar karşımıza çıkacak: gizleme, elle</w:t>
      </w:r>
      <w:r>
        <w:t xml:space="preserve"> </w:t>
      </w:r>
      <w:r>
        <w:t xml:space="preserve">çalıştırılan ayrı bir adım değil,</w:t>
      </w:r>
      <w:r>
        <w:t xml:space="preserve"> </w:t>
      </w:r>
      <w:r>
        <w:rPr>
          <w:b/>
          <w:bCs/>
        </w:rPr>
        <w:t xml:space="preserve">CI’nin bir parçası</w:t>
      </w:r>
      <w:r>
        <w:t xml:space="preserve"> </w:t>
      </w:r>
      <w:r>
        <w:t xml:space="preserve">olmalıdır — böylece her sürüm otomatik olarak gizlenir,</w:t>
      </w:r>
      <w:r>
        <w:t xml:space="preserve"> </w:t>
      </w:r>
      <w:r>
        <w:t xml:space="preserve">test edilir ve ölçülür; hiçbiri unutulmaz.</w:t>
      </w:r>
    </w:p>
    <w:bookmarkEnd w:id="42"/>
    <w:bookmarkStart w:id="43" w:name="sürüm-kimliği-ve-özet-hash-değeri-kısaca"/>
    <w:p>
      <w:pPr>
        <w:pStyle w:val="Heading3"/>
      </w:pPr>
      <w:r>
        <w:t xml:space="preserve">Sürüm kimliği ve özet (hash) değeri (kısaca)</w:t>
      </w:r>
    </w:p>
    <w:p>
      <w:pPr>
        <w:pStyle w:val="Compact"/>
        <w:numPr>
          <w:ilvl w:val="0"/>
          <w:numId w:val="1015"/>
        </w:numPr>
      </w:pPr>
      <w:r>
        <w:rPr>
          <w:b/>
          <w:bCs/>
        </w:rPr>
        <w:t xml:space="preserve">Sürüm kimliği (version identity):</w:t>
      </w:r>
      <w:r>
        <w:t xml:space="preserve"> </w:t>
      </w:r>
      <w:r>
        <w:t xml:space="preserve">bir yazılımın</w:t>
      </w:r>
      <w:r>
        <w:t xml:space="preserve"> </w:t>
      </w:r>
      <w:r>
        <w:rPr>
          <w:b/>
          <w:bCs/>
        </w:rPr>
        <w:t xml:space="preserve">tam olarak hangi hâlinin</w:t>
      </w:r>
      <w:r>
        <w:t xml:space="preserve"> </w:t>
      </w:r>
      <w:r>
        <w:t xml:space="preserve">değerlendirildiğini/dağıtıldığını</w:t>
      </w:r>
      <w:r>
        <w:t xml:space="preserve"> </w:t>
      </w:r>
      <w:r>
        <w:t xml:space="preserve">gösteren etiket (ör.</w:t>
      </w:r>
      <w:r>
        <w:t xml:space="preserve"> </w:t>
      </w:r>
      <w:r>
        <w:rPr>
          <w:rStyle w:val="VerbatimChar"/>
        </w:rPr>
        <w:t xml:space="preserve">v3.2.1</w:t>
      </w:r>
      <w:r>
        <w:t xml:space="preserve">).</w:t>
      </w:r>
    </w:p>
    <w:p>
      <w:pPr>
        <w:pStyle w:val="Compact"/>
        <w:numPr>
          <w:ilvl w:val="0"/>
          <w:numId w:val="1015"/>
        </w:numPr>
      </w:pPr>
      <w:r>
        <w:rPr>
          <w:b/>
          <w:bCs/>
        </w:rPr>
        <w:t xml:space="preserve">Özet (hash) değeri:</w:t>
      </w:r>
      <w:r>
        <w:t xml:space="preserve"> </w:t>
      </w:r>
      <w:r>
        <w:t xml:space="preserve">bir dosyanın içeriğinden hesaplanan, o içeriğe</w:t>
      </w:r>
      <w:r>
        <w:t xml:space="preserve"> </w:t>
      </w:r>
      <w:r>
        <w:rPr>
          <w:b/>
          <w:bCs/>
        </w:rPr>
        <w:t xml:space="preserve">özgü</w:t>
      </w:r>
      <w:r>
        <w:t xml:space="preserve"> </w:t>
      </w:r>
      <w:r>
        <w:t xml:space="preserve">sabit uzunlukta bir sayı (ör.</w:t>
      </w:r>
      <w:r>
        <w:t xml:space="preserve"> </w:t>
      </w:r>
      <w:r>
        <w:t xml:space="preserve">SHA-256). İçerik bir bit bile değişse özet tamamen değişir.</w:t>
      </w:r>
    </w:p>
    <w:p>
      <w:pPr>
        <w:pStyle w:val="FirstParagraph"/>
      </w:pPr>
      <w:r>
        <w:t xml:space="preserve">Bu iki kavram 12. haftadaki</w:t>
      </w:r>
      <w:r>
        <w:t xml:space="preserve"> </w:t>
      </w:r>
      <w:r>
        <w:rPr>
          <w:b/>
          <w:bCs/>
        </w:rPr>
        <w:t xml:space="preserve">TOE (Target of Evaluation — değerlendirme hedefi)</w:t>
      </w:r>
      <w:r>
        <w:t xml:space="preserve"> </w:t>
      </w:r>
      <w:r>
        <w:t xml:space="preserve">kimliğinin yapı taşlarıdır: 12.</w:t>
      </w:r>
      <w:r>
        <w:t xml:space="preserve"> </w:t>
      </w:r>
      <w:r>
        <w:t xml:space="preserve">hafta bir ürünün TOE kimliğini</w:t>
      </w:r>
      <w:r>
        <w:t xml:space="preserve"> </w:t>
      </w:r>
      <w:r>
        <w:t xml:space="preserve">“sürüm + ikili dosya + kaynak kod + özet değeri”</w:t>
      </w:r>
      <w:r>
        <w:t xml:space="preserve"> </w:t>
      </w:r>
      <w:r>
        <w:t xml:space="preserve">dörtlüsüyle tanımlar ve yalnız</w:t>
      </w:r>
      <w:r>
        <w:t xml:space="preserve"> </w:t>
      </w:r>
      <w:r>
        <w:t xml:space="preserve">“sürüm 3.2.0”</w:t>
      </w:r>
      <w:r>
        <w:t xml:space="preserve"> </w:t>
      </w:r>
      <w:r>
        <w:t xml:space="preserve">demenin</w:t>
      </w:r>
      <w:r>
        <w:t xml:space="preserve"> </w:t>
      </w:r>
      <w:r>
        <w:rPr>
          <w:b/>
          <w:bCs/>
        </w:rPr>
        <w:t xml:space="preserve">yetmediğini</w:t>
      </w:r>
      <w:r>
        <w:t xml:space="preserve"> </w:t>
      </w:r>
      <w:r>
        <w:t xml:space="preserve">vurgular — çünkü aynı sürüm numarasıyla, farklı bir derleyici bayrağıyla</w:t>
      </w:r>
      <w:r>
        <w:t xml:space="preserve"> </w:t>
      </w:r>
      <w:r>
        <w:t xml:space="preserve">derlenmiş iki ikili dosya</w:t>
      </w:r>
      <w:r>
        <w:t xml:space="preserve"> </w:t>
      </w:r>
      <w:r>
        <w:rPr>
          <w:b/>
          <w:bCs/>
        </w:rPr>
        <w:t xml:space="preserve">farklı</w:t>
      </w:r>
      <w:r>
        <w:t xml:space="preserve"> </w:t>
      </w:r>
      <w:r>
        <w:t xml:space="preserve">davranabilir. Bu hafta öğreneceğimiz gizleme + çeşitlendirme, tam olarak bu</w:t>
      </w:r>
      <w:r>
        <w:t xml:space="preserve"> </w:t>
      </w:r>
      <w:r>
        <w:t xml:space="preserve">uyarıyı</w:t>
      </w:r>
      <w:r>
        <w:t xml:space="preserve"> </w:t>
      </w:r>
      <w:r>
        <w:rPr>
          <w:b/>
          <w:bCs/>
        </w:rPr>
        <w:t xml:space="preserve">daha da güçlendirir</w:t>
      </w:r>
      <w:r>
        <w:t xml:space="preserve">: aynı kaynaktan, aynı sürüm etiketiyle, farklı tohumlarla üretilmiş iki ikili dosya</w:t>
      </w:r>
      <w:r>
        <w:t xml:space="preserve"> </w:t>
      </w:r>
      <w:r>
        <w:rPr>
          <w:b/>
          <w:bCs/>
        </w:rPr>
        <w:t xml:space="preserve">kasıtlı olarak farklıdır</w:t>
      </w:r>
      <w:r>
        <w:t xml:space="preserve"> </w:t>
      </w:r>
      <w:r>
        <w:t xml:space="preserve">— bu yüzden bölüm 9’da her sürümün tohumu ve özet değeri</w:t>
      </w:r>
      <w:r>
        <w:t xml:space="preserve"> </w:t>
      </w:r>
      <w:r>
        <w:rPr>
          <w:b/>
          <w:bCs/>
        </w:rPr>
        <w:t xml:space="preserve">ayrı ayrı</w:t>
      </w:r>
      <w:r>
        <w:t xml:space="preserve"> </w:t>
      </w:r>
      <w:r>
        <w:t xml:space="preserve">kaydedilecek.</w:t>
      </w:r>
    </w:p>
    <w:bookmarkEnd w:id="43"/>
    <w:bookmarkStart w:id="44" w:name="tigress-ortamı---environment-nedir"/>
    <w:p>
      <w:pPr>
        <w:pStyle w:val="Heading3"/>
      </w:pPr>
      <w:r>
        <w:t xml:space="preserve">Tigress ortamı (</w:t>
      </w:r>
      <w:r>
        <w:rPr>
          <w:rStyle w:val="VerbatimChar"/>
        </w:rPr>
        <w:t xml:space="preserve">--Environment</w:t>
      </w:r>
      <w:r>
        <w:t xml:space="preserve">) nedir?</w:t>
      </w:r>
    </w:p>
    <w:p>
      <w:pPr>
        <w:pStyle w:val="Compact"/>
        <w:numPr>
          <w:ilvl w:val="0"/>
          <w:numId w:val="1016"/>
        </w:numPr>
      </w:pPr>
      <w:r>
        <w:rPr>
          <w:rStyle w:val="VerbatimChar"/>
          <w:b/>
          <w:bCs/>
        </w:rPr>
        <w:t xml:space="preserve">--Environment</w:t>
      </w:r>
      <w:r>
        <w:rPr>
          <w:b/>
          <w:bCs/>
        </w:rPr>
        <w:t xml:space="preserve">:</w:t>
      </w:r>
      <w:r>
        <w:t xml:space="preserve"> </w:t>
      </w:r>
      <w:r>
        <w:t xml:space="preserve">Tigress’e hedef platformu söyleyen bayrak; işlemci mimarisi, işletim sistemi ve derleyici</w:t>
      </w:r>
      <w:r>
        <w:t xml:space="preserve"> </w:t>
      </w:r>
      <w:r>
        <w:t xml:space="preserve">sürümünü belirtir (demo betiğinde:</w:t>
      </w:r>
      <w:r>
        <w:t xml:space="preserve"> </w:t>
      </w:r>
      <w:r>
        <w:rPr>
          <w:rStyle w:val="VerbatimChar"/>
        </w:rPr>
        <w:t xml:space="preserve">--Environment=x86_64:Linux:Gcc:11</w:t>
      </w:r>
      <w:r>
        <w:t xml:space="preserve"> </w:t>
      </w:r>
      <w:r>
        <w:t xml:space="preserve">→ 64-bit Intel/AMD mimarisi, Linux,</w:t>
      </w:r>
      <w:r>
        <w:t xml:space="preserve"> </w:t>
      </w:r>
      <w:r>
        <w:t xml:space="preserve">GCC sürüm 11).</w:t>
      </w:r>
    </w:p>
    <w:p>
      <w:pPr>
        <w:pStyle w:val="Compact"/>
        <w:numPr>
          <w:ilvl w:val="0"/>
          <w:numId w:val="1016"/>
        </w:numPr>
      </w:pPr>
      <w:r>
        <w:t xml:space="preserve">Neden gerekir? Bazı dönüşümler (özellikle sanallaştırma ve düşük seviyeli opak yüklem türleri)</w:t>
      </w:r>
      <w:r>
        <w:t xml:space="preserve"> </w:t>
      </w:r>
      <w:r>
        <w:rPr>
          <w:b/>
          <w:bCs/>
        </w:rPr>
        <w:t xml:space="preserve">derleyiciye özgü</w:t>
      </w:r>
      <w:r>
        <w:t xml:space="preserve"> </w:t>
      </w:r>
      <w:r>
        <w:t xml:space="preserve">ayrıntılar bilmek zorundadır; yanlış ortam bilgisiyle üretilen kaynak, hedef makinede</w:t>
      </w:r>
      <w:r>
        <w:t xml:space="preserve"> </w:t>
      </w:r>
      <w:r>
        <w:rPr>
          <w:b/>
          <w:bCs/>
        </w:rPr>
        <w:t xml:space="preserve">derlenemeyebilir</w:t>
      </w:r>
      <w:r>
        <w:t xml:space="preserve"> </w:t>
      </w:r>
      <w:r>
        <w:t xml:space="preserve">ya da</w:t>
      </w:r>
      <w:r>
        <w:t xml:space="preserve"> </w:t>
      </w:r>
      <w:r>
        <w:t xml:space="preserve">yanlış davranabilir.</w:t>
      </w:r>
    </w:p>
    <w:bookmarkEnd w:id="44"/>
    <w:bookmarkStart w:id="45" w:name="dönüşüm-bağımlılığı-nedir-kısaca"/>
    <w:p>
      <w:pPr>
        <w:pStyle w:val="Heading3"/>
      </w:pPr>
      <w:r>
        <w:t xml:space="preserve">Dönüşüm bağımlılığı nedir (kısaca)?</w:t>
      </w:r>
    </w:p>
    <w:p>
      <w:pPr>
        <w:pStyle w:val="Compact"/>
        <w:numPr>
          <w:ilvl w:val="0"/>
          <w:numId w:val="1017"/>
        </w:numPr>
      </w:pPr>
      <w:r>
        <w:rPr>
          <w:b/>
          <w:bCs/>
        </w:rPr>
        <w:t xml:space="preserve">Dönüşüm bağımlılığı:</w:t>
      </w:r>
      <w:r>
        <w:t xml:space="preserve"> </w:t>
      </w:r>
      <w:r>
        <w:t xml:space="preserve">bazı dönüşümlerin çalışabilmesi için</w:t>
      </w:r>
      <w:r>
        <w:t xml:space="preserve"> </w:t>
      </w:r>
      <w:r>
        <w:rPr>
          <w:b/>
          <w:bCs/>
        </w:rPr>
        <w:t xml:space="preserve">önce başka bir dönüşümün</w:t>
      </w:r>
      <w:r>
        <w:t xml:space="preserve"> </w:t>
      </w:r>
      <w:r>
        <w:t xml:space="preserve">çalışmış olması</w:t>
      </w:r>
      <w:r>
        <w:t xml:space="preserve"> </w:t>
      </w:r>
      <w:r>
        <w:t xml:space="preserve">gerekmesi (ör.</w:t>
      </w:r>
      <w:r>
        <w:t xml:space="preserve"> </w:t>
      </w:r>
      <w:r>
        <w:rPr>
          <w:rStyle w:val="VerbatimChar"/>
        </w:rPr>
        <w:t xml:space="preserve">AddOpaque</w:t>
      </w:r>
      <w:r>
        <w:t xml:space="preserve">’in</w:t>
      </w:r>
      <w:r>
        <w:t xml:space="preserve"> </w:t>
      </w:r>
      <w:r>
        <w:rPr>
          <w:rStyle w:val="VerbatimChar"/>
        </w:rPr>
        <w:t xml:space="preserve">InitOpaque</w:t>
      </w:r>
      <w:r>
        <w:t xml:space="preserve">’e ihtiyaç duyması — bölüm 3’te ayrıntısıyla göreceğiz).</w:t>
      </w:r>
    </w:p>
    <w:p>
      <w:pPr>
        <w:pStyle w:val="Compact"/>
        <w:numPr>
          <w:ilvl w:val="0"/>
          <w:numId w:val="1017"/>
        </w:numPr>
      </w:pPr>
      <w:r>
        <w:t xml:space="preserve">Bu, bölüm 4’teki</w:t>
      </w:r>
      <w:r>
        <w:t xml:space="preserve"> </w:t>
      </w:r>
      <w:r>
        <w:t xml:space="preserve">“sıra önemlidir”</w:t>
      </w:r>
      <w:r>
        <w:t xml:space="preserve"> </w:t>
      </w:r>
      <w:r>
        <w:t xml:space="preserve">kuralının yalnız</w:t>
      </w:r>
      <w:r>
        <w:t xml:space="preserve"> </w:t>
      </w:r>
      <w:r>
        <w:rPr>
          <w:i/>
          <w:iCs/>
        </w:rPr>
        <w:t xml:space="preserve">sonucu iyileştirme</w:t>
      </w:r>
      <w:r>
        <w:t xml:space="preserve"> </w:t>
      </w:r>
      <w:r>
        <w:t xml:space="preserve">değil, bazen</w:t>
      </w:r>
      <w:r>
        <w:t xml:space="preserve"> </w:t>
      </w:r>
      <w:r>
        <w:rPr>
          <w:i/>
          <w:iCs/>
        </w:rPr>
        <w:t xml:space="preserve">çalışmanın önkoşulu</w:t>
      </w:r>
      <w:r>
        <w:t xml:space="preserve"> </w:t>
      </w:r>
      <w:r>
        <w:t xml:space="preserve">olduğu anlamına gelir.</w:t>
      </w:r>
    </w:p>
    <w:bookmarkEnd w:id="45"/>
    <w:bookmarkStart w:id="46" w:name="X7595dbec98663ef688490b310577d8a8fc36285"/>
    <w:p>
      <w:pPr>
        <w:pStyle w:val="Heading3"/>
      </w:pPr>
      <w:r>
        <w:t xml:space="preserve">Hızlı sözlük: bu haftanın yeni İngilizce terimleri</w:t>
      </w:r>
    </w:p>
    <w:p>
      <w:pPr>
        <w:pStyle w:val="FirstParagraph"/>
      </w:pPr>
      <w:r>
        <w:t xml:space="preserve">Dokuzuncu haftadaki sözlüğe (Obfuscation, Reverse engineering, Decompiler, …) bu hafta şunlar eklenir; Tigress’in</w:t>
      </w:r>
      <w:r>
        <w:t xml:space="preserve"> </w:t>
      </w:r>
      <w:r>
        <w:t xml:space="preserve">resmî belgelerinde ve komut satırında bu İngilizce adlarla karşılaşacaksınız:</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Türkçe</w:t>
            </w:r>
          </w:p>
        </w:tc>
        <w:tc>
          <w:tcPr/>
          <w:p>
            <w:pPr>
              <w:pStyle w:val="Compact"/>
            </w:pPr>
            <w:r>
              <w:t xml:space="preserve">İngilizce</w:t>
            </w:r>
          </w:p>
        </w:tc>
      </w:tr>
      <w:tr>
        <w:tc>
          <w:tcPr/>
          <w:p>
            <w:pPr>
              <w:pStyle w:val="Compact"/>
            </w:pPr>
            <w:r>
              <w:t xml:space="preserve">Kaynaktan kaynağa (gizleme)</w:t>
            </w:r>
          </w:p>
        </w:tc>
        <w:tc>
          <w:tcPr/>
          <w:p>
            <w:pPr>
              <w:pStyle w:val="Compact"/>
            </w:pPr>
            <w:r>
              <w:t xml:space="preserve">Source-to-source (obfuscation)</w:t>
            </w:r>
          </w:p>
        </w:tc>
      </w:tr>
      <w:tr>
        <w:tc>
          <w:tcPr/>
          <w:p>
            <w:pPr>
              <w:pStyle w:val="Compact"/>
            </w:pPr>
            <w:r>
              <w:t xml:space="preserve">Dönüşüm</w:t>
            </w:r>
          </w:p>
        </w:tc>
        <w:tc>
          <w:tcPr/>
          <w:p>
            <w:pPr>
              <w:pStyle w:val="Compact"/>
            </w:pPr>
            <w:r>
              <w:t xml:space="preserve">Transform</w:t>
            </w:r>
          </w:p>
        </w:tc>
      </w:tr>
      <w:tr>
        <w:tc>
          <w:tcPr/>
          <w:p>
            <w:pPr>
              <w:pStyle w:val="Compact"/>
            </w:pPr>
            <w:r>
              <w:t xml:space="preserve">Dönüşüm hattı</w:t>
            </w:r>
          </w:p>
        </w:tc>
        <w:tc>
          <w:tcPr/>
          <w:p>
            <w:pPr>
              <w:pStyle w:val="Compact"/>
            </w:pPr>
            <w:r>
              <w:t xml:space="preserve">Transform pipeline</w:t>
            </w:r>
          </w:p>
        </w:tc>
      </w:tr>
      <w:tr>
        <w:tc>
          <w:tcPr/>
          <w:p>
            <w:pPr>
              <w:pStyle w:val="Compact"/>
            </w:pPr>
            <w:r>
              <w:t xml:space="preserve">Tohum</w:t>
            </w:r>
          </w:p>
        </w:tc>
        <w:tc>
          <w:tcPr/>
          <w:p>
            <w:pPr>
              <w:pStyle w:val="Compact"/>
            </w:pPr>
            <w:r>
              <w:t xml:space="preserve">Seed</w:t>
            </w:r>
          </w:p>
        </w:tc>
      </w:tr>
      <w:tr>
        <w:tc>
          <w:tcPr/>
          <w:p>
            <w:pPr>
              <w:pStyle w:val="Compact"/>
            </w:pPr>
            <w:r>
              <w:t xml:space="preserve">Ortam (hedef platform)</w:t>
            </w:r>
          </w:p>
        </w:tc>
        <w:tc>
          <w:tcPr/>
          <w:p>
            <w:pPr>
              <w:pStyle w:val="Compact"/>
            </w:pPr>
            <w:r>
              <w:t xml:space="preserve">Environment</w:t>
            </w:r>
          </w:p>
        </w:tc>
      </w:tr>
      <w:tr>
        <w:tc>
          <w:tcPr/>
          <w:p>
            <w:pPr>
              <w:pStyle w:val="Compact"/>
            </w:pPr>
            <w:r>
              <w:t xml:space="preserve">Opak yüklem (hazırlık / ekleme / güncelleme)</w:t>
            </w:r>
          </w:p>
        </w:tc>
        <w:tc>
          <w:tcPr/>
          <w:p>
            <w:pPr>
              <w:pStyle w:val="Compact"/>
            </w:pPr>
            <w:r>
              <w:t xml:space="preserve">(Init / Add / Update) Opaque</w:t>
            </w:r>
          </w:p>
        </w:tc>
      </w:tr>
      <w:tr>
        <w:tc>
          <w:tcPr/>
          <w:p>
            <w:pPr>
              <w:pStyle w:val="Compact"/>
            </w:pPr>
            <w:r>
              <w:t xml:space="preserve">Sanallaştırma tabanlı gizleme</w:t>
            </w:r>
          </w:p>
        </w:tc>
        <w:tc>
          <w:tcPr/>
          <w:p>
            <w:pPr>
              <w:pStyle w:val="Compact"/>
            </w:pPr>
            <w:r>
              <w:t xml:space="preserve">Virtualization-based obfuscation</w:t>
            </w:r>
          </w:p>
        </w:tc>
      </w:tr>
      <w:tr>
        <w:tc>
          <w:tcPr/>
          <w:p>
            <w:pPr>
              <w:pStyle w:val="Compact"/>
            </w:pPr>
            <w:r>
              <w:t xml:space="preserve">Sürekli entegrasyon</w:t>
            </w:r>
          </w:p>
        </w:tc>
        <w:tc>
          <w:tcPr/>
          <w:p>
            <w:pPr>
              <w:pStyle w:val="Compact"/>
            </w:pPr>
            <w:r>
              <w:t xml:space="preserve">Continuous Integration (CI)</w:t>
            </w:r>
          </w:p>
        </w:tc>
      </w:tr>
      <w:tr>
        <w:tc>
          <w:tcPr/>
          <w:p>
            <w:pPr>
              <w:pStyle w:val="Compact"/>
            </w:pPr>
            <w:r>
              <w:t xml:space="preserve">Değerlendirme hedefi</w:t>
            </w:r>
          </w:p>
        </w:tc>
        <w:tc>
          <w:tcPr/>
          <w:p>
            <w:pPr>
              <w:pStyle w:val="Compact"/>
            </w:pPr>
            <w:r>
              <w:t xml:space="preserve">Target of Evaluation (TOE)</w:t>
            </w:r>
          </w:p>
        </w:tc>
      </w:tr>
      <w:tr>
        <w:tc>
          <w:tcPr/>
          <w:p>
            <w:pPr>
              <w:pStyle w:val="Compact"/>
            </w:pPr>
            <w:r>
              <w:t xml:space="preserve">Fonksiyon bölme / birleştirme</w:t>
            </w:r>
          </w:p>
        </w:tc>
        <w:tc>
          <w:tcPr/>
          <w:p>
            <w:pPr>
              <w:pStyle w:val="Compact"/>
            </w:pPr>
            <w:r>
              <w:t xml:space="preserve">Split / Merge</w:t>
            </w:r>
          </w:p>
        </w:tc>
      </w:tr>
      <w:tr>
        <w:tc>
          <w:tcPr/>
          <w:p>
            <w:pPr>
              <w:pStyle w:val="Compact"/>
            </w:pPr>
            <w:r>
              <w:t xml:space="preserve">Çalışma anında kod üretimi</w:t>
            </w:r>
          </w:p>
        </w:tc>
        <w:tc>
          <w:tcPr/>
          <w:p>
            <w:pPr>
              <w:pStyle w:val="Compact"/>
            </w:pPr>
            <w:r>
              <w:t xml:space="preserve">Just-In-Time (Jit)</w:t>
            </w:r>
          </w:p>
        </w:tc>
      </w:tr>
      <w:tr>
        <w:tc>
          <w:tcPr/>
          <w:p>
            <w:pPr>
              <w:pStyle w:val="Compact"/>
            </w:pPr>
            <w:r>
              <w:t xml:space="preserve">Rastgele fonksiyon/parametre</w:t>
            </w:r>
          </w:p>
        </w:tc>
        <w:tc>
          <w:tcPr/>
          <w:p>
            <w:pPr>
              <w:pStyle w:val="Compact"/>
            </w:pPr>
            <w:r>
              <w:t xml:space="preserve">Random functions / arguments</w:t>
            </w:r>
          </w:p>
        </w:tc>
      </w:tr>
    </w:tbl>
    <w:bookmarkEnd w:id="46"/>
    <w:bookmarkStart w:id="47" w:name="diff-ve-cmp-arasındaki-fark-nedir"/>
    <w:p>
      <w:pPr>
        <w:pStyle w:val="Heading3"/>
      </w:pPr>
      <w:r>
        <w:rPr>
          <w:rStyle w:val="VerbatimChar"/>
        </w:rPr>
        <w:t xml:space="preserve">diff</w:t>
      </w:r>
      <w:r>
        <w:t xml:space="preserve"> </w:t>
      </w:r>
      <w:r>
        <w:t xml:space="preserve">ve</w:t>
      </w:r>
      <w:r>
        <w:t xml:space="preserve"> </w:t>
      </w:r>
      <w:r>
        <w:rPr>
          <w:rStyle w:val="VerbatimChar"/>
        </w:rPr>
        <w:t xml:space="preserve">cmp</w:t>
      </w:r>
      <w:r>
        <w:t xml:space="preserve"> </w:t>
      </w:r>
      <w:r>
        <w:t xml:space="preserve">arasındaki fark nedir?</w:t>
      </w:r>
    </w:p>
    <w:p>
      <w:pPr>
        <w:pStyle w:val="FirstParagraph"/>
      </w:pPr>
      <w:r>
        <w:t xml:space="preserve">Bölüm 6’da her ikisini de kullanacağız; farkı burada netleştirelim:</w:t>
      </w:r>
    </w:p>
    <w:p>
      <w:pPr>
        <w:pStyle w:val="Compact"/>
        <w:numPr>
          <w:ilvl w:val="0"/>
          <w:numId w:val="1018"/>
        </w:numPr>
      </w:pPr>
      <w:r>
        <w:rPr>
          <w:rStyle w:val="VerbatimChar"/>
          <w:b/>
          <w:bCs/>
        </w:rPr>
        <w:t xml:space="preserve">cmp</w:t>
      </w:r>
      <w:r>
        <w:rPr>
          <w:b/>
          <w:bCs/>
        </w:rPr>
        <w:t xml:space="preserve">:</w:t>
      </w:r>
      <w:r>
        <w:t xml:space="preserve"> </w:t>
      </w:r>
      <w:r>
        <w:t xml:space="preserve">iki dosyayı</w:t>
      </w:r>
      <w:r>
        <w:t xml:space="preserve"> </w:t>
      </w:r>
      <w:r>
        <w:rPr>
          <w:b/>
          <w:bCs/>
        </w:rPr>
        <w:t xml:space="preserve">bayt bayt</w:t>
      </w:r>
      <w:r>
        <w:t xml:space="preserve"> </w:t>
      </w:r>
      <w:r>
        <w:t xml:space="preserve">karşılaştırır, yalnız</w:t>
      </w:r>
      <w:r>
        <w:t xml:space="preserve"> </w:t>
      </w:r>
      <w:r>
        <w:t xml:space="preserve">“aynı mı, farklı mı”</w:t>
      </w:r>
      <w:r>
        <w:t xml:space="preserve"> </w:t>
      </w:r>
      <w:r>
        <w:t xml:space="preserve">(ve isteğe bağlı olarak ilk farkın</w:t>
      </w:r>
      <w:r>
        <w:t xml:space="preserve"> </w:t>
      </w:r>
      <w:r>
        <w:t xml:space="preserve">konumunu) söyler. Bütün dosya için</w:t>
      </w:r>
      <w:r>
        <w:t xml:space="preserve"> </w:t>
      </w:r>
      <w:r>
        <w:rPr>
          <w:b/>
          <w:bCs/>
        </w:rPr>
        <w:t xml:space="preserve">tek</w:t>
      </w:r>
      <w:r>
        <w:t xml:space="preserve"> </w:t>
      </w:r>
      <w:r>
        <w:t xml:space="preserve">bir sonuç verir.</w:t>
      </w:r>
    </w:p>
    <w:p>
      <w:pPr>
        <w:pStyle w:val="Compact"/>
        <w:numPr>
          <w:ilvl w:val="0"/>
          <w:numId w:val="1018"/>
        </w:numPr>
      </w:pPr>
      <w:r>
        <w:rPr>
          <w:rStyle w:val="VerbatimChar"/>
          <w:b/>
          <w:bCs/>
        </w:rPr>
        <w:t xml:space="preserve">diff</w:t>
      </w:r>
      <w:r>
        <w:rPr>
          <w:b/>
          <w:bCs/>
        </w:rPr>
        <w:t xml:space="preserve">:</w:t>
      </w:r>
      <w:r>
        <w:t xml:space="preserve"> </w:t>
      </w:r>
      <w:r>
        <w:t xml:space="preserve">iki metin/kaynak dosyasını</w:t>
      </w:r>
      <w:r>
        <w:t xml:space="preserve"> </w:t>
      </w:r>
      <w:r>
        <w:rPr>
          <w:b/>
          <w:bCs/>
        </w:rPr>
        <w:t xml:space="preserve">satır satır</w:t>
      </w:r>
      <w:r>
        <w:t xml:space="preserve"> </w:t>
      </w:r>
      <w:r>
        <w:t xml:space="preserve">karşılaştırır, hangi satırların eklendiğini/çıkarıldığını/</w:t>
      </w:r>
      <w:r>
        <w:t xml:space="preserve"> </w:t>
      </w:r>
      <w:r>
        <w:t xml:space="preserve">değiştiğini ayrıntılı listeler. Assembly çıktısı gibi satırlara ayrılmış metinlerde</w:t>
      </w:r>
      <w:r>
        <w:t xml:space="preserve"> </w:t>
      </w:r>
      <w:r>
        <w:rPr>
          <w:rStyle w:val="VerbatimChar"/>
        </w:rPr>
        <w:t xml:space="preserve">cmp</w:t>
      </w:r>
      <w:r>
        <w:t xml:space="preserve">’den daha</w:t>
      </w:r>
      <w:r>
        <w:t xml:space="preserve"> </w:t>
      </w:r>
      <w:r>
        <w:rPr>
          <w:b/>
          <w:bCs/>
        </w:rPr>
        <w:t xml:space="preserve">bilgilendiricidir</w:t>
      </w:r>
      <w:r>
        <w:t xml:space="preserve">.</w:t>
      </w:r>
    </w:p>
    <w:p>
      <w:pPr>
        <w:pStyle w:val="FirstParagraph"/>
      </w:pPr>
      <w:r>
        <w:t xml:space="preserve">Bölüm 6’daki</w:t>
      </w:r>
      <w:r>
        <w:t xml:space="preserve"> </w:t>
      </w:r>
      <w:r>
        <w:t xml:space="preserve">“önce</w:t>
      </w:r>
      <w:r>
        <w:t xml:space="preserve"> </w:t>
      </w:r>
      <w:r>
        <w:rPr>
          <w:rStyle w:val="VerbatimChar"/>
        </w:rPr>
        <w:t xml:space="preserve">cmp</w:t>
      </w:r>
      <w:r>
        <w:t xml:space="preserve"> </w:t>
      </w:r>
      <w:r>
        <w:t xml:space="preserve">ile kaba kontrol, sonra</w:t>
      </w:r>
      <w:r>
        <w:t xml:space="preserve"> </w:t>
      </w:r>
      <w:r>
        <w:rPr>
          <w:rStyle w:val="VerbatimChar"/>
        </w:rPr>
        <w:t xml:space="preserve">objdump</w:t>
      </w:r>
      <w:r>
        <w:t xml:space="preserve">+</w:t>
      </w:r>
      <w:r>
        <w:rPr>
          <w:rStyle w:val="VerbatimChar"/>
        </w:rPr>
        <w:t xml:space="preserve">diff</w:t>
      </w:r>
      <w:r>
        <w:t xml:space="preserve"> </w:t>
      </w:r>
      <w:r>
        <w:t xml:space="preserve">ile hedefe odaklı doğrulama”</w:t>
      </w:r>
      <w:r>
        <w:t xml:space="preserve"> </w:t>
      </w:r>
      <w:r>
        <w:t xml:space="preserve">akışı, bu iki aracın</w:t>
      </w:r>
      <w:r>
        <w:t xml:space="preserve"> </w:t>
      </w:r>
      <w:r>
        <w:rPr>
          <w:b/>
          <w:bCs/>
        </w:rPr>
        <w:t xml:space="preserve">birbirini tamamladığı</w:t>
      </w:r>
      <w:r>
        <w:t xml:space="preserve"> </w:t>
      </w:r>
      <w:r>
        <w:t xml:space="preserve">fikrine dayanır:</w:t>
      </w:r>
      <w:r>
        <w:t xml:space="preserve"> </w:t>
      </w:r>
      <w:r>
        <w:rPr>
          <w:rStyle w:val="VerbatimChar"/>
        </w:rPr>
        <w:t xml:space="preserve">cmp</w:t>
      </w:r>
      <w:r>
        <w:t xml:space="preserve"> </w:t>
      </w:r>
      <w:r>
        <w:t xml:space="preserve">hızlı ama kaba,</w:t>
      </w:r>
      <w:r>
        <w:t xml:space="preserve"> </w:t>
      </w:r>
      <w:r>
        <w:rPr>
          <w:rStyle w:val="VerbatimChar"/>
        </w:rPr>
        <w:t xml:space="preserve">diff</w:t>
      </w:r>
      <w:r>
        <w:t xml:space="preserve"> </w:t>
      </w:r>
      <w:r>
        <w:t xml:space="preserve">yavaş ama ayrıntılıdır.</w:t>
      </w:r>
    </w:p>
    <w:bookmarkEnd w:id="47"/>
    <w:bookmarkStart w:id="48" w:name="ek-terimler-pekiştirme"/>
    <w:p>
      <w:pPr>
        <w:pStyle w:val="Heading3"/>
      </w:pPr>
      <w:r>
        <w:t xml:space="preserve">Ek terimler: pekiştirme</w:t>
      </w:r>
    </w:p>
    <w:p>
      <w:pPr>
        <w:pStyle w:val="FirstParagraph"/>
      </w:pPr>
      <w:r>
        <w:t xml:space="preserve">Yukarıdaki tanımlarla birlikte, bu bölümde toplam terim listemiz şöyle genişledi:</w:t>
      </w:r>
    </w:p>
    <w:p>
      <w:pPr>
        <w:pStyle w:val="BodyText"/>
      </w:pPr>
      <w:r>
        <w:rPr>
          <w:rStyle w:val="VerbatimChar"/>
        </w:rPr>
        <w:t xml:space="preserve">objdump</w:t>
      </w:r>
      <w:r>
        <w:t xml:space="preserve"> </w:t>
      </w:r>
      <w:r>
        <w:t xml:space="preserve">· komut sayısı · dal/çağrı sayısı · CI (sürekli entegrasyon) · derleme hattı · sürüm kimliği · özet (hash)</w:t>
      </w:r>
      <w:r>
        <w:t xml:space="preserve"> </w:t>
      </w:r>
      <w:r>
        <w:t xml:space="preserve">değeri ·</w:t>
      </w:r>
      <w:r>
        <w:t xml:space="preserve"> </w:t>
      </w:r>
      <w:r>
        <w:rPr>
          <w:rStyle w:val="VerbatimChar"/>
        </w:rPr>
        <w:t xml:space="preserve">--Environment</w:t>
      </w:r>
      <w:r>
        <w:t xml:space="preserve"> </w:t>
      </w:r>
      <w:r>
        <w:t xml:space="preserve">· dönüşüm bağımlılığı</w:t>
      </w:r>
    </w:p>
    <w:p>
      <w:pPr>
        <w:pStyle w:val="BodyText"/>
      </w:pPr>
      <w:r>
        <w:t xml:space="preserve">Bu terimleri bölüm 3, 7 (ölçüm) ve 9’da (S15 hattı) tekrar kullanacağız; takıldığınızda buraya dönün.</w:t>
      </w:r>
    </w:p>
    <w:bookmarkEnd w:id="48"/>
    <w:bookmarkEnd w:id="49"/>
    <w:bookmarkStart w:id="63" w:name="kaynaktan-kaynağa-gizleme-nedir"/>
    <w:p>
      <w:pPr>
        <w:pStyle w:val="Heading2"/>
      </w:pPr>
      <w:r>
        <w:t xml:space="preserve">1. Kaynaktan kaynağa gizleme nedir?</w:t>
      </w:r>
    </w:p>
    <w:p>
      <w:pPr>
        <w:pStyle w:val="FirstParagraph"/>
      </w:pPr>
      <w:r>
        <w:t xml:space="preserve">Dokuzuncu haftada gizleme kurallarını</w:t>
      </w:r>
      <w:r>
        <w:t xml:space="preserve"> </w:t>
      </w:r>
      <w:r>
        <w:rPr>
          <w:b/>
          <w:bCs/>
        </w:rPr>
        <w:t xml:space="preserve">el ile</w:t>
      </w:r>
      <w:r>
        <w:t xml:space="preserve"> </w:t>
      </w:r>
      <w:r>
        <w:t xml:space="preserve">uyguladık: opak yüklem, düzleştirme, dize kodlama, sahte dal. El ile</w:t>
      </w:r>
      <w:r>
        <w:t xml:space="preserve"> </w:t>
      </w:r>
      <w:r>
        <w:t xml:space="preserve">gizleme öğreticidir ama üç sorunu vardır: (1)</w:t>
      </w:r>
      <w:r>
        <w:t xml:space="preserve"> </w:t>
      </w:r>
      <w:r>
        <w:rPr>
          <w:b/>
          <w:bCs/>
        </w:rPr>
        <w:t xml:space="preserve">hataya açıktır</w:t>
      </w:r>
      <w:r>
        <w:t xml:space="preserve"> </w:t>
      </w:r>
      <w:r>
        <w:t xml:space="preserve">— el ile yazılan gizleme kodu davranışı bozabilir;</w:t>
      </w:r>
      <w:r>
        <w:t xml:space="preserve"> </w:t>
      </w:r>
      <w:r>
        <w:t xml:space="preserve">(2)</w:t>
      </w:r>
      <w:r>
        <w:t xml:space="preserve"> </w:t>
      </w:r>
      <w:r>
        <w:rPr>
          <w:b/>
          <w:bCs/>
        </w:rPr>
        <w:t xml:space="preserve">bakımı zordur</w:t>
      </w:r>
      <w:r>
        <w:t xml:space="preserve"> </w:t>
      </w:r>
      <w:r>
        <w:t xml:space="preserve">— kaynak okunamaz hale gelir; (3)</w:t>
      </w:r>
      <w:r>
        <w:t xml:space="preserve"> </w:t>
      </w:r>
      <w:r>
        <w:rPr>
          <w:b/>
          <w:bCs/>
        </w:rPr>
        <w:t xml:space="preserve">çeşitlendirilemez</w:t>
      </w:r>
      <w:r>
        <w:t xml:space="preserve"> </w:t>
      </w:r>
      <w:r>
        <w:t xml:space="preserve">— her kopyayı el ile farklılaştıramazsınız.</w:t>
      </w:r>
      <w:r>
        <w:t xml:space="preserve"> </w:t>
      </w:r>
      <w:r>
        <w:t xml:space="preserve">Çözüm, gizlemeyi bir</w:t>
      </w:r>
      <w:r>
        <w:t xml:space="preserve"> </w:t>
      </w:r>
      <w:r>
        <w:rPr>
          <w:b/>
          <w:bCs/>
        </w:rPr>
        <w:t xml:space="preserve">araca</w:t>
      </w:r>
      <w:r>
        <w:t xml:space="preserve"> </w:t>
      </w:r>
      <w:r>
        <w:t xml:space="preserve">yaptırmaktır.</w:t>
      </w:r>
    </w:p>
    <w:p>
      <w:pPr>
        <w:pStyle w:val="BlockText"/>
      </w:pPr>
      <w:r>
        <w:rPr>
          <w:b/>
          <w:bCs/>
        </w:rPr>
        <w:t xml:space="preserve">Kısa tarihçe: kaynaktan kaynağa gizleme ve çeşitlendirme</w:t>
      </w:r>
    </w:p>
    <w:p>
      <w:pPr>
        <w:pStyle w:val="Compact"/>
        <w:numPr>
          <w:ilvl w:val="0"/>
          <w:numId w:val="1019"/>
        </w:numPr>
      </w:pPr>
      <w:r>
        <w:rPr>
          <w:b/>
          <w:bCs/>
        </w:rPr>
        <w:t xml:space="preserve">1993</w:t>
      </w:r>
      <w:r>
        <w:t xml:space="preserve"> </w:t>
      </w:r>
      <w:r>
        <w:t xml:space="preserve">— Cohen,</w:t>
      </w:r>
      <w:r>
        <w:t xml:space="preserve"> </w:t>
      </w:r>
      <w:r>
        <w:t xml:space="preserve">“program evolution”</w:t>
      </w:r>
      <w:r>
        <w:t xml:space="preserve"> </w:t>
      </w:r>
      <w:r>
        <w:t xml:space="preserve">ile</w:t>
      </w:r>
      <w:r>
        <w:t xml:space="preserve"> </w:t>
      </w:r>
      <w:r>
        <w:rPr>
          <w:b/>
          <w:bCs/>
        </w:rPr>
        <w:t xml:space="preserve">çeşitlendirme</w:t>
      </w:r>
      <w:r>
        <w:t xml:space="preserve"> </w:t>
      </w:r>
      <w:r>
        <w:t xml:space="preserve">fikrini ortaya atar: aynı işlev, farklı ikili.</w:t>
      </w:r>
    </w:p>
    <w:p>
      <w:pPr>
        <w:pStyle w:val="Compact"/>
        <w:numPr>
          <w:ilvl w:val="0"/>
          <w:numId w:val="1019"/>
        </w:numPr>
      </w:pPr>
      <w:r>
        <w:rPr>
          <w:b/>
          <w:bCs/>
        </w:rPr>
        <w:t xml:space="preserve">1997</w:t>
      </w:r>
      <w:r>
        <w:t xml:space="preserve"> </w:t>
      </w:r>
      <w:r>
        <w:t xml:space="preserve">— Collberg vd. gizleme taksonomisi (9. hafta’nın temeli).</w:t>
      </w:r>
    </w:p>
    <w:p>
      <w:pPr>
        <w:pStyle w:val="Compact"/>
        <w:numPr>
          <w:ilvl w:val="0"/>
          <w:numId w:val="1019"/>
        </w:numPr>
      </w:pPr>
      <w:r>
        <w:rPr>
          <w:b/>
          <w:bCs/>
        </w:rPr>
        <w:t xml:space="preserve">2013</w:t>
      </w:r>
      <w:r>
        <w:t xml:space="preserve"> </w:t>
      </w:r>
      <w:r>
        <w:t xml:space="preserve">—</w:t>
      </w:r>
      <w:r>
        <w:t xml:space="preserve"> </w:t>
      </w:r>
      <w:r>
        <w:rPr>
          <w:b/>
          <w:bCs/>
        </w:rPr>
        <w:t xml:space="preserve">Obfuscator-LLVM (O-LLVM)</w:t>
      </w:r>
      <w:r>
        <w:t xml:space="preserve">: derleyici tabanlı gizleme.</w:t>
      </w:r>
    </w:p>
    <w:p>
      <w:pPr>
        <w:pStyle w:val="Compact"/>
        <w:numPr>
          <w:ilvl w:val="0"/>
          <w:numId w:val="1019"/>
        </w:numPr>
      </w:pPr>
      <w:r>
        <w:rPr>
          <w:b/>
          <w:bCs/>
        </w:rPr>
        <w:t xml:space="preserve">2010’lar</w:t>
      </w:r>
      <w:r>
        <w:t xml:space="preserve"> </w:t>
      </w:r>
      <w:r>
        <w:t xml:space="preserve">—</w:t>
      </w:r>
      <w:r>
        <w:t xml:space="preserve"> </w:t>
      </w:r>
      <w:r>
        <w:rPr>
          <w:b/>
          <w:bCs/>
        </w:rPr>
        <w:t xml:space="preserve">Tigress</w:t>
      </w:r>
      <w:r>
        <w:t xml:space="preserve"> </w:t>
      </w:r>
      <w:r>
        <w:t xml:space="preserve">(Christian Collberg): C için</w:t>
      </w:r>
      <w:r>
        <w:t xml:space="preserve"> </w:t>
      </w:r>
      <w:r>
        <w:rPr>
          <w:b/>
          <w:bCs/>
        </w:rPr>
        <w:t xml:space="preserve">kaynaktan kaynağa</w:t>
      </w:r>
      <w:r>
        <w:t xml:space="preserve"> </w:t>
      </w:r>
      <w:r>
        <w:t xml:space="preserve">gizleyici + sanallaştırma + çeşitlendirme; araştırmada dayanıklılık ölçümünün fiili standardı.</w:t>
      </w:r>
    </w:p>
    <w:p>
      <w:pPr>
        <w:pStyle w:val="Compact"/>
        <w:numPr>
          <w:ilvl w:val="0"/>
          <w:numId w:val="1019"/>
        </w:numPr>
      </w:pPr>
      <w:r>
        <w:rPr>
          <w:b/>
          <w:bCs/>
        </w:rPr>
        <w:t xml:space="preserve">2016–2017</w:t>
      </w:r>
      <w:r>
        <w:t xml:space="preserve"> </w:t>
      </w:r>
      <w:r>
        <w:t xml:space="preserve">— Banescu vd. Tigress + KLEE ile dönüşüm</w:t>
      </w:r>
      <w:r>
        <w:t xml:space="preserve"> </w:t>
      </w:r>
      <w:r>
        <w:rPr>
          <w:b/>
          <w:bCs/>
        </w:rPr>
        <w:t xml:space="preserve">dayanıklılığını ölçer</w:t>
      </w:r>
      <w:r>
        <w:t xml:space="preserve"> </w:t>
      </w:r>
      <w:r>
        <w:t xml:space="preserve">→</w:t>
      </w:r>
      <w:r>
        <w:t xml:space="preserve"> </w:t>
      </w:r>
      <w:r>
        <w:t xml:space="preserve">“</w:t>
      </w:r>
      <w:r>
        <w:rPr>
          <w:b/>
          <w:bCs/>
        </w:rPr>
        <w:t xml:space="preserve">dayanıklılık ↔ maliyet</w:t>
      </w:r>
      <w:r>
        <w:t xml:space="preserve">”</w:t>
      </w:r>
      <w:r>
        <w:t xml:space="preserve"> </w:t>
      </w:r>
      <w:r>
        <w:t xml:space="preserve">kuralı.</w:t>
      </w:r>
    </w:p>
    <w:bookmarkStart w:id="53" w:name="tarihçeyi-biraz-daha-açalım"/>
    <w:p>
      <w:pPr>
        <w:pStyle w:val="Heading3"/>
      </w:pPr>
      <w:r>
        <w:t xml:space="preserve">Tarihçeyi biraz daha açalım</w:t>
      </w:r>
    </w:p>
    <w:p>
      <w:pPr>
        <w:pStyle w:val="Compact"/>
        <w:numPr>
          <w:ilvl w:val="0"/>
          <w:numId w:val="1020"/>
        </w:numPr>
      </w:pPr>
      <w:r>
        <w:rPr>
          <w:b/>
          <w:bCs/>
        </w:rPr>
        <w:t xml:space="preserve">1993 — Cohen,</w:t>
      </w:r>
      <w:r>
        <w:rPr>
          <w:b/>
          <w:bCs/>
        </w:rPr>
        <w:t xml:space="preserve"> </w:t>
      </w:r>
      <w:r>
        <w:rPr>
          <w:b/>
          <w:bCs/>
        </w:rPr>
        <w:t xml:space="preserve">“program evolution”</w:t>
      </w:r>
      <w:r>
        <w:rPr>
          <w:b/>
          <w:bCs/>
        </w:rPr>
        <w:t xml:space="preserve">:</w:t>
      </w:r>
      <w:r>
        <w:t xml:space="preserve"> </w:t>
      </w:r>
      <w:r>
        <w:t xml:space="preserve">Fred Cohen (bilgisayar virüsü kavramını da akademik olarak tanımlayan</w:t>
      </w:r>
      <w:r>
        <w:t xml:space="preserve"> </w:t>
      </w:r>
      <w:r>
        <w:t xml:space="preserve">araştırmacı), bir programın</w:t>
      </w:r>
      <w:r>
        <w:t xml:space="preserve"> </w:t>
      </w:r>
      <w:r>
        <w:rPr>
          <w:b/>
          <w:bCs/>
        </w:rPr>
        <w:t xml:space="preserve">işlevini değiştirmeden yapısını otomatik olarak değiştirebileceğini</w:t>
      </w:r>
      <w:r>
        <w:t xml:space="preserve"> </w:t>
      </w:r>
      <w:r>
        <w:t xml:space="preserve">gösterdi; bu,</w:t>
      </w:r>
      <w:r>
        <w:t xml:space="preserve"> </w:t>
      </w:r>
      <w:r>
        <w:t xml:space="preserve">“her kopya farklı görünsün”</w:t>
      </w:r>
      <w:r>
        <w:t xml:space="preserve"> </w:t>
      </w:r>
      <w:r>
        <w:t xml:space="preserve">fikrinin (bu haftaki çeşitlendirmenin) akademik kökenidir.</w:t>
      </w:r>
    </w:p>
    <w:p>
      <w:pPr>
        <w:pStyle w:val="Compact"/>
        <w:numPr>
          <w:ilvl w:val="0"/>
          <w:numId w:val="1020"/>
        </w:numPr>
      </w:pPr>
      <w:r>
        <w:rPr>
          <w:b/>
          <w:bCs/>
        </w:rPr>
        <w:t xml:space="preserve">1997 — Collberg, Thomborson, Low:</w:t>
      </w:r>
      <w:r>
        <w:t xml:space="preserve"> </w:t>
      </w:r>
      <w:r>
        <w:t xml:space="preserve">Bugün 9. haftada kullandığımız beş ailelik taksonomiyi (düzen, veri,</w:t>
      </w:r>
      <w:r>
        <w:t xml:space="preserve"> </w:t>
      </w:r>
      <w:r>
        <w:t xml:space="preserve">kontrol akışı, önleyici, sanallaştırma) ve güç/dayanıklılık/gizlilik/maliyet çerçevesini yayımladılar; bu makale</w:t>
      </w:r>
      <w:r>
        <w:t xml:space="preserve"> </w:t>
      </w:r>
      <w:r>
        <w:t xml:space="preserve">hâlâ alanın referans noktasıdır ve bu haftaki eşleme tablosunun (bölüm 3) temelidir.</w:t>
      </w:r>
    </w:p>
    <w:p>
      <w:pPr>
        <w:pStyle w:val="Compact"/>
        <w:numPr>
          <w:ilvl w:val="0"/>
          <w:numId w:val="1020"/>
        </w:numPr>
      </w:pPr>
      <w:r>
        <w:rPr>
          <w:b/>
          <w:bCs/>
        </w:rPr>
        <w:t xml:space="preserve">2013 — Obfuscator-LLVM (O-LLVM):</w:t>
      </w:r>
      <w:r>
        <w:t xml:space="preserve"> </w:t>
      </w:r>
      <w:r>
        <w:t xml:space="preserve">LLVM derleyici altyapısına eklenen açık kaynaklı bir gizleme geçidi;</w:t>
      </w:r>
      <w:r>
        <w:t xml:space="preserve"> </w:t>
      </w:r>
      <w:r>
        <w:t xml:space="preserve">düzleştirme ve opak yüklem gibi teknikleri</w:t>
      </w:r>
      <w:r>
        <w:t xml:space="preserve"> </w:t>
      </w:r>
      <w:r>
        <w:rPr>
          <w:b/>
          <w:bCs/>
        </w:rPr>
        <w:t xml:space="preserve">derleme sırasında</w:t>
      </w:r>
      <w:r>
        <w:t xml:space="preserve">, ayrı bir kaynaktan-kaynağa adımı olmadan</w:t>
      </w:r>
      <w:r>
        <w:t xml:space="preserve"> </w:t>
      </w:r>
      <w:r>
        <w:t xml:space="preserve">uygular (9. hafta K-11). Tigress’ten farkı, kaynak kod yerine derleyicinin ara temsiline (IR) müdahale etmesidir —</w:t>
      </w:r>
      <w:r>
        <w:t xml:space="preserve"> </w:t>
      </w:r>
      <w:r>
        <w:t xml:space="preserve">bu yüzden O-LLVM’in çıktısını</w:t>
      </w:r>
      <w:r>
        <w:t xml:space="preserve"> </w:t>
      </w:r>
      <w:r>
        <w:t xml:space="preserve">“yine C kaynağı”</w:t>
      </w:r>
      <w:r>
        <w:t xml:space="preserve"> </w:t>
      </w:r>
      <w:r>
        <w:t xml:space="preserve">olarak göremezsiniz, doğrudan ikili üretir.</w:t>
      </w:r>
    </w:p>
    <w:p>
      <w:pPr>
        <w:pStyle w:val="Compact"/>
        <w:numPr>
          <w:ilvl w:val="0"/>
          <w:numId w:val="1020"/>
        </w:numPr>
      </w:pPr>
      <w:r>
        <w:rPr>
          <w:b/>
          <w:bCs/>
        </w:rPr>
        <w:t xml:space="preserve">2010’lar — Tigress:</w:t>
      </w:r>
      <w:r>
        <w:t xml:space="preserve"> </w:t>
      </w:r>
      <w:r>
        <w:t xml:space="preserve">Christian Collberg ve ekibi, 1997’deki taksonomiyi</w:t>
      </w:r>
      <w:r>
        <w:t xml:space="preserve"> </w:t>
      </w:r>
      <w:r>
        <w:rPr>
          <w:b/>
          <w:bCs/>
        </w:rPr>
        <w:t xml:space="preserve">çalışan bir kaynaktan-kaynağa araca</w:t>
      </w:r>
      <w:r>
        <w:t xml:space="preserve"> </w:t>
      </w:r>
      <w:r>
        <w:t xml:space="preserve">dönüştürdü; akademik dayanıklılık araştırmalarının (aşağıdaki Banescu çalışması dahil) fiili test platformu</w:t>
      </w:r>
      <w:r>
        <w:t xml:space="preserve"> </w:t>
      </w:r>
      <w:r>
        <w:t xml:space="preserve">hâline geldi — bu yüzden bu hafta Tigress’i öğrenmek, yalnız bir aracı değil, alanın</w:t>
      </w:r>
      <w:r>
        <w:t xml:space="preserve"> </w:t>
      </w:r>
      <w:r>
        <w:rPr>
          <w:b/>
          <w:bCs/>
        </w:rPr>
        <w:t xml:space="preserve">ortak ölçüm dilini</w:t>
      </w:r>
      <w:r>
        <w:t xml:space="preserve"> </w:t>
      </w:r>
      <w:r>
        <w:t xml:space="preserve">öğrenmek demektir.</w:t>
      </w:r>
    </w:p>
    <w:p>
      <w:pPr>
        <w:pStyle w:val="Compact"/>
        <w:numPr>
          <w:ilvl w:val="0"/>
          <w:numId w:val="1020"/>
        </w:numPr>
      </w:pPr>
      <w:r>
        <w:rPr>
          <w:b/>
          <w:bCs/>
        </w:rPr>
        <w:t xml:space="preserve">2016–2017 — Banescu vd.:</w:t>
      </w:r>
      <w:r>
        <w:t xml:space="preserve"> </w:t>
      </w:r>
      <w:r>
        <w:t xml:space="preserve">Tigress’in ürettiği dönüşümleri KLEE ile sistematik olarak</w:t>
      </w:r>
      <w:r>
        <w:t xml:space="preserve"> </w:t>
      </w:r>
      <w:r>
        <w:rPr>
          <w:b/>
          <w:bCs/>
        </w:rPr>
        <w:t xml:space="preserve">kırıp</w:t>
      </w:r>
      <w:r>
        <w:t xml:space="preserve">, hangi</w:t>
      </w:r>
      <w:r>
        <w:t xml:space="preserve"> </w:t>
      </w:r>
      <w:r>
        <w:t xml:space="preserve">dönüşüm kombinasyonunun ne kadar sürede çözüldüğünü ölçtüler; bu hafta bölüm 7’de tekrar değineceğimiz</w:t>
      </w:r>
      <w:r>
        <w:t xml:space="preserve"> </w:t>
      </w:r>
      <w:r>
        <w:t xml:space="preserve">“dayanıklılık ↔ maliyet”</w:t>
      </w:r>
      <w:r>
        <w:t xml:space="preserve"> </w:t>
      </w:r>
      <w:r>
        <w:t xml:space="preserve">ilişkisinin</w:t>
      </w:r>
      <w:r>
        <w:t xml:space="preserve"> </w:t>
      </w:r>
      <w:r>
        <w:rPr>
          <w:b/>
          <w:bCs/>
        </w:rPr>
        <w:t xml:space="preserve">deneysel kanıtı</w:t>
      </w:r>
      <w:r>
        <w:t xml:space="preserve"> </w:t>
      </w:r>
      <w:r>
        <w:t xml:space="preserve">budur.</w:t>
      </w:r>
    </w:p>
    <w:p>
      <w:pPr>
        <w:pStyle w:val="FirstParagraph"/>
      </w:pPr>
      <w:r>
        <w:t xml:space="preserve">Bu beş nokta, aslında tek bir çizginin parçalarıdır:</w:t>
      </w:r>
      <w:r>
        <w:t xml:space="preserve"> </w:t>
      </w:r>
      <w:r>
        <w:rPr>
          <w:b/>
          <w:bCs/>
        </w:rPr>
        <w:t xml:space="preserve">fikir (1993) → sınıflandırma (1997) → iki farklı uygulama</w:t>
      </w:r>
      <w:r>
        <w:rPr>
          <w:b/>
          <w:bCs/>
        </w:rPr>
        <w:t xml:space="preserve"> </w:t>
      </w:r>
      <w:r>
        <w:rPr>
          <w:b/>
          <w:bCs/>
        </w:rPr>
        <w:t xml:space="preserve">yolu: derleyici tabanlı (2013) ve kaynaktan-kaynağa (2010’lar) → o uygulamanın bilimsel olarak sınanması</w:t>
      </w:r>
      <w:r>
        <w:rPr>
          <w:b/>
          <w:bCs/>
        </w:rPr>
        <w:t xml:space="preserve"> </w:t>
      </w:r>
      <w:r>
        <w:rPr>
          <w:b/>
          <w:bCs/>
        </w:rPr>
        <w:t xml:space="preserve">(2016–2017).</w:t>
      </w:r>
      <w:r>
        <w:t xml:space="preserve"> </w:t>
      </w:r>
      <w:r>
        <w:t xml:space="preserve">Bu hafta bu çizginin</w:t>
      </w:r>
      <w:r>
        <w:t xml:space="preserve"> </w:t>
      </w:r>
      <w:r>
        <w:rPr>
          <w:b/>
          <w:bCs/>
        </w:rPr>
        <w:t xml:space="preserve">son iki adımını</w:t>
      </w:r>
      <w:r>
        <w:t xml:space="preserve"> </w:t>
      </w:r>
      <w:r>
        <w:t xml:space="preserve">(Tigress’i kullanmak ve onu Banescu’nun yöntemiyle</w:t>
      </w:r>
      <w:r>
        <w:t xml:space="preserve"> </w:t>
      </w:r>
      <w:r>
        <w:t xml:space="preserve">değerlendirmeyi anlamak — bölüm 7) uyguluyoruz.</w:t>
      </w:r>
    </w:p>
    <w:p>
      <w:pPr>
        <w:pStyle w:val="BodyText"/>
      </w:pPr>
      <w:r>
        <w:rPr>
          <w:b/>
          <w:bCs/>
        </w:rPr>
        <w:t xml:space="preserve">Kaynaktan kaynağa</w:t>
      </w:r>
      <w:r>
        <w:t xml:space="preserve"> </w:t>
      </w:r>
      <w:r>
        <w:t xml:space="preserve">(source-to-source) gizleme, bir aracın</w:t>
      </w:r>
      <w:r>
        <w:t xml:space="preserve"> </w:t>
      </w:r>
      <w:r>
        <w:rPr>
          <w:b/>
          <w:bCs/>
        </w:rPr>
        <w:t xml:space="preserve">C kaynağını girdi alıp yine C kaynağı</w:t>
      </w:r>
      <w:r>
        <w:t xml:space="preserve"> </w:t>
      </w:r>
      <w:r>
        <w:t xml:space="preserve">üretmesidir;</w:t>
      </w:r>
      <w:r>
        <w:t xml:space="preserve"> </w:t>
      </w:r>
      <w:r>
        <w:t xml:space="preserve">üretilen kaynak, davranışça özdeş ama okunması çok daha zordur ve normal derleyicinizle derlenir. Bu yaklaşımın en</w:t>
      </w:r>
      <w:r>
        <w:t xml:space="preserve"> </w:t>
      </w:r>
      <w:r>
        <w:t xml:space="preserve">bilinen aracı</w:t>
      </w:r>
      <w:r>
        <w:t xml:space="preserve"> </w:t>
      </w:r>
      <w:r>
        <w:rPr>
          <w:b/>
          <w:bCs/>
        </w:rPr>
        <w:t xml:space="preserve">Tigress</w:t>
      </w:r>
      <w:r>
        <w:t xml:space="preserve">’tir.</w:t>
      </w:r>
    </w:p>
    <w:p>
      <w:pPr>
        <w:pStyle w:val="BodyText"/>
      </w:pPr>
      <w:r>
        <w:drawing>
          <wp:inline>
            <wp:extent cx="5759999" cy="2470728"/>
            <wp:effectExtent b="0" l="0" r="0" t="0"/>
            <wp:docPr descr="Kaynak sizde kalır, gizlenmiş sürüm dağıtılır" title="" id="51" name="Picture"/>
            <a:graphic>
              <a:graphicData uri="http://schemas.openxmlformats.org/drawingml/2006/picture">
                <pic:pic>
                  <pic:nvPicPr>
                    <pic:cNvPr descr="h14-02-el-ile-vs-arac.png" id="52" name="Picture"/>
                    <pic:cNvPicPr>
                      <a:picLocks noChangeArrowheads="1" noChangeAspect="1"/>
                    </pic:cNvPicPr>
                  </pic:nvPicPr>
                  <pic:blipFill>
                    <a:blip r:embed="rId50"/>
                    <a:stretch>
                      <a:fillRect/>
                    </a:stretch>
                  </pic:blipFill>
                  <pic:spPr bwMode="auto">
                    <a:xfrm>
                      <a:off x="0" y="0"/>
                      <a:ext cx="5759999" cy="2470728"/>
                    </a:xfrm>
                    <a:prstGeom prst="rect">
                      <a:avLst/>
                    </a:prstGeom>
                    <a:noFill/>
                    <a:ln w="9525">
                      <a:noFill/>
                      <a:headEnd/>
                      <a:tailEnd/>
                    </a:ln>
                  </pic:spPr>
                </pic:pic>
              </a:graphicData>
            </a:graphic>
          </wp:inline>
        </w:drawing>
      </w:r>
    </w:p>
    <w:p>
      <w:pPr>
        <w:pStyle w:val="BodyText"/>
      </w:pPr>
      <w:r>
        <w:t xml:space="preserve">Önemli fark: siz</w:t>
      </w:r>
      <w:r>
        <w:t xml:space="preserve"> </w:t>
      </w:r>
      <w:r>
        <w:rPr>
          <w:b/>
          <w:bCs/>
        </w:rPr>
        <w:t xml:space="preserve">okunur</w:t>
      </w:r>
      <w:r>
        <w:t xml:space="preserve"> </w:t>
      </w:r>
      <w:r>
        <w:t xml:space="preserve">kaynağı korur ve bakımını yaparsınız; gizleme,</w:t>
      </w:r>
      <w:r>
        <w:t xml:space="preserve"> </w:t>
      </w:r>
      <w:r>
        <w:rPr>
          <w:b/>
          <w:bCs/>
        </w:rPr>
        <w:t xml:space="preserve">derleme hattında</w:t>
      </w:r>
      <w:r>
        <w:t xml:space="preserve"> </w:t>
      </w:r>
      <w:r>
        <w:t xml:space="preserve">otomatik bir adım</w:t>
      </w:r>
      <w:r>
        <w:t xml:space="preserve"> </w:t>
      </w:r>
      <w:r>
        <w:t xml:space="preserve">olarak çalışır. Bu, 9. haftadaki</w:t>
      </w:r>
      <w:r>
        <w:t xml:space="preserve"> </w:t>
      </w:r>
      <w:r>
        <w:t xml:space="preserve">“her gizleme bakım maliyeti getirir”</w:t>
      </w:r>
      <w:r>
        <w:t xml:space="preserve"> </w:t>
      </w:r>
      <w:r>
        <w:t xml:space="preserve">sorununu büyük ölçüde çözer: bakım maliyeti</w:t>
      </w:r>
      <w:r>
        <w:t xml:space="preserve"> </w:t>
      </w:r>
      <w:r>
        <w:t xml:space="preserve">okunur kaynakta kalır, dağıtılan kaynak gizlidir.</w:t>
      </w:r>
    </w:p>
    <w:bookmarkEnd w:id="53"/>
    <w:bookmarkStart w:id="54" w:name="tigress-nedir-nereye-oturur"/>
    <w:p>
      <w:pPr>
        <w:pStyle w:val="Heading3"/>
      </w:pPr>
      <w:r>
        <w:t xml:space="preserve">Tigress nedir, nereye oturur?</w:t>
      </w:r>
    </w:p>
    <w:p>
      <w:pPr>
        <w:pStyle w:val="FirstParagraph"/>
      </w:pPr>
      <w:r>
        <w:t xml:space="preserve">Tigress, Arizona Üniversitesi’nden Christian Collberg ve ekibinin geliştirdiği bir</w:t>
      </w:r>
      <w:r>
        <w:t xml:space="preserve"> </w:t>
      </w:r>
      <w:r>
        <w:rPr>
          <w:b/>
          <w:bCs/>
        </w:rPr>
        <w:t xml:space="preserve">kaynaktan kaynağa C gizleyici ve</w:t>
      </w:r>
      <w:r>
        <w:rPr>
          <w:b/>
          <w:bCs/>
        </w:rPr>
        <w:t xml:space="preserve"> </w:t>
      </w:r>
      <w:r>
        <w:rPr>
          <w:b/>
          <w:bCs/>
        </w:rPr>
        <w:t xml:space="preserve">çeşitlendiricidir</w:t>
      </w:r>
      <w:r>
        <w:t xml:space="preserve">. Bu dersteki yeri:</w:t>
      </w:r>
    </w:p>
    <w:p>
      <w:pPr>
        <w:pStyle w:val="Compact"/>
        <w:numPr>
          <w:ilvl w:val="0"/>
          <w:numId w:val="1021"/>
        </w:numPr>
      </w:pPr>
    </w:p>
    <w:p>
      <w:pPr>
        <w:pStyle w:val="Compact"/>
        <w:numPr>
          <w:ilvl w:val="1"/>
          <w:numId w:val="1022"/>
        </w:numPr>
      </w:pPr>
      <w:r>
        <w:t xml:space="preserve">haftadaki</w:t>
      </w:r>
      <w:r>
        <w:t xml:space="preserve"> </w:t>
      </w:r>
      <w:r>
        <w:rPr>
          <w:b/>
          <w:bCs/>
        </w:rPr>
        <w:t xml:space="preserve">el ile kuralların otomatik karşılığıdır</w:t>
      </w:r>
      <w:r>
        <w:t xml:space="preserve">: düzleştirme, opak yüklem, veri kodlama, sanallaştırma —</w:t>
      </w:r>
      <w:r>
        <w:t xml:space="preserve"> </w:t>
      </w:r>
      <w:r>
        <w:t xml:space="preserve">hepsi birer dönüşüm (transform) olarak.</w:t>
      </w:r>
    </w:p>
    <w:p>
      <w:pPr>
        <w:pStyle w:val="Compact"/>
        <w:numPr>
          <w:ilvl w:val="0"/>
          <w:numId w:val="1021"/>
        </w:numPr>
      </w:pPr>
      <w:r>
        <w:t xml:space="preserve">Çok platformludur (Linux, macOS, Windows, Android; Intel/ARM/WebAssembly) ve GCC/Clang/MSVC ile çalışır.</w:t>
      </w:r>
    </w:p>
    <w:p>
      <w:pPr>
        <w:pStyle w:val="Compact"/>
        <w:numPr>
          <w:ilvl w:val="0"/>
          <w:numId w:val="1021"/>
        </w:numPr>
      </w:pPr>
      <w:r>
        <w:t xml:space="preserve">Güncel sürümü</w:t>
      </w:r>
      <w:r>
        <w:t xml:space="preserve"> </w:t>
      </w:r>
      <w:r>
        <w:rPr>
          <w:b/>
          <w:bCs/>
        </w:rPr>
        <w:t xml:space="preserve">v4</w:t>
      </w:r>
      <w:r>
        <w:t xml:space="preserve">’tür.</w:t>
      </w:r>
    </w:p>
    <w:p>
      <w:pPr>
        <w:pStyle w:val="BlockText"/>
      </w:pPr>
      <w:r>
        <w:rPr>
          <w:b/>
          <w:bCs/>
        </w:rPr>
        <w:t xml:space="preserve">Lisans ve derste kullanım</w:t>
      </w:r>
    </w:p>
    <w:p>
      <w:pPr>
        <w:pStyle w:val="BlockText"/>
      </w:pPr>
      <w:r>
        <w:t xml:space="preserve">Tigress,</w:t>
      </w:r>
      <w:r>
        <w:t xml:space="preserve"> </w:t>
      </w:r>
      <w:r>
        <w:rPr>
          <w:b/>
          <w:bCs/>
        </w:rPr>
        <w:t xml:space="preserve">kâr amacı gütmeyen</w:t>
      </w:r>
      <w:r>
        <w:t xml:space="preserve"> </w:t>
      </w:r>
      <w:r>
        <w:t xml:space="preserve">(akademik/araştırma) kullanım için ücretsizdir;</w:t>
      </w:r>
      <w:r>
        <w:t xml:space="preserve"> </w:t>
      </w:r>
      <w:r>
        <w:rPr>
          <w:b/>
          <w:bCs/>
        </w:rPr>
        <w:t xml:space="preserve">ticari</w:t>
      </w:r>
      <w:r>
        <w:t xml:space="preserve"> </w:t>
      </w:r>
      <w:r>
        <w:t xml:space="preserve">kullanım için Arizona</w:t>
      </w:r>
      <w:r>
        <w:t xml:space="preserve"> </w:t>
      </w:r>
      <w:r>
        <w:t xml:space="preserve">Üniversitesi’nden lisans gerekir. Kaynak kodu açık değildir; araştırmacılar şifreli kaynağa erişim isteyebilir.</w:t>
      </w:r>
      <w:r>
        <w:t xml:space="preserve"> </w:t>
      </w:r>
      <w:r>
        <w:t xml:space="preserve">Bu yüzden</w:t>
      </w:r>
      <w:r>
        <w:t xml:space="preserve"> </w:t>
      </w:r>
      <w:r>
        <w:rPr>
          <w:b/>
          <w:bCs/>
        </w:rPr>
        <w:t xml:space="preserve">derste bir Tigress ikilisi ya da eski bir sürüm dağıtılmaz.</w:t>
      </w:r>
      <w:r>
        <w:t xml:space="preserve"> </w:t>
      </w:r>
      <w:r>
        <w:t xml:space="preserve">Öğrenciler güncel sürümü resmî</w:t>
      </w:r>
      <w:r>
        <w:t xml:space="preserve"> </w:t>
      </w:r>
      <w:r>
        <w:t xml:space="preserve">siteden (</w:t>
      </w:r>
      <w:r>
        <w:rPr>
          <w:rStyle w:val="VerbatimChar"/>
        </w:rPr>
        <w:t xml:space="preserve">tigress.wtf</w:t>
      </w:r>
      <w:r>
        <w:t xml:space="preserve">) kendileri indirir ve</w:t>
      </w:r>
      <w:r>
        <w:t xml:space="preserve"> </w:t>
      </w:r>
      <w:r>
        <w:rPr>
          <w:b/>
          <w:bCs/>
        </w:rPr>
        <w:t xml:space="preserve">lisans koşullarını orada doğrular.</w:t>
      </w:r>
      <w:r>
        <w:t xml:space="preserve"> </w:t>
      </w:r>
      <w:r>
        <w:t xml:space="preserve">Ödevlerde Tigress yalnız</w:t>
      </w:r>
      <w:r>
        <w:t xml:space="preserve"> </w:t>
      </w:r>
      <w:r>
        <w:t xml:space="preserve">öğrencinin</w:t>
      </w:r>
      <w:r>
        <w:t xml:space="preserve"> </w:t>
      </w:r>
      <w:r>
        <w:rPr>
          <w:b/>
          <w:bCs/>
        </w:rPr>
        <w:t xml:space="preserve">kendi</w:t>
      </w:r>
      <w:r>
        <w:t xml:space="preserve"> </w:t>
      </w:r>
      <w:r>
        <w:t xml:space="preserve">koduna, kendi makinesinde uygulanır.</w:t>
      </w:r>
    </w:p>
    <w:bookmarkEnd w:id="54"/>
    <w:bookmarkStart w:id="59" w:name="neden-bir-araç-el-ile-değil"/>
    <w:p>
      <w:pPr>
        <w:pStyle w:val="Heading3"/>
      </w:pPr>
      <w:r>
        <w:t xml:space="preserve">Neden bir araç, el ile değil?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 ile gizleme (9. hafta)</w:t>
            </w:r>
          </w:p>
        </w:tc>
        <w:tc>
          <w:tcPr/>
          <w:p>
            <w:pPr>
              <w:pStyle w:val="Compact"/>
            </w:pPr>
            <w:r>
              <w:t xml:space="preserve">Araçla gizleme (Tigress)</w:t>
            </w:r>
          </w:p>
        </w:tc>
      </w:tr>
      <w:tr>
        <w:tc>
          <w:tcPr/>
          <w:p>
            <w:pPr>
              <w:pStyle w:val="Compact"/>
            </w:pPr>
            <w:r>
              <w:t xml:space="preserve">Öğreticidir, kavramı gösterir</w:t>
            </w:r>
          </w:p>
        </w:tc>
        <w:tc>
          <w:tcPr/>
          <w:p>
            <w:pPr>
              <w:pStyle w:val="Compact"/>
            </w:pPr>
            <w:r>
              <w:t xml:space="preserve">Ölçeklenir, üretimde kullanılır</w:t>
            </w:r>
          </w:p>
        </w:tc>
      </w:tr>
      <w:tr>
        <w:tc>
          <w:tcPr/>
          <w:p>
            <w:pPr>
              <w:pStyle w:val="Compact"/>
            </w:pPr>
            <w:r>
              <w:t xml:space="preserve">Hataya açık (davranışı bozabilir)</w:t>
            </w:r>
          </w:p>
        </w:tc>
        <w:tc>
          <w:tcPr/>
          <w:p>
            <w:pPr>
              <w:pStyle w:val="Compact"/>
            </w:pPr>
            <w:r>
              <w:t xml:space="preserve">Dönüşümler davranışı korur (test edilmiş)</w:t>
            </w:r>
          </w:p>
        </w:tc>
      </w:tr>
      <w:tr>
        <w:tc>
          <w:tcPr/>
          <w:p>
            <w:pPr>
              <w:pStyle w:val="Compact"/>
            </w:pPr>
            <w:r>
              <w:t xml:space="preserve">Kaynak okunamaz hale gelir</w:t>
            </w:r>
          </w:p>
        </w:tc>
        <w:tc>
          <w:tcPr/>
          <w:p>
            <w:pPr>
              <w:pStyle w:val="Compact"/>
            </w:pPr>
            <w:r>
              <w:t xml:space="preserve">Okunur kaynak sizde kalır</w:t>
            </w:r>
          </w:p>
        </w:tc>
      </w:tr>
      <w:tr>
        <w:tc>
          <w:tcPr/>
          <w:p>
            <w:pPr>
              <w:pStyle w:val="Compact"/>
            </w:pPr>
            <w:r>
              <w:t xml:space="preserve">Çeşitlendirme el ile olmaz</w:t>
            </w:r>
          </w:p>
        </w:tc>
        <w:tc>
          <w:tcPr/>
          <w:p>
            <w:pPr>
              <w:pStyle w:val="Compact"/>
            </w:pPr>
            <w:r>
              <w:t xml:space="preserve">Tohumla otomatik çeşitlendirme</w:t>
            </w:r>
          </w:p>
        </w:tc>
      </w:tr>
      <w:tr>
        <w:tc>
          <w:tcPr/>
          <w:p>
            <w:pPr>
              <w:pStyle w:val="Compact"/>
            </w:pPr>
            <w:r>
              <w:t xml:space="preserve">Tek tip, tanınabilir</w:t>
            </w:r>
          </w:p>
        </w:tc>
        <w:tc>
          <w:tcPr/>
          <w:p>
            <w:pPr>
              <w:pStyle w:val="Compact"/>
            </w:pPr>
            <w:r>
              <w:t xml:space="preserve">Dönüşüm ve tohum kombinasyonuyla değişken</w:t>
            </w:r>
          </w:p>
        </w:tc>
      </w:tr>
    </w:tbl>
    <w:p>
      <w:pPr>
        <w:pStyle w:val="BlockText"/>
      </w:pPr>
      <w:r>
        <w:rPr>
          <w:b/>
          <w:bCs/>
        </w:rPr>
        <w:t xml:space="preserve">Ama araç sihir değildir</w:t>
      </w:r>
    </w:p>
    <w:p>
      <w:pPr>
        <w:pStyle w:val="Compact"/>
        <w:numPr>
          <w:ilvl w:val="0"/>
          <w:numId w:val="1023"/>
        </w:numPr>
      </w:pPr>
      <w:r>
        <w:t xml:space="preserve">haftanın ana kuralı burada da geçerlidir: Tigress de kırılamazlık vermez,</w:t>
      </w:r>
      <w:r>
        <w:t xml:space="preserve"> </w:t>
      </w:r>
      <w:r>
        <w:rPr>
          <w:b/>
          <w:bCs/>
        </w:rPr>
        <w:t xml:space="preserve">maliyet</w:t>
      </w:r>
      <w:r>
        <w:t xml:space="preserve"> </w:t>
      </w:r>
      <w:r>
        <w:t xml:space="preserve">yükseltir. Üstelik iyi</w:t>
      </w:r>
      <w:r>
        <w:t xml:space="preserve"> </w:t>
      </w:r>
      <w:r>
        <w:t xml:space="preserve">bilinen bir aracın ürettiği kalıplar zamanla tanınabilir; bu yüzden</w:t>
      </w:r>
      <w:r>
        <w:t xml:space="preserve"> </w:t>
      </w:r>
      <w:r>
        <w:rPr>
          <w:b/>
          <w:bCs/>
        </w:rPr>
        <w:t xml:space="preserve">çeşitlendirme</w:t>
      </w:r>
      <w:r>
        <w:t xml:space="preserve"> </w:t>
      </w:r>
      <w:r>
        <w:t xml:space="preserve">(bölüm 6) ve</w:t>
      </w:r>
      <w:r>
        <w:t xml:space="preserve"> </w:t>
      </w:r>
      <w:r>
        <w:rPr>
          <w:b/>
          <w:bCs/>
        </w:rPr>
        <w:t xml:space="preserve">katmanlı</w:t>
      </w:r>
      <w:r>
        <w:rPr>
          <w:b/>
          <w:bCs/>
        </w:rPr>
        <w:t xml:space="preserve"> </w:t>
      </w:r>
      <w:r>
        <w:rPr>
          <w:b/>
          <w:bCs/>
        </w:rPr>
        <w:t xml:space="preserve">savunma</w:t>
      </w:r>
      <w:r>
        <w:t xml:space="preserve"> </w:t>
      </w:r>
      <w:r>
        <w:t xml:space="preserve">(RASP, sunucu denetimi) yine şarttır. Tigress’in kendisi de dönüşümlerin sembolik yürütmeye ne kadar</w:t>
      </w:r>
      <w:r>
        <w:t xml:space="preserve"> </w:t>
      </w:r>
      <w:r>
        <w:t xml:space="preserve">dayandığını ölçen araştırmaların (bölüm 7) baş öznesidir.</w:t>
      </w:r>
    </w:p>
    <w:bookmarkStart w:id="58" w:name="hangi-koda-ne-kadar-gizleme-karar-akışı"/>
    <w:p>
      <w:pPr>
        <w:pStyle w:val="Heading4"/>
      </w:pPr>
      <w:r>
        <w:t xml:space="preserve">Hangi koda ne kadar gizleme? (karar akışı)</w:t>
      </w:r>
    </w:p>
    <w:p>
      <w:pPr>
        <w:pStyle w:val="FirstParagraph"/>
      </w:pPr>
      <w:r>
        <w:t xml:space="preserve">Her fonksiyonu gizlemek hem gereksiz hem pahalıdır: boyut ve çalışma süresi artar, hata ayıklama zorlaşır. Karar iki</w:t>
      </w:r>
      <w:r>
        <w:t xml:space="preserve"> </w:t>
      </w:r>
      <w:r>
        <w:t xml:space="preserve">soruyla verilir. Önce</w:t>
      </w:r>
      <w:r>
        <w:t xml:space="preserve"> </w:t>
      </w:r>
      <w:r>
        <w:rPr>
          <w:b/>
          <w:bCs/>
        </w:rPr>
        <w:t xml:space="preserve">hassas mı</w:t>
      </w:r>
      <w:r>
        <w:t xml:space="preserve"> </w:t>
      </w:r>
      <w:r>
        <w:t xml:space="preserve">— lisans denetimi, anahtar işleme, ödeme mantığı gibi saldırganın ilgilendiği bir</w:t>
      </w:r>
      <w:r>
        <w:t xml:space="preserve"> </w:t>
      </w:r>
      <w:r>
        <w:t xml:space="preserve">kod mu? Değilse gizlemeye gerek yoktur. Hassassa</w:t>
      </w:r>
      <w:r>
        <w:t xml:space="preserve"> </w:t>
      </w:r>
      <w:r>
        <w:rPr>
          <w:b/>
          <w:bCs/>
        </w:rPr>
        <w:t xml:space="preserve">değeri ne kadar</w:t>
      </w:r>
      <w:r>
        <w:t xml:space="preserve"> </w:t>
      </w:r>
      <w:r>
        <w:t xml:space="preserve">— orta değerli kod için sabit gizleme, aritmetik</w:t>
      </w:r>
      <w:r>
        <w:t xml:space="preserve"> </w:t>
      </w:r>
      <w:r>
        <w:t xml:space="preserve">dönüşüm, düzleştirme ve opak yüklem yeterlidir; yüksek değerli ve</w:t>
      </w:r>
      <w:r>
        <w:t xml:space="preserve"> </w:t>
      </w:r>
      <w:r>
        <w:rPr>
          <w:b/>
          <w:bCs/>
        </w:rPr>
        <w:t xml:space="preserve">küçük</w:t>
      </w:r>
      <w:r>
        <w:t xml:space="preserve"> </w:t>
      </w:r>
      <w:r>
        <w:t xml:space="preserve">bir çekirdek için bunlara sanallaştırma da</w:t>
      </w:r>
      <w:r>
        <w:t xml:space="preserve"> </w:t>
      </w:r>
      <w:r>
        <w:t xml:space="preserve">eklenir (sanallaştırma yavaştır, bu yüzden yalnız küçük bölümlere uygulanır). Her durumda sonuç</w:t>
      </w:r>
      <w:r>
        <w:t xml:space="preserve"> </w:t>
      </w:r>
      <w:r>
        <w:rPr>
          <w:b/>
          <w:bCs/>
        </w:rPr>
        <w:t xml:space="preserve">çeşitlendirilir</w:t>
      </w:r>
      <w:r>
        <w:t xml:space="preserve">,</w:t>
      </w:r>
      <w:r>
        <w:t xml:space="preserve"> </w:t>
      </w:r>
      <w:r>
        <w:rPr>
          <w:b/>
          <w:bCs/>
        </w:rPr>
        <w:t xml:space="preserve">ölçülür</w:t>
      </w:r>
      <w:r>
        <w:t xml:space="preserve">,</w:t>
      </w:r>
      <w:r>
        <w:t xml:space="preserve"> </w:t>
      </w:r>
      <w:r>
        <w:rPr>
          <w:b/>
          <w:bCs/>
        </w:rPr>
        <w:t xml:space="preserve">testten geçirilir</w:t>
      </w:r>
      <w:r>
        <w:t xml:space="preserve"> </w:t>
      </w:r>
      <w:r>
        <w:t xml:space="preserve">ve kararın gerekçesi S9/S15 kayıtlarına yazılır.</w:t>
      </w:r>
    </w:p>
    <w:p>
      <w:pPr>
        <w:pStyle w:val="BodyText"/>
      </w:pPr>
      <w:r>
        <w:drawing>
          <wp:inline>
            <wp:extent cx="5759999" cy="2887671"/>
            <wp:effectExtent b="0" l="0" r="0" t="0"/>
            <wp:docPr descr="Hangi koda ne kadar gizleme: karar akışı" title="" id="56" name="Picture"/>
            <a:graphic>
              <a:graphicData uri="http://schemas.openxmlformats.org/drawingml/2006/picture">
                <pic:pic>
                  <pic:nvPicPr>
                    <pic:cNvPr descr="h14-09-karar-akisi.png" id="57" name="Picture"/>
                    <pic:cNvPicPr>
                      <a:picLocks noChangeArrowheads="1" noChangeAspect="1"/>
                    </pic:cNvPicPr>
                  </pic:nvPicPr>
                  <pic:blipFill>
                    <a:blip r:embed="rId55"/>
                    <a:stretch>
                      <a:fillRect/>
                    </a:stretch>
                  </pic:blipFill>
                  <pic:spPr bwMode="auto">
                    <a:xfrm>
                      <a:off x="0" y="0"/>
                      <a:ext cx="5759999" cy="2887671"/>
                    </a:xfrm>
                    <a:prstGeom prst="rect">
                      <a:avLst/>
                    </a:prstGeom>
                    <a:noFill/>
                    <a:ln w="9525">
                      <a:noFill/>
                      <a:headEnd/>
                      <a:tailEnd/>
                    </a:ln>
                  </pic:spPr>
                </pic:pic>
              </a:graphicData>
            </a:graphic>
          </wp:inline>
        </w:drawing>
      </w:r>
    </w:p>
    <w:bookmarkEnd w:id="58"/>
    <w:bookmarkEnd w:id="59"/>
    <w:bookmarkStart w:id="60" w:name="X19caf0bc275692b6b7baaeba0bb3f05fa8cd12c"/>
    <w:p>
      <w:pPr>
        <w:pStyle w:val="Heading3"/>
      </w:pPr>
      <w:r>
        <w:t xml:space="preserve">İşlenmiş örnek: aynı fonksiyonu el ile ve araçla karşılaştıralım</w:t>
      </w:r>
    </w:p>
    <w:p>
      <w:pPr>
        <w:pStyle w:val="FirstParagraph"/>
      </w:pPr>
      <w:r>
        <w:t xml:space="preserve">Dokuzuncu haftada K-07 kuralını (dize kodlama)</w:t>
      </w:r>
      <w:r>
        <w:t xml:space="preserve"> </w:t>
      </w:r>
      <w:r>
        <w:rPr>
          <w:b/>
          <w:bCs/>
        </w:rPr>
        <w:t xml:space="preserve">el ile</w:t>
      </w:r>
      <w:r>
        <w:t xml:space="preserve"> </w:t>
      </w:r>
      <w:r>
        <w:t xml:space="preserve">uyguladığımızda, kaynak kodun kendisi değişiyordu: sabit</w:t>
      </w:r>
      <w:r>
        <w:t xml:space="preserve"> </w:t>
      </w:r>
      <w:r>
        <w:t xml:space="preserve">dizge yerine XOR’lu baytlar ve çözme döngüsü yazıyorduk. Aynı fikri şimdi</w:t>
      </w:r>
      <w:r>
        <w:t xml:space="preserve"> </w:t>
      </w:r>
      <w:r>
        <w:rPr>
          <w:b/>
          <w:bCs/>
        </w:rPr>
        <w:t xml:space="preserve">kaynaktan kaynağa</w:t>
      </w:r>
      <w:r>
        <w:t xml:space="preserve"> </w:t>
      </w:r>
      <w:r>
        <w:t xml:space="preserve">bir araçla</w:t>
      </w:r>
      <w:r>
        <w:t xml:space="preserve"> </w:t>
      </w:r>
      <w:r>
        <w:t xml:space="preserve">yapalım — girdi ve çıktı hâlâ ikisi de C’dir, ama çıktıyı</w:t>
      </w:r>
      <w:r>
        <w:t xml:space="preserve"> </w:t>
      </w:r>
      <w:r>
        <w:rPr>
          <w:b/>
          <w:bCs/>
        </w:rPr>
        <w:t xml:space="preserve">siz yazmazsınız</w:t>
      </w:r>
      <w:r>
        <w:t xml:space="preserve">, araç üretir.</w:t>
      </w:r>
    </w:p>
    <w:p>
      <w:pPr>
        <w:pStyle w:val="BodyText"/>
      </w:pPr>
      <w:r>
        <w:rPr>
          <w:b/>
          <w:bCs/>
        </w:rPr>
        <w:t xml:space="preserve">ÖNCE — temiz.c (K-07 uygulanmadan, elle yazılmış hâliyle aynı başlangıç noktası)</w:t>
      </w:r>
    </w:p>
    <w:p>
      <w:pPr>
        <w:pStyle w:val="SourceCode"/>
      </w:pPr>
      <w:r>
        <w:rPr>
          <w:rStyle w:val="DataTypeTok"/>
        </w:rPr>
        <w:t xml:space="preserve">int</w:t>
      </w:r>
      <w:r>
        <w:rPr>
          <w:rStyle w:val="NormalTok"/>
        </w:rPr>
        <w:t xml:space="preserve"> erisim_ver</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jeton_gecerli</w:t>
      </w:r>
      <w:r>
        <w:rPr>
          <w:rStyle w:val="OperatorTok"/>
        </w:rPr>
        <w:t xml:space="preserve">(</w:t>
      </w:r>
      <w:r>
        <w:rPr>
          <w:rStyle w:val="NormalTok"/>
        </w:rPr>
        <w:t xml:space="preserve">jeton</w:t>
      </w:r>
      <w:r>
        <w:rPr>
          <w:rStyle w:val="OperatorTok"/>
        </w:rPr>
        <w:t xml:space="preserve">))</w:t>
      </w:r>
      <w:r>
        <w:rPr>
          <w:rStyle w:val="NormalTok"/>
        </w:rPr>
        <w:t xml:space="preserve"> </w:t>
      </w:r>
      <w:r>
        <w:rPr>
          <w:rStyle w:val="ControlFlowTok"/>
        </w:rPr>
        <w:t xml:space="preserve">return</w:t>
      </w:r>
      <w:r>
        <w:rPr>
          <w:rStyle w:val="NormalTok"/>
        </w:rPr>
        <w:t xml:space="preserve"> IZIN</w:t>
      </w:r>
      <w:r>
        <w:rPr>
          <w:rStyle w:val="OperatorTok"/>
        </w:rPr>
        <w:t xml:space="preserve">;</w:t>
      </w:r>
      <w:r>
        <w:rPr>
          <w:rStyle w:val="NormalTok"/>
        </w:rPr>
        <w:t xml:space="preserve">   </w:t>
      </w:r>
      <w:r>
        <w:rPr>
          <w:rStyle w:val="CommentTok"/>
        </w:rPr>
        <w:t xml:space="preserve">/* tek dal, tek dönüş: kolay hedef */</w:t>
      </w:r>
      <w:r>
        <w:br/>
      </w:r>
      <w:r>
        <w:rPr>
          <w:rStyle w:val="NormalTok"/>
        </w:rPr>
        <w:t xml:space="preserve">    </w:t>
      </w:r>
      <w:r>
        <w:rPr>
          <w:rStyle w:val="ControlFlowTok"/>
        </w:rPr>
        <w:t xml:space="preserve">return</w:t>
      </w:r>
      <w:r>
        <w:rPr>
          <w:rStyle w:val="NormalTok"/>
        </w:rPr>
        <w:t xml:space="preserve"> RED</w:t>
      </w:r>
      <w:r>
        <w:rPr>
          <w:rStyle w:val="OperatorTok"/>
        </w:rPr>
        <w:t xml:space="preserve">;</w:t>
      </w:r>
      <w:r>
        <w:br/>
      </w:r>
      <w:r>
        <w:rPr>
          <w:rStyle w:val="OperatorTok"/>
        </w:rPr>
        <w:t xml:space="preserve">}</w:t>
      </w:r>
    </w:p>
    <w:p>
      <w:pPr>
        <w:pStyle w:val="FirstParagraph"/>
      </w:pPr>
      <w:r>
        <w:rPr>
          <w:b/>
          <w:bCs/>
        </w:rPr>
        <w:t xml:space="preserve">SONRA — kavramsal gösterim: EncodeLiterals uygulanmış gibi (gerçek çıktı sürüme göre değişir)</w:t>
      </w:r>
    </w:p>
    <w:p>
      <w:pPr>
        <w:pStyle w:val="SourceCode"/>
      </w:pPr>
      <w:r>
        <w:rPr>
          <w:rStyle w:val="DataTypeTok"/>
        </w:rPr>
        <w:t xml:space="preserve">int</w:t>
      </w:r>
      <w:r>
        <w:rPr>
          <w:rStyle w:val="NormalTok"/>
        </w:rPr>
        <w:t xml:space="preserve"> erisim_ver</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IZIN ve RED artık düz sabit değil; çalışma anında bir kod-çözme adımından geçer.</w:t>
      </w:r>
      <w:r>
        <w:br/>
      </w:r>
      <w:r>
        <w:rPr>
          <w:rStyle w:val="CommentTok"/>
        </w:rPr>
        <w:t xml:space="preserve">       Fikir 9. haftadaki K-07 ile birebir aynıdır (bkz. 0x41 XOR 0x5A örneği); farkı</w:t>
      </w:r>
      <w:r>
        <w:br/>
      </w:r>
      <w:r>
        <w:rPr>
          <w:rStyle w:val="CommentTok"/>
        </w:rPr>
        <w:t xml:space="preserve">       çözme kodunu SİZİN değil, ARACIN üretmiş olmasıdır.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jeton_gecerli</w:t>
      </w:r>
      <w:r>
        <w:rPr>
          <w:rStyle w:val="OperatorTok"/>
        </w:rPr>
        <w:t xml:space="preserve">(</w:t>
      </w:r>
      <w:r>
        <w:rPr>
          <w:rStyle w:val="NormalTok"/>
        </w:rPr>
        <w:t xml:space="preserve">jeton</w:t>
      </w:r>
      <w:r>
        <w:rPr>
          <w:rStyle w:val="OperatorTok"/>
        </w:rPr>
        <w:t xml:space="preserve">))</w:t>
      </w:r>
      <w:r>
        <w:rPr>
          <w:rStyle w:val="NormalTok"/>
        </w:rPr>
        <w:t xml:space="preserve"> </w:t>
      </w:r>
      <w:r>
        <w:rPr>
          <w:rStyle w:val="ControlFlowTok"/>
        </w:rPr>
        <w:t xml:space="preserve">return</w:t>
      </w:r>
      <w:r>
        <w:rPr>
          <w:rStyle w:val="NormalTok"/>
        </w:rPr>
        <w:t xml:space="preserve"> _cozul_sabit_0x9F2A</w:t>
      </w:r>
      <w:r>
        <w:rPr>
          <w:rStyle w:val="OperatorTok"/>
        </w:rPr>
        <w:t xml:space="preserve">();</w:t>
      </w:r>
      <w:r>
        <w:rPr>
          <w:rStyle w:val="NormalTok"/>
        </w:rPr>
        <w:t xml:space="preserve">  </w:t>
      </w:r>
      <w:r>
        <w:rPr>
          <w:rStyle w:val="CommentTok"/>
        </w:rPr>
        <w:t xml:space="preserve">/* == IZIN, ama kaynakta IZIN yazmıyor */</w:t>
      </w:r>
      <w:r>
        <w:br/>
      </w:r>
      <w:r>
        <w:rPr>
          <w:rStyle w:val="NormalTok"/>
        </w:rPr>
        <w:t xml:space="preserve">    </w:t>
      </w:r>
      <w:r>
        <w:rPr>
          <w:rStyle w:val="ControlFlowTok"/>
        </w:rPr>
        <w:t xml:space="preserve">return</w:t>
      </w:r>
      <w:r>
        <w:rPr>
          <w:rStyle w:val="NormalTok"/>
        </w:rPr>
        <w:t xml:space="preserve"> _cozul_sabit_0x117C</w:t>
      </w:r>
      <w:r>
        <w:rPr>
          <w:rStyle w:val="OperatorTok"/>
        </w:rPr>
        <w:t xml:space="preserve">();</w:t>
      </w:r>
      <w:r>
        <w:rPr>
          <w:rStyle w:val="NormalTok"/>
        </w:rPr>
        <w:t xml:space="preserve">                            </w:t>
      </w:r>
      <w:r>
        <w:rPr>
          <w:rStyle w:val="CommentTok"/>
        </w:rPr>
        <w:t xml:space="preserve">/* == RED */</w:t>
      </w:r>
      <w:r>
        <w:br/>
      </w:r>
      <w:r>
        <w:rPr>
          <w:rStyle w:val="OperatorTok"/>
        </w:rPr>
        <w:t xml:space="preserve">}</w:t>
      </w:r>
    </w:p>
    <w:p>
      <w:pPr>
        <w:pStyle w:val="FirstParagraph"/>
      </w:pPr>
      <w:r>
        <w:t xml:space="preserve">İkinci blok</w:t>
      </w:r>
      <w:r>
        <w:t xml:space="preserve"> </w:t>
      </w:r>
      <w:r>
        <w:rPr>
          <w:b/>
          <w:bCs/>
        </w:rPr>
        <w:t xml:space="preserve">gerçek bir Tigress çıktısı değildir</w:t>
      </w:r>
      <w:r>
        <w:t xml:space="preserve"> </w:t>
      </w:r>
      <w:r>
        <w:t xml:space="preserve">— sürüme, derleyiciye ve</w:t>
      </w:r>
      <w:r>
        <w:t xml:space="preserve"> </w:t>
      </w:r>
      <w:r>
        <w:rPr>
          <w:rStyle w:val="VerbatimChar"/>
        </w:rPr>
        <w:t xml:space="preserve">--Seed</w:t>
      </w:r>
      <w:r>
        <w:t xml:space="preserve"> </w:t>
      </w:r>
      <w:r>
        <w:t xml:space="preserve">değerine göre üretilen kod</w:t>
      </w:r>
      <w:r>
        <w:t xml:space="preserve"> </w:t>
      </w:r>
      <w:r>
        <w:t xml:space="preserve">değişir; bu yalnız EncodeLiterals’in</w:t>
      </w:r>
      <w:r>
        <w:t xml:space="preserve"> </w:t>
      </w:r>
      <w:r>
        <w:rPr>
          <w:b/>
          <w:bCs/>
        </w:rPr>
        <w:t xml:space="preserve">fikrini</w:t>
      </w:r>
      <w:r>
        <w:t xml:space="preserve"> </w:t>
      </w:r>
      <w:r>
        <w:t xml:space="preserve">göstermek içindir (tıpkı bu dosyadaki diğer</w:t>
      </w:r>
      <w:r>
        <w:t xml:space="preserve"> </w:t>
      </w:r>
      <w:r>
        <w:t xml:space="preserve">“kavramsal akış”</w:t>
      </w:r>
      <w:r>
        <w:t xml:space="preserve"> </w:t>
      </w:r>
      <w:r>
        <w:t xml:space="preserve">bloklarının komut sözdizimini gösterip gerçek çıktıyı iddia etmemesi gibi). Önemli olan şu</w:t>
      </w:r>
      <w:r>
        <w:t xml:space="preserve"> </w:t>
      </w:r>
      <w:r>
        <w:rPr>
          <w:b/>
          <w:bCs/>
        </w:rPr>
        <w:t xml:space="preserve">fark</w:t>
      </w:r>
      <w:r>
        <w:t xml:space="preserve">: 9. haftada</w:t>
      </w:r>
      <w:r>
        <w:t xml:space="preserve"> </w:t>
      </w:r>
      <w:r>
        <w:rPr>
          <w:rStyle w:val="VerbatimChar"/>
        </w:rPr>
        <w:t xml:space="preserve">_cozul_sabit_0x9F2A()</w:t>
      </w:r>
      <w:r>
        <w:t xml:space="preserve"> </w:t>
      </w:r>
      <w:r>
        <w:t xml:space="preserve">gibi bir fonksiyonu siz elle yazıp, elle test eder, bir sonraki fonksiyona geçtiğinizde</w:t>
      </w:r>
      <w:r>
        <w:t xml:space="preserve"> </w:t>
      </w:r>
      <w:r>
        <w:rPr>
          <w:b/>
          <w:bCs/>
        </w:rPr>
        <w:t xml:space="preserve">yeniden</w:t>
      </w:r>
      <w:r>
        <w:t xml:space="preserve"> </w:t>
      </w:r>
      <w:r>
        <w:t xml:space="preserve">yazardınız. Burada bu adımı</w:t>
      </w:r>
      <w:r>
        <w:t xml:space="preserve"> </w:t>
      </w:r>
      <w:r>
        <w:rPr>
          <w:rStyle w:val="VerbatimChar"/>
        </w:rPr>
        <w:t xml:space="preserve">--Functions=erisim_ver</w:t>
      </w:r>
      <w:r>
        <w:t xml:space="preserve"> </w:t>
      </w:r>
      <w:r>
        <w:t xml:space="preserve">ile işaretlediğiniz her fonksiyona araç otomatik</w:t>
      </w:r>
      <w:r>
        <w:t xml:space="preserve"> </w:t>
      </w:r>
      <w:r>
        <w:t xml:space="preserve">uygular.</w:t>
      </w:r>
    </w:p>
    <w:p>
      <w:pPr>
        <w:pStyle w:val="BlockText"/>
      </w:pPr>
      <w:r>
        <w:rPr>
          <w:b/>
          <w:bCs/>
        </w:rPr>
        <w:t xml:space="preserve">Sık yapılan hata: Tigress’in ürettiği</w:t>
      </w:r>
      <w:r>
        <w:rPr>
          <w:b/>
          <w:bCs/>
        </w:rPr>
        <w:t xml:space="preserve"> </w:t>
      </w:r>
      <w:r>
        <w:rPr>
          <w:rStyle w:val="VerbatimChar"/>
          <w:b/>
          <w:bCs/>
        </w:rPr>
        <w:t xml:space="preserve">gizli.c</w:t>
      </w:r>
      <w:r>
        <w:rPr>
          <w:b/>
          <w:bCs/>
        </w:rPr>
        <w:t xml:space="preserve"> </w:t>
      </w:r>
      <w:r>
        <w:rPr>
          <w:b/>
          <w:bCs/>
        </w:rPr>
        <w:t xml:space="preserve">dosyasını elle düzenlemek</w:t>
      </w:r>
    </w:p>
    <w:p>
      <w:pPr>
        <w:pStyle w:val="BlockText"/>
      </w:pPr>
      <w:r>
        <w:t xml:space="preserve">Bir gizlenmiş kaynak dosyasını (</w:t>
      </w:r>
      <w:r>
        <w:rPr>
          <w:rStyle w:val="VerbatimChar"/>
        </w:rPr>
        <w:t xml:space="preserve">gizli.c</w:t>
      </w:r>
      <w:r>
        <w:t xml:space="preserve">) açıp</w:t>
      </w:r>
      <w:r>
        <w:t xml:space="preserve"> </w:t>
      </w:r>
      <w:r>
        <w:t xml:space="preserve">“bir satırını düzeltmek”</w:t>
      </w:r>
      <w:r>
        <w:t xml:space="preserve"> </w:t>
      </w:r>
      <w:r>
        <w:t xml:space="preserve">ya da</w:t>
      </w:r>
      <w:r>
        <w:t xml:space="preserve"> </w:t>
      </w:r>
      <w:r>
        <w:t xml:space="preserve">“biraz daha okunur hâle getirmek”</w:t>
      </w:r>
      <w:r>
        <w:t xml:space="preserve"> </w:t>
      </w:r>
      <w:r>
        <w:t xml:space="preserve">isteyen bir geliştirici, iki şeyi bozar: (1) elle yaptığı değişiklik bir sonraki gizleme çalıştırmasında</w:t>
      </w:r>
      <w:r>
        <w:t xml:space="preserve"> </w:t>
      </w:r>
      <w:r>
        <w:rPr>
          <w:b/>
          <w:bCs/>
        </w:rPr>
        <w:t xml:space="preserve">kaybolur</w:t>
      </w:r>
      <w:r>
        <w:t xml:space="preserve"> </w:t>
      </w:r>
      <w:r>
        <w:t xml:space="preserve">(araç</w:t>
      </w:r>
      <w:r>
        <w:t xml:space="preserve"> </w:t>
      </w:r>
      <w:r>
        <w:rPr>
          <w:rStyle w:val="VerbatimChar"/>
        </w:rPr>
        <w:t xml:space="preserve">temiz.c</w:t>
      </w:r>
      <w:r>
        <w:t xml:space="preserve">’den yeniden üretir), (2) dönüşümün varsaydığı iç yapıyı (ör. düzleştirilmiş</w:t>
      </w:r>
      <w:r>
        <w:t xml:space="preserve"> </w:t>
      </w:r>
      <w:r>
        <w:rPr>
          <w:rStyle w:val="VerbatimChar"/>
        </w:rPr>
        <w:t xml:space="preserve">switch</w:t>
      </w:r>
      <w:r>
        <w:t xml:space="preserve"> </w:t>
      </w:r>
      <w:r>
        <w:t xml:space="preserve">durum</w:t>
      </w:r>
      <w:r>
        <w:t xml:space="preserve"> </w:t>
      </w:r>
      <w:r>
        <w:t xml:space="preserve">değerlerinin birbirine bağımlılığı) bozup</w:t>
      </w:r>
      <w:r>
        <w:t xml:space="preserve"> </w:t>
      </w:r>
      <w:r>
        <w:rPr>
          <w:b/>
          <w:bCs/>
        </w:rPr>
        <w:t xml:space="preserve">davranışı kırabilir</w:t>
      </w:r>
      <w:r>
        <w:t xml:space="preserve">.</w:t>
      </w:r>
      <w:r>
        <w:t xml:space="preserve"> </w:t>
      </w:r>
      <w:r>
        <w:rPr>
          <w:b/>
          <w:bCs/>
        </w:rPr>
        <w:t xml:space="preserve">Kural:</w:t>
      </w:r>
      <w:r>
        <w:t xml:space="preserve"> </w:t>
      </w:r>
      <w:r>
        <w:t xml:space="preserve">yalnız</w:t>
      </w:r>
      <w:r>
        <w:t xml:space="preserve"> </w:t>
      </w:r>
      <w:r>
        <w:rPr>
          <w:rStyle w:val="VerbatimChar"/>
        </w:rPr>
        <w:t xml:space="preserve">temiz.c</w:t>
      </w:r>
      <w:r>
        <w:t xml:space="preserve">’yi (orijinal, okunur</w:t>
      </w:r>
      <w:r>
        <w:t xml:space="preserve"> </w:t>
      </w:r>
      <w:r>
        <w:t xml:space="preserve">kaynağı) düzenleyin;</w:t>
      </w:r>
      <w:r>
        <w:t xml:space="preserve"> </w:t>
      </w:r>
      <w:r>
        <w:rPr>
          <w:rStyle w:val="VerbatimChar"/>
        </w:rPr>
        <w:t xml:space="preserve">gizli.c</w:t>
      </w:r>
      <w:r>
        <w:t xml:space="preserve"> </w:t>
      </w:r>
      <w:r>
        <w:t xml:space="preserve">her zaman</w:t>
      </w:r>
      <w:r>
        <w:t xml:space="preserve"> </w:t>
      </w:r>
      <w:r>
        <w:rPr>
          <w:b/>
          <w:bCs/>
        </w:rPr>
        <w:t xml:space="preserve">yeniden üretilen, elle dokunulmayan</w:t>
      </w:r>
      <w:r>
        <w:t xml:space="preserve"> </w:t>
      </w:r>
      <w:r>
        <w:t xml:space="preserve">bir çıktıdır — tıpkı bir</w:t>
      </w:r>
      <w:r>
        <w:t xml:space="preserve"> </w:t>
      </w:r>
      <w:r>
        <w:t xml:space="preserve">derleyicinin ürettiği</w:t>
      </w:r>
      <w:r>
        <w:t xml:space="preserve"> </w:t>
      </w:r>
      <w:r>
        <w:rPr>
          <w:rStyle w:val="VerbatimChar"/>
        </w:rPr>
        <w:t xml:space="preserve">.o</w:t>
      </w:r>
      <w:r>
        <w:t xml:space="preserve"> </w:t>
      </w:r>
      <w:r>
        <w:t xml:space="preserve">dosyasına elle dokunmadığınız gibi.</w:t>
      </w:r>
    </w:p>
    <w:bookmarkEnd w:id="60"/>
    <w:bookmarkStart w:id="61" w:name="Xb68f066b7e63045c1fecf22f2209c8170f6f428"/>
    <w:p>
      <w:pPr>
        <w:pStyle w:val="Heading3"/>
      </w:pPr>
      <w:r>
        <w:t xml:space="preserve">Ne kadar zaman kazandırır? Kaba bir karşılaştırma (varsayımsal)</w:t>
      </w:r>
    </w:p>
    <w:p>
      <w:pPr>
        <w:pStyle w:val="FirstParagraph"/>
      </w:pPr>
      <w:r>
        <w:t xml:space="preserve">Neden-bir-araç sorusuna bir de zaman açısından bakalım. Aşağıdaki sayılar</w:t>
      </w:r>
      <w:r>
        <w:t xml:space="preserve"> </w:t>
      </w:r>
      <w:r>
        <w:rPr>
          <w:b/>
          <w:bCs/>
        </w:rPr>
        <w:t xml:space="preserve">varsayımsaldır</w:t>
      </w:r>
      <w:r>
        <w:t xml:space="preserve">, yalnızca büyüklük</w:t>
      </w:r>
      <w:r>
        <w:t xml:space="preserve"> </w:t>
      </w:r>
      <w:r>
        <w:t xml:space="preserve">mertebesini göstermek içindir: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El ile (9. hafta yöntemiyle)</w:t>
            </w:r>
          </w:p>
        </w:tc>
        <w:tc>
          <w:tcPr/>
          <w:p>
            <w:pPr>
              <w:pStyle w:val="Compact"/>
            </w:pPr>
            <w:r>
              <w:t xml:space="preserve">Araçla (Tigress)</w:t>
            </w:r>
          </w:p>
        </w:tc>
      </w:tr>
      <w:tr>
        <w:tc>
          <w:tcPr/>
          <w:p>
            <w:pPr>
              <w:pStyle w:val="Compact"/>
            </w:pPr>
            <w:r>
              <w:t xml:space="preserve">1 fonksiyona K-07 uygulamak</w:t>
            </w:r>
          </w:p>
        </w:tc>
        <w:tc>
          <w:tcPr/>
          <w:p>
            <w:pPr>
              <w:pStyle w:val="Compact"/>
            </w:pPr>
            <w:r>
              <w:t xml:space="preserve">~15 dakika (kodlama + çözme fonksiyonu yaz, test et)</w:t>
            </w:r>
          </w:p>
        </w:tc>
        <w:tc>
          <w:tcPr/>
          <w:p>
            <w:pPr>
              <w:pStyle w:val="Compact"/>
            </w:pPr>
            <w:r>
              <w:t xml:space="preserve">~1 dakika (</w:t>
            </w:r>
            <w:r>
              <w:rPr>
                <w:rStyle w:val="VerbatimChar"/>
              </w:rPr>
              <w:t xml:space="preserve">--Transform=EncodeLiterals --Functions=f</w:t>
            </w:r>
            <w:r>
              <w:t xml:space="preserve"> </w:t>
            </w:r>
            <w:r>
              <w:t xml:space="preserve">ekle)</w:t>
            </w:r>
          </w:p>
        </w:tc>
      </w:tr>
      <w:tr>
        <w:tc>
          <w:tcPr/>
          <w:p>
            <w:pPr>
              <w:pStyle w:val="Compact"/>
            </w:pPr>
            <w:r>
              <w:t xml:space="preserve">10 fonksiyona aynı kuralı uygulamak</w:t>
            </w:r>
          </w:p>
        </w:tc>
        <w:tc>
          <w:tcPr/>
          <w:p>
            <w:pPr>
              <w:pStyle w:val="Compact"/>
            </w:pPr>
            <w:r>
              <w:t xml:space="preserve">~150 dakika (her biri ayrı, hataya açık)</w:t>
            </w:r>
          </w:p>
        </w:tc>
        <w:tc>
          <w:tcPr/>
          <w:p>
            <w:pPr>
              <w:pStyle w:val="Compact"/>
            </w:pPr>
            <w:r>
              <w:t xml:space="preserve">~1 dakika (aynı bayrak,</w:t>
            </w:r>
            <w:r>
              <w:t xml:space="preserve"> </w:t>
            </w:r>
            <w:r>
              <w:rPr>
                <w:rStyle w:val="VerbatimChar"/>
              </w:rPr>
              <w:t xml:space="preserve">--Functions</w:t>
            </w:r>
            <w:r>
              <w:t xml:space="preserve"> </w:t>
            </w:r>
            <w:r>
              <w:t xml:space="preserve">listesine 10 ad)</w:t>
            </w:r>
          </w:p>
        </w:tc>
      </w:tr>
      <w:tr>
        <w:tc>
          <w:tcPr/>
          <w:p>
            <w:pPr>
              <w:pStyle w:val="Compact"/>
            </w:pPr>
            <w:r>
              <w:t xml:space="preserve">Yeni bir tohumla ikinci bir kopya üretmek</w:t>
            </w:r>
          </w:p>
        </w:tc>
        <w:tc>
          <w:tcPr/>
          <w:p>
            <w:pPr>
              <w:pStyle w:val="Compact"/>
            </w:pPr>
            <w:r>
              <w:t xml:space="preserve">Mümkün değil (elle her seferinde farklı yazmak gerekir)</w:t>
            </w:r>
          </w:p>
        </w:tc>
        <w:tc>
          <w:tcPr/>
          <w:p>
            <w:pPr>
              <w:pStyle w:val="Compact"/>
            </w:pPr>
            <w:r>
              <w:t xml:space="preserve">~saniyeler (</w:t>
            </w:r>
            <w:r>
              <w:rPr>
                <w:rStyle w:val="VerbatimChar"/>
              </w:rPr>
              <w:t xml:space="preserve">--Seed</w:t>
            </w:r>
            <w:r>
              <w:t xml:space="preserve"> </w:t>
            </w:r>
            <w:r>
              <w:t xml:space="preserve">değerini değiştirip yeniden çalıştırmak)</w:t>
            </w:r>
          </w:p>
        </w:tc>
      </w:tr>
    </w:tbl>
    <w:p>
      <w:pPr>
        <w:pStyle w:val="BodyText"/>
      </w:pPr>
      <w:r>
        <w:t xml:space="preserve">Buradaki asıl kazanç</w:t>
      </w:r>
      <w:r>
        <w:t xml:space="preserve"> </w:t>
      </w:r>
      <w:r>
        <w:rPr>
          <w:b/>
          <w:bCs/>
        </w:rPr>
        <w:t xml:space="preserve">doğrusal değil, katlanarak</w:t>
      </w:r>
      <w:r>
        <w:t xml:space="preserve"> </w:t>
      </w:r>
      <w:r>
        <w:t xml:space="preserve">büyüyen bir farktır: fonksiyon sayısı arttıkça el ile yöntemin</w:t>
      </w:r>
      <w:r>
        <w:t xml:space="preserve"> </w:t>
      </w:r>
      <w:r>
        <w:t xml:space="preserve">maliyeti orantılı artar, araçla yöntemin maliyeti hemen hemen</w:t>
      </w:r>
      <w:r>
        <w:t xml:space="preserve"> </w:t>
      </w:r>
      <w:r>
        <w:rPr>
          <w:b/>
          <w:bCs/>
        </w:rPr>
        <w:t xml:space="preserve">sabit</w:t>
      </w:r>
      <w:r>
        <w:t xml:space="preserve"> </w:t>
      </w:r>
      <w:r>
        <w:t xml:space="preserve">kalır. Bu, bölüm 9’daki</w:t>
      </w:r>
      <w:r>
        <w:t xml:space="preserve"> </w:t>
      </w:r>
      <w:r>
        <w:t xml:space="preserve">“S15’te CI’ye</w:t>
      </w:r>
      <w:r>
        <w:t xml:space="preserve"> </w:t>
      </w:r>
      <w:r>
        <w:t xml:space="preserve">gizleme adımı ekleyin”</w:t>
      </w:r>
      <w:r>
        <w:t xml:space="preserve"> </w:t>
      </w:r>
      <w:r>
        <w:t xml:space="preserve">tavsiyesinin de altında yatan pratik nedendir.</w:t>
      </w:r>
    </w:p>
    <w:bookmarkEnd w:id="61"/>
    <w:bookmarkStart w:id="62" w:name="X2ffc11ddd803b802df2df832a11c128f0af6fd9"/>
    <w:p>
      <w:pPr>
        <w:pStyle w:val="Heading3"/>
      </w:pPr>
      <w:r>
        <w:t xml:space="preserve">İşlenmiş örnek: bir yıllık bakım senaryosu (varsayımsal)</w:t>
      </w:r>
    </w:p>
    <w:p>
      <w:pPr>
        <w:pStyle w:val="FirstParagraph"/>
      </w:pPr>
      <w:r>
        <w:t xml:space="preserve">“Ne kadar zaman kazandırır?”</w:t>
      </w:r>
      <w:r>
        <w:t xml:space="preserve"> </w:t>
      </w:r>
      <w:r>
        <w:t xml:space="preserve">tablosunu bir yıla yayalım. Diyelim bir ürünün</w:t>
      </w:r>
      <w:r>
        <w:t xml:space="preserve"> </w:t>
      </w:r>
      <w:r>
        <w:rPr>
          <w:b/>
          <w:bCs/>
        </w:rPr>
        <w:t xml:space="preserve">12 ayda 12 sürümü</w:t>
      </w:r>
      <w:r>
        <w:t xml:space="preserve"> </w:t>
      </w:r>
      <w:r>
        <w:t xml:space="preserve">çıkıyor ve her</w:t>
      </w:r>
      <w:r>
        <w:t xml:space="preserve"> </w:t>
      </w:r>
      <w:r>
        <w:t xml:space="preserve">sürümde ortalama</w:t>
      </w:r>
      <w:r>
        <w:t xml:space="preserve"> </w:t>
      </w:r>
      <w:r>
        <w:rPr>
          <w:b/>
          <w:bCs/>
        </w:rPr>
        <w:t xml:space="preserve">3 fonksiyon</w:t>
      </w:r>
      <w:r>
        <w:t xml:space="preserve"> </w:t>
      </w:r>
      <w:r>
        <w:t xml:space="preserve">yeni hassas hâle geliyor (ör. yeni bir ödeme akışı, yeni bir lisans kontrolü):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El ile (9. hafta yöntemiyle)</w:t>
            </w:r>
          </w:p>
        </w:tc>
        <w:tc>
          <w:tcPr/>
          <w:p>
            <w:pPr>
              <w:pStyle w:val="Compact"/>
            </w:pPr>
            <w:r>
              <w:t xml:space="preserve">Araçla (Tigress, CI içinde)</w:t>
            </w:r>
          </w:p>
        </w:tc>
      </w:tr>
      <w:tr>
        <w:tc>
          <w:tcPr/>
          <w:p>
            <w:pPr>
              <w:pStyle w:val="Compact"/>
            </w:pPr>
            <w:r>
              <w:t xml:space="preserve">Aylık ek fonksiyon başına iş</w:t>
            </w:r>
          </w:p>
        </w:tc>
        <w:tc>
          <w:tcPr/>
          <w:p>
            <w:pPr>
              <w:pStyle w:val="Compact"/>
            </w:pPr>
            <w:r>
              <w:t xml:space="preserve">~15 dakika/fonksiyon × 3 = 45 dakika</w:t>
            </w:r>
          </w:p>
        </w:tc>
        <w:tc>
          <w:tcPr/>
          <w:p>
            <w:pPr>
              <w:pStyle w:val="Compact"/>
            </w:pPr>
            <w:r>
              <w:rPr>
                <w:rStyle w:val="VerbatimChar"/>
              </w:rPr>
              <w:t xml:space="preserve">--Functions</w:t>
            </w:r>
            <w:r>
              <w:t xml:space="preserve"> </w:t>
            </w:r>
            <w:r>
              <w:t xml:space="preserve">listesine 3 ad eklemek, ~2 dakika</w:t>
            </w:r>
          </w:p>
        </w:tc>
      </w:tr>
      <w:tr>
        <w:tc>
          <w:tcPr/>
          <w:p>
            <w:pPr>
              <w:pStyle w:val="Compact"/>
            </w:pPr>
            <w:r>
              <w:t xml:space="preserve">Yıllık toplam (12 ay)</w:t>
            </w:r>
          </w:p>
        </w:tc>
        <w:tc>
          <w:tcPr/>
          <w:p>
            <w:pPr>
              <w:pStyle w:val="Compact"/>
            </w:pPr>
            <w:r>
              <w:t xml:space="preserve">45 × 12 =</w:t>
            </w:r>
            <w:r>
              <w:t xml:space="preserve"> </w:t>
            </w:r>
            <w:r>
              <w:rPr>
                <w:b/>
                <w:bCs/>
              </w:rPr>
              <w:t xml:space="preserve">540 dakika (9 saat)</w:t>
            </w:r>
          </w:p>
        </w:tc>
        <w:tc>
          <w:tcPr/>
          <w:p>
            <w:pPr>
              <w:pStyle w:val="Compact"/>
            </w:pPr>
            <w:r>
              <w:t xml:space="preserve">2 × 12 =</w:t>
            </w:r>
            <w:r>
              <w:t xml:space="preserve"> </w:t>
            </w:r>
            <w:r>
              <w:rPr>
                <w:b/>
                <w:bCs/>
              </w:rPr>
              <w:t xml:space="preserve">24 dakika</w:t>
            </w:r>
          </w:p>
        </w:tc>
      </w:tr>
      <w:tr>
        <w:tc>
          <w:tcPr/>
          <w:p>
            <w:pPr>
              <w:pStyle w:val="Compact"/>
            </w:pPr>
            <w:r>
              <w:t xml:space="preserve">Çeşitlendirme (her sürüm farklı tohum)</w:t>
            </w:r>
          </w:p>
        </w:tc>
        <w:tc>
          <w:tcPr/>
          <w:p>
            <w:pPr>
              <w:pStyle w:val="Compact"/>
            </w:pPr>
            <w:r>
              <w:t xml:space="preserve">Pratikte yapılmaz (bölüm 6’daki</w:t>
            </w:r>
            <w:r>
              <w:t xml:space="preserve"> </w:t>
            </w:r>
            <w:r>
              <w:t xml:space="preserve">“sık yapılan hata”</w:t>
            </w:r>
            <w:r>
              <w:t xml:space="preserve">)</w:t>
            </w:r>
          </w:p>
        </w:tc>
        <w:tc>
          <w:tcPr/>
          <w:p>
            <w:pPr>
              <w:pStyle w:val="Compact"/>
            </w:pPr>
            <w:r>
              <w:t xml:space="preserve">CI’nin bir parçası,</w:t>
            </w:r>
            <w:r>
              <w:t xml:space="preserve"> </w:t>
            </w:r>
            <w:r>
              <w:rPr>
                <w:b/>
                <w:bCs/>
              </w:rPr>
              <w:t xml:space="preserve">ek emek gerektirmez</w:t>
            </w:r>
            <w:r>
              <w:t xml:space="preserve"> </w:t>
            </w:r>
            <w:r>
              <w:t xml:space="preserve">(bölüm 9)</w:t>
            </w:r>
          </w:p>
        </w:tc>
      </w:tr>
      <w:tr>
        <w:tc>
          <w:tcPr/>
          <w:p>
            <w:pPr>
              <w:pStyle w:val="Compact"/>
            </w:pPr>
            <w:r>
              <w:t xml:space="preserve">Unutma riski (bir fonksiyonun gizlenmeyi atlaması)</w:t>
            </w:r>
          </w:p>
        </w:tc>
        <w:tc>
          <w:tcPr/>
          <w:p>
            <w:pPr>
              <w:pStyle w:val="Compact"/>
            </w:pPr>
            <w:r>
              <w:t xml:space="preserve">Yüksek (elle takip)</w:t>
            </w:r>
          </w:p>
        </w:tc>
        <w:tc>
          <w:tcPr/>
          <w:p>
            <w:pPr>
              <w:pStyle w:val="Compact"/>
            </w:pPr>
            <w:r>
              <w:t xml:space="preserve">Düşük (</w:t>
            </w:r>
            <w:r>
              <w:rPr>
                <w:rStyle w:val="VerbatimChar"/>
              </w:rPr>
              <w:t xml:space="preserve">--Functions</w:t>
            </w:r>
            <w:r>
              <w:t xml:space="preserve"> </w:t>
            </w:r>
            <w:r>
              <w:t xml:space="preserve">listesi kod incelemesinde görülür)</w:t>
            </w:r>
          </w:p>
        </w:tc>
      </w:tr>
    </w:tbl>
    <w:p>
      <w:pPr>
        <w:pStyle w:val="BodyText"/>
      </w:pPr>
      <w:r>
        <w:t xml:space="preserve">Bu tablo</w:t>
      </w:r>
      <w:r>
        <w:t xml:space="preserve"> </w:t>
      </w:r>
      <w:r>
        <w:rPr>
          <w:b/>
          <w:bCs/>
        </w:rPr>
        <w:t xml:space="preserve">varsayımsaldır</w:t>
      </w:r>
      <w:r>
        <w:t xml:space="preserve">, ama iki gerçek eğilimi doğru yansıtır: (1) el ile yöntemin maliyeti fonksiyon ve sürüm</w:t>
      </w:r>
      <w:r>
        <w:t xml:space="preserve"> </w:t>
      </w:r>
      <w:r>
        <w:t xml:space="preserve">sayısıyla</w:t>
      </w:r>
      <w:r>
        <w:t xml:space="preserve"> </w:t>
      </w:r>
      <w:r>
        <w:rPr>
          <w:b/>
          <w:bCs/>
        </w:rPr>
        <w:t xml:space="preserve">doğrusal</w:t>
      </w:r>
      <w:r>
        <w:t xml:space="preserve"> </w:t>
      </w:r>
      <w:r>
        <w:t xml:space="preserve">büyür, araçla yöntemin maliyeti</w:t>
      </w:r>
      <w:r>
        <w:t xml:space="preserve"> </w:t>
      </w:r>
      <w:r>
        <w:rPr>
          <w:b/>
          <w:bCs/>
        </w:rPr>
        <w:t xml:space="preserve">hemen hemen sabit</w:t>
      </w:r>
      <w:r>
        <w:t xml:space="preserve"> </w:t>
      </w:r>
      <w:r>
        <w:t xml:space="preserve">kalır (yukarıdaki ilk tablonun</w:t>
      </w:r>
      <w:r>
        <w:t xml:space="preserve"> </w:t>
      </w:r>
      <w:r>
        <w:t xml:space="preserve">büyütülmüş hâli); (2) el ile yöntemde</w:t>
      </w:r>
      <w:r>
        <w:t xml:space="preserve"> </w:t>
      </w:r>
      <w:r>
        <w:t xml:space="preserve">“unutma riski”</w:t>
      </w:r>
      <w:r>
        <w:t xml:space="preserve"> </w:t>
      </w:r>
      <w:r>
        <w:t xml:space="preserve">gerçek bir güvenlik açığıdır — yeni eklenen hassas bir</w:t>
      </w:r>
      <w:r>
        <w:t xml:space="preserve"> </w:t>
      </w:r>
      <w:r>
        <w:t xml:space="preserve">fonksiyonun gizlenmeyi atlaması, kod incelemesinde fark edilmezse</w:t>
      </w:r>
      <w:r>
        <w:t xml:space="preserve"> </w:t>
      </w:r>
      <w:r>
        <w:rPr>
          <w:b/>
          <w:bCs/>
        </w:rPr>
        <w:t xml:space="preserve">hiç korunmadan</w:t>
      </w:r>
      <w:r>
        <w:t xml:space="preserve"> </w:t>
      </w:r>
      <w:r>
        <w:t xml:space="preserve">yayınlanabilir; araçla</w:t>
      </w:r>
      <w:r>
        <w:t xml:space="preserve"> </w:t>
      </w:r>
      <w:r>
        <w:t xml:space="preserve">yöntemde bu risk</w:t>
      </w:r>
      <w:r>
        <w:t xml:space="preserve"> </w:t>
      </w:r>
      <w:r>
        <w:rPr>
          <w:rStyle w:val="VerbatimChar"/>
        </w:rPr>
        <w:t xml:space="preserve">--Functions</w:t>
      </w:r>
      <w:r>
        <w:t xml:space="preserve"> </w:t>
      </w:r>
      <w:r>
        <w:t xml:space="preserve">listesinin kendisi bir</w:t>
      </w:r>
      <w:r>
        <w:t xml:space="preserve"> </w:t>
      </w:r>
      <w:r>
        <w:rPr>
          <w:b/>
          <w:bCs/>
        </w:rPr>
        <w:t xml:space="preserve">denetlenebilir belge</w:t>
      </w:r>
      <w:r>
        <w:t xml:space="preserve"> </w:t>
      </w:r>
      <w:r>
        <w:t xml:space="preserve">olduğu için azalır.</w:t>
      </w:r>
    </w:p>
    <w:p>
      <w:pPr>
        <w:pStyle w:val="BlockText"/>
      </w:pPr>
      <w:r>
        <w:rPr>
          <w:b/>
          <w:bCs/>
        </w:rPr>
        <w:t xml:space="preserve">Kural:</w:t>
      </w:r>
      <w:r>
        <w:rPr>
          <w:b/>
          <w:bCs/>
        </w:rPr>
        <w:t xml:space="preserve"> </w:t>
      </w:r>
      <w:r>
        <w:rPr>
          <w:rStyle w:val="VerbatimChar"/>
          <w:b/>
          <w:bCs/>
        </w:rPr>
        <w:t xml:space="preserve">--Functions</w:t>
      </w:r>
      <w:r>
        <w:rPr>
          <w:b/>
          <w:bCs/>
        </w:rPr>
        <w:t xml:space="preserve"> </w:t>
      </w:r>
      <w:r>
        <w:rPr>
          <w:b/>
          <w:bCs/>
        </w:rPr>
        <w:t xml:space="preserve">listesini kod incelemesinin bir parçası yapın</w:t>
      </w:r>
    </w:p>
    <w:p>
      <w:pPr>
        <w:pStyle w:val="BlockText"/>
      </w:pPr>
      <w:r>
        <w:t xml:space="preserve">Yeni bir hassas fonksiyon eklendiğinde, kod incelemesi (code review) sürecinizde</w:t>
      </w:r>
      <w:r>
        <w:t xml:space="preserve"> </w:t>
      </w:r>
      <w:r>
        <w:t xml:space="preserve">“bu fonksiyon</w:t>
      </w:r>
      <w:r>
        <w:t xml:space="preserve"> </w:t>
      </w:r>
      <w:r>
        <w:rPr>
          <w:rStyle w:val="VerbatimChar"/>
        </w:rPr>
        <w:t xml:space="preserve">--Functions</w:t>
      </w:r>
      <w:r>
        <w:t xml:space="preserve"> </w:t>
      </w:r>
      <w:r>
        <w:t xml:space="preserve">listesine eklendi mi?”</w:t>
      </w:r>
      <w:r>
        <w:t xml:space="preserve"> </w:t>
      </w:r>
      <w:r>
        <w:t xml:space="preserve">sorusu</w:t>
      </w:r>
      <w:r>
        <w:t xml:space="preserve"> </w:t>
      </w:r>
      <w:r>
        <w:rPr>
          <w:b/>
          <w:bCs/>
        </w:rPr>
        <w:t xml:space="preserve">açıkça sorulmalıdır</w:t>
      </w:r>
      <w:r>
        <w:t xml:space="preserve"> </w:t>
      </w:r>
      <w:r>
        <w:t xml:space="preserve">— tıpkı</w:t>
      </w:r>
      <w:r>
        <w:t xml:space="preserve"> </w:t>
      </w:r>
      <w:r>
        <w:t xml:space="preserve">“bu fonksiyon için birim testi eklendi mi?”</w:t>
      </w:r>
      <w:r>
        <w:t xml:space="preserve"> </w:t>
      </w:r>
      <w:r>
        <w:t xml:space="preserve">sorusu gibi. Bu, 12. haftadaki</w:t>
      </w:r>
      <w:r>
        <w:t xml:space="preserve"> </w:t>
      </w:r>
      <w:r>
        <w:t xml:space="preserve">“her değişiklik bir etki analizi gerektirir”</w:t>
      </w:r>
      <w:r>
        <w:t xml:space="preserve"> </w:t>
      </w:r>
      <w:r>
        <w:t xml:space="preserve">kuralının gizleme özelindeki</w:t>
      </w:r>
      <w:r>
        <w:t xml:space="preserve"> </w:t>
      </w:r>
      <w:r>
        <w:t xml:space="preserve">karşılığıdır.</w:t>
      </w:r>
    </w:p>
    <w:bookmarkEnd w:id="62"/>
    <w:bookmarkEnd w:id="63"/>
    <w:bookmarkStart w:id="70" w:name="X6273d18c9d872fcca83fdc002f913daa115c6a5"/>
    <w:p>
      <w:pPr>
        <w:pStyle w:val="Heading2"/>
      </w:pPr>
      <w:r>
        <w:t xml:space="preserve">2. Temel akış: bir programı adım adım gizlemek</w:t>
      </w:r>
    </w:p>
    <w:p>
      <w:pPr>
        <w:pStyle w:val="FirstParagraph"/>
      </w:pPr>
      <w:r>
        <w:t xml:space="preserve">Tigress komut satırından çalışır: hangi dönüşümlerin, hangi fonksiyonlara, hangi sırayla uygulanacağını</w:t>
      </w:r>
      <w:r>
        <w:t xml:space="preserve"> </w:t>
      </w:r>
      <w:r>
        <w:t xml:space="preserve">söylersiniz; çıktı gizlenmiş bir C dosyasıdır. Kavramsal akış (sözdizimi sürümle değişebilir, resmî belgeden</w:t>
      </w:r>
      <w:r>
        <w:t xml:space="preserve"> </w:t>
      </w:r>
      <w:r>
        <w:t xml:space="preserve">doğrulayın):</w:t>
      </w:r>
    </w:p>
    <w:p>
      <w:pPr>
        <w:pStyle w:val="BodyText"/>
      </w:pPr>
      <w:r>
        <w:drawing>
          <wp:inline>
            <wp:extent cx="5759999" cy="2470728"/>
            <wp:effectExtent b="0" l="0" r="0" t="0"/>
            <wp:docPr descr="Dayanıklılık ile maliyet arasındaki ödünleşim" title="" id="65" name="Picture"/>
            <a:graphic>
              <a:graphicData uri="http://schemas.openxmlformats.org/drawingml/2006/picture">
                <pic:pic>
                  <pic:nvPicPr>
                    <pic:cNvPr descr="h14-08-dayaniklilik-maliyet.png" id="66" name="Picture"/>
                    <pic:cNvPicPr>
                      <a:picLocks noChangeArrowheads="1" noChangeAspect="1"/>
                    </pic:cNvPicPr>
                  </pic:nvPicPr>
                  <pic:blipFill>
                    <a:blip r:embed="rId64"/>
                    <a:stretch>
                      <a:fillRect/>
                    </a:stretch>
                  </pic:blipFill>
                  <pic:spPr bwMode="auto">
                    <a:xfrm>
                      <a:off x="0" y="0"/>
                      <a:ext cx="5759999" cy="2470728"/>
                    </a:xfrm>
                    <a:prstGeom prst="rect">
                      <a:avLst/>
                    </a:prstGeom>
                    <a:noFill/>
                    <a:ln w="9525">
                      <a:noFill/>
                      <a:headEnd/>
                      <a:tailEnd/>
                    </a:ln>
                  </pic:spPr>
                </pic:pic>
              </a:graphicData>
            </a:graphic>
          </wp:inline>
        </w:drawing>
      </w:r>
    </w:p>
    <w:p>
      <w:pPr>
        <w:pStyle w:val="BodyText"/>
      </w:pPr>
      <w:r>
        <w:rPr>
          <w:b/>
          <w:bCs/>
        </w:rPr>
        <w:t xml:space="preserve">Kavramsal akış (tek dönüşüm)</w:t>
      </w:r>
    </w:p>
    <w:p>
      <w:pPr>
        <w:pStyle w:val="SourceCode"/>
      </w:pPr>
      <w:r>
        <w:rPr>
          <w:rStyle w:val="CommentTok"/>
        </w:rPr>
        <w:t xml:space="preserve"># girdi: temiz.c  → çıktı: gizli.c  (sonra normal derlenir)</w:t>
      </w:r>
      <w:r>
        <w:br/>
      </w:r>
      <w:r>
        <w:rPr>
          <w:rStyle w:val="ExtensionTok"/>
        </w:rPr>
        <w:t xml:space="preserve">tigress</w:t>
      </w:r>
      <w:r>
        <w:rPr>
          <w:rStyle w:val="NormalTok"/>
        </w:rPr>
        <w:t xml:space="preserve"> </w:t>
      </w:r>
      <w:r>
        <w:rPr>
          <w:rStyle w:val="AttributeTok"/>
        </w:rPr>
        <w:t xml:space="preserve">--Transform</w:t>
      </w:r>
      <w:r>
        <w:rPr>
          <w:rStyle w:val="OperatorTok"/>
        </w:rPr>
        <w:t xml:space="preserve">=</w:t>
      </w:r>
      <w:r>
        <w:rPr>
          <w:rStyle w:val="NormalTok"/>
        </w:rPr>
        <w:t xml:space="preserve">Flatten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--out</w:t>
      </w:r>
      <w:r>
        <w:rPr>
          <w:rStyle w:val="OperatorTok"/>
        </w:rPr>
        <w:t xml:space="preserve">=</w:t>
      </w:r>
      <w:r>
        <w:rPr>
          <w:rStyle w:val="NormalTok"/>
        </w:rPr>
        <w:t xml:space="preserve">gizli.c temiz.c</w:t>
      </w:r>
      <w:r>
        <w:br/>
      </w:r>
      <w:r>
        <w:rPr>
          <w:rStyle w:val="FunctionTok"/>
        </w:rPr>
        <w:t xml:space="preserve">cc</w:t>
      </w:r>
      <w:r>
        <w:rPr>
          <w:rStyle w:val="NormalTok"/>
        </w:rPr>
        <w:t xml:space="preserve"> </w:t>
      </w:r>
      <w:r>
        <w:rPr>
          <w:rStyle w:val="AttributeTok"/>
        </w:rPr>
        <w:t xml:space="preserve">-o</w:t>
      </w:r>
      <w:r>
        <w:rPr>
          <w:rStyle w:val="NormalTok"/>
        </w:rPr>
        <w:t xml:space="preserve"> program gizli.c</w:t>
      </w:r>
    </w:p>
    <w:p>
      <w:pPr>
        <w:pStyle w:val="FirstParagraph"/>
      </w:pPr>
      <w:r>
        <w:t xml:space="preserve">Buradaki üç fikir, bütün Tigress kullanımının temelidir:</w:t>
      </w:r>
    </w:p>
    <w:p>
      <w:pPr>
        <w:pStyle w:val="Compact"/>
        <w:numPr>
          <w:ilvl w:val="0"/>
          <w:numId w:val="1024"/>
        </w:numPr>
      </w:pPr>
      <w:r>
        <w:rPr>
          <w:rStyle w:val="VerbatimChar"/>
          <w:b/>
          <w:bCs/>
        </w:rPr>
        <w:t xml:space="preserve">--Transform=...</w:t>
      </w:r>
      <w:r>
        <w:t xml:space="preserve"> </w:t>
      </w:r>
      <w:r>
        <w:t xml:space="preserve">hangi dönüşümün uygulanacağını söyler (Flatten = kontrol akışı düzleştirme, 9. hafta K-04).</w:t>
      </w:r>
    </w:p>
    <w:p>
      <w:pPr>
        <w:pStyle w:val="Compact"/>
        <w:numPr>
          <w:ilvl w:val="0"/>
          <w:numId w:val="1024"/>
        </w:numPr>
      </w:pPr>
      <w:r>
        <w:rPr>
          <w:rStyle w:val="VerbatimChar"/>
          <w:b/>
          <w:bCs/>
        </w:rPr>
        <w:t xml:space="preserve">--Functions=...</w:t>
      </w:r>
      <w:r>
        <w:t xml:space="preserve"> </w:t>
      </w:r>
      <w:r>
        <w:t xml:space="preserve">dönüşümün</w:t>
      </w:r>
      <w:r>
        <w:t xml:space="preserve"> </w:t>
      </w:r>
      <w:r>
        <w:rPr>
          <w:b/>
          <w:bCs/>
        </w:rPr>
        <w:t xml:space="preserve">hangi fonksiyonlara</w:t>
      </w:r>
      <w:r>
        <w:t xml:space="preserve"> </w:t>
      </w:r>
      <w:r>
        <w:t xml:space="preserve">uygulanacağını söyler — çünkü gizlemeyi yalnız hassas</w:t>
      </w:r>
      <w:r>
        <w:t xml:space="preserve"> </w:t>
      </w:r>
      <w:r>
        <w:t xml:space="preserve">fonksiyonlara uygularız (maliyet kuralı).</w:t>
      </w:r>
    </w:p>
    <w:p>
      <w:pPr>
        <w:pStyle w:val="Compact"/>
        <w:numPr>
          <w:ilvl w:val="0"/>
          <w:numId w:val="1024"/>
        </w:numPr>
      </w:pPr>
      <w:r>
        <w:t xml:space="preserve">Çıktı yine C’dir;</w:t>
      </w:r>
      <w:r>
        <w:t xml:space="preserve"> </w:t>
      </w:r>
      <w:r>
        <w:rPr>
          <w:b/>
          <w:bCs/>
        </w:rPr>
        <w:t xml:space="preserve">kendi derleyicinizle</w:t>
      </w:r>
      <w:r>
        <w:t xml:space="preserve"> </w:t>
      </w:r>
      <w:r>
        <w:t xml:space="preserve">derlersiniz. Gizleme, derleme hattına eklenen bir adımdır.</w:t>
      </w:r>
    </w:p>
    <w:bookmarkStart w:id="67" w:name="X4f98ee673a089fbe58f273b8cc4e010c698a949"/>
    <w:p>
      <w:pPr>
        <w:pStyle w:val="Heading3"/>
      </w:pPr>
      <w:r>
        <w:t xml:space="preserve">Neden</w:t>
      </w:r>
      <w:r>
        <w:t xml:space="preserve"> </w:t>
      </w:r>
      <w:r>
        <w:rPr>
          <w:rStyle w:val="VerbatimChar"/>
        </w:rPr>
        <w:t xml:space="preserve">--Functions</w:t>
      </w:r>
      <w:r>
        <w:t xml:space="preserve"> </w:t>
      </w:r>
      <w:r>
        <w:t xml:space="preserve">bu kadar önemli? Seçici ile toptan gizlemeyi karşılaştıralım</w:t>
      </w:r>
    </w:p>
    <w:p>
      <w:pPr>
        <w:pStyle w:val="FirstParagraph"/>
      </w:pPr>
      <w:r>
        <w:rPr>
          <w:rStyle w:val="VerbatimChar"/>
        </w:rPr>
        <w:t xml:space="preserve">--Functions=erisim_ver</w:t>
      </w:r>
      <w:r>
        <w:t xml:space="preserve"> </w:t>
      </w:r>
      <w:r>
        <w:t xml:space="preserve">gibi bir bayrak,</w:t>
      </w:r>
      <w:r>
        <w:t xml:space="preserve"> </w:t>
      </w:r>
      <w:r>
        <w:t xml:space="preserve">“yalnız bu fonksiyona uygula”</w:t>
      </w:r>
      <w:r>
        <w:t xml:space="preserve"> </w:t>
      </w:r>
      <w:r>
        <w:t xml:space="preserve">demektir. Bunun tersini — bir dosyadaki</w:t>
      </w:r>
      <w:r>
        <w:t xml:space="preserve"> </w:t>
      </w:r>
      <w:r>
        <w:rPr>
          <w:b/>
          <w:bCs/>
        </w:rPr>
        <w:t xml:space="preserve">bütün</w:t>
      </w:r>
      <w:r>
        <w:t xml:space="preserve"> </w:t>
      </w:r>
      <w:r>
        <w:t xml:space="preserve">fonksiyonları gizlemeyi — düşünelim ve iki yaklaşımı karşılaştıralım: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Seçici (</w:t>
            </w:r>
            <w:r>
              <w:rPr>
                <w:rStyle w:val="VerbatimChar"/>
              </w:rPr>
              <w:t xml:space="preserve">--Functions=erisim_ver</w:t>
            </w:r>
            <w:r>
              <w:t xml:space="preserve">)</w:t>
            </w:r>
          </w:p>
        </w:tc>
        <w:tc>
          <w:tcPr/>
          <w:p>
            <w:pPr>
              <w:pStyle w:val="Compact"/>
            </w:pPr>
            <w:r>
              <w:t xml:space="preserve">Toptan (bütün dosyaya)</w:t>
            </w:r>
          </w:p>
        </w:tc>
      </w:tr>
      <w:tr>
        <w:tc>
          <w:tcPr/>
          <w:p>
            <w:pPr>
              <w:pStyle w:val="Compact"/>
            </w:pPr>
            <w:r>
              <w:t xml:space="preserve">Maliyet</w:t>
            </w:r>
          </w:p>
        </w:tc>
        <w:tc>
          <w:tcPr/>
          <w:p>
            <w:pPr>
              <w:pStyle w:val="Compact"/>
            </w:pPr>
            <w:r>
              <w:t xml:space="preserve">Yalnız hassas fonksiyona</w:t>
            </w:r>
          </w:p>
        </w:tc>
        <w:tc>
          <w:tcPr/>
          <w:p>
            <w:pPr>
              <w:pStyle w:val="Compact"/>
            </w:pPr>
            <w:r>
              <w:t xml:space="preserve">Her fonksiyona (çoğu hassas değil)</w:t>
            </w:r>
          </w:p>
        </w:tc>
      </w:tr>
      <w:tr>
        <w:tc>
          <w:tcPr/>
          <w:p>
            <w:pPr>
              <w:pStyle w:val="Compact"/>
            </w:pPr>
            <w:r>
              <w:t xml:space="preserve">Hata ayıklama</w:t>
            </w:r>
          </w:p>
        </w:tc>
        <w:tc>
          <w:tcPr/>
          <w:p>
            <w:pPr>
              <w:pStyle w:val="Compact"/>
            </w:pPr>
            <w:r>
              <w:t xml:space="preserve">Kolay: gizlenmemiş kod okunabilir kalır</w:t>
            </w:r>
          </w:p>
        </w:tc>
        <w:tc>
          <w:tcPr/>
          <w:p>
            <w:pPr>
              <w:pStyle w:val="Compact"/>
            </w:pPr>
            <w:r>
              <w:t xml:space="preserve">Zor: bütün program gizlenmiş, günlükler bile anlaşılmaz</w:t>
            </w:r>
          </w:p>
        </w:tc>
      </w:tr>
      <w:tr>
        <w:tc>
          <w:tcPr/>
          <w:p>
            <w:pPr>
              <w:pStyle w:val="Compact"/>
            </w:pPr>
            <w:r>
              <w:t xml:space="preserve">Değer/maliyet oranı</w:t>
            </w:r>
          </w:p>
        </w:tc>
        <w:tc>
          <w:tcPr/>
          <w:p>
            <w:pPr>
              <w:pStyle w:val="Compact"/>
            </w:pPr>
            <w:r>
              <w:t xml:space="preserve">Yüksek (bölüm 0’daki karar akışının hedefi)</w:t>
            </w:r>
          </w:p>
        </w:tc>
        <w:tc>
          <w:tcPr/>
          <w:p>
            <w:pPr>
              <w:pStyle w:val="Compact"/>
            </w:pPr>
            <w:r>
              <w:t xml:space="preserve">Düşük — gereksiz yere büyük bir yüzeyi korursunuz</w:t>
            </w:r>
          </w:p>
        </w:tc>
      </w:tr>
      <w:tr>
        <w:tc>
          <w:tcPr/>
          <w:p>
            <w:pPr>
              <w:pStyle w:val="Compact"/>
            </w:pPr>
            <w:r>
              <w:t xml:space="preserve">S9/S15’te gerekçe yazmak</w:t>
            </w:r>
          </w:p>
        </w:tc>
        <w:tc>
          <w:tcPr/>
          <w:p>
            <w:pPr>
              <w:pStyle w:val="Compact"/>
            </w:pPr>
            <w:r>
              <w:t xml:space="preserve">Kolay:</w:t>
            </w:r>
            <w:r>
              <w:t xml:space="preserve"> </w:t>
            </w:r>
            <w:r>
              <w:t xml:space="preserve">“şu fonksiyon şu nedenle”</w:t>
            </w:r>
          </w:p>
        </w:tc>
        <w:tc>
          <w:tcPr/>
          <w:p>
            <w:pPr>
              <w:pStyle w:val="Compact"/>
            </w:pPr>
            <w:r>
              <w:t xml:space="preserve">Zor:</w:t>
            </w:r>
            <w:r>
              <w:t xml:space="preserve"> </w:t>
            </w:r>
            <w:r>
              <w:t xml:space="preserve">“hepsini gizledim”</w:t>
            </w:r>
            <w:r>
              <w:t xml:space="preserve"> </w:t>
            </w:r>
            <w:r>
              <w:t xml:space="preserve">bir gerekçe değildir</w:t>
            </w:r>
          </w:p>
        </w:tc>
      </w:tr>
    </w:tbl>
    <w:p>
      <w:pPr>
        <w:pStyle w:val="BlockText"/>
      </w:pPr>
      <w:r>
        <w:rPr>
          <w:b/>
          <w:bCs/>
        </w:rPr>
        <w:t xml:space="preserve">Sık yapılan hata:</w:t>
      </w:r>
      <w:r>
        <w:rPr>
          <w:b/>
          <w:bCs/>
        </w:rPr>
        <w:t xml:space="preserve"> </w:t>
      </w:r>
      <w:r>
        <w:rPr>
          <w:b/>
          <w:bCs/>
        </w:rPr>
        <w:t xml:space="preserve">‘</w:t>
      </w:r>
      <w:r>
        <w:rPr>
          <w:rStyle w:val="VerbatimChar"/>
          <w:b/>
          <w:bCs/>
        </w:rPr>
        <w:t xml:space="preserve">--Functions</w:t>
      </w:r>
      <w:r>
        <w:rPr>
          <w:b/>
          <w:bCs/>
        </w:rPr>
        <w:t xml:space="preserve"> </w:t>
      </w:r>
      <w:r>
        <w:rPr>
          <w:b/>
          <w:bCs/>
        </w:rPr>
        <w:t xml:space="preserve">belirtmezsem daha güvenli olur’</w:t>
      </w:r>
      <w:r>
        <w:rPr>
          <w:b/>
          <w:bCs/>
        </w:rPr>
        <w:t xml:space="preserve"> </w:t>
      </w:r>
      <w:r>
        <w:rPr>
          <w:b/>
          <w:bCs/>
        </w:rPr>
        <w:t xml:space="preserve">sanmak</w:t>
      </w:r>
    </w:p>
    <w:p>
      <w:pPr>
        <w:pStyle w:val="BlockText"/>
      </w:pPr>
      <w:r>
        <w:rPr>
          <w:rStyle w:val="VerbatimChar"/>
        </w:rPr>
        <w:t xml:space="preserve">--Functions</w:t>
      </w:r>
      <w:r>
        <w:t xml:space="preserve"> </w:t>
      </w:r>
      <w:r>
        <w:t xml:space="preserve">bayrağı</w:t>
      </w:r>
      <w:r>
        <w:t xml:space="preserve"> </w:t>
      </w:r>
      <w:r>
        <w:rPr>
          <w:b/>
          <w:bCs/>
        </w:rPr>
        <w:t xml:space="preserve">atlanırsa</w:t>
      </w:r>
      <w:r>
        <w:t xml:space="preserve"> </w:t>
      </w:r>
      <w:r>
        <w:t xml:space="preserve">(ya da bilinçsizce dosyadaki her fonksiyonun adı listeye eklenirse),</w:t>
      </w:r>
      <w:r>
        <w:t xml:space="preserve"> </w:t>
      </w:r>
      <w:r>
        <w:t xml:space="preserve">dönüşüm</w:t>
      </w:r>
      <w:r>
        <w:t xml:space="preserve"> </w:t>
      </w:r>
      <w:r>
        <w:rPr>
          <w:rStyle w:val="VerbatimChar"/>
        </w:rPr>
        <w:t xml:space="preserve">main</w:t>
      </w:r>
      <w:r>
        <w:t xml:space="preserve"> </w:t>
      </w:r>
      <w:r>
        <w:t xml:space="preserve">gibi hassas olmayan yardımcı fonksiyonlara da uygulanır. Bu, bölüm 0’daki karar akışının</w:t>
      </w:r>
      <w:r>
        <w:t xml:space="preserve"> </w:t>
      </w:r>
      <w:r>
        <w:t xml:space="preserve">(hassas mı, değeri ne kadar) atlanması demektir; sonuç</w:t>
      </w:r>
      <w:r>
        <w:t xml:space="preserve"> </w:t>
      </w:r>
      <w:r>
        <w:rPr>
          <w:b/>
          <w:bCs/>
        </w:rPr>
        <w:t xml:space="preserve">daha güvenli değil, yalnızca daha büyük ve daha yavaş</w:t>
      </w:r>
      <w:r>
        <w:t xml:space="preserve"> </w:t>
      </w:r>
      <w:r>
        <w:t xml:space="preserve">bir programdır.</w:t>
      </w:r>
      <w:r>
        <w:t xml:space="preserve"> </w:t>
      </w:r>
      <w:r>
        <w:rPr>
          <w:b/>
          <w:bCs/>
        </w:rPr>
        <w:t xml:space="preserve">Kural:</w:t>
      </w:r>
      <w:r>
        <w:t xml:space="preserve"> </w:t>
      </w:r>
      <w:r>
        <w:rPr>
          <w:rStyle w:val="VerbatimChar"/>
        </w:rPr>
        <w:t xml:space="preserve">--Functions</w:t>
      </w:r>
      <w:r>
        <w:t xml:space="preserve"> </w:t>
      </w:r>
      <w:r>
        <w:t xml:space="preserve">listesini her zaman</w:t>
      </w:r>
      <w:r>
        <w:t xml:space="preserve"> </w:t>
      </w:r>
      <w:r>
        <w:rPr>
          <w:b/>
          <w:bCs/>
        </w:rPr>
        <w:t xml:space="preserve">bilinçli ve gerekçeli</w:t>
      </w:r>
      <w:r>
        <w:t xml:space="preserve"> </w:t>
      </w:r>
      <w:r>
        <w:t xml:space="preserve">doldurun;</w:t>
      </w:r>
      <w:r>
        <w:t xml:space="preserve"> </w:t>
      </w:r>
      <w:r>
        <w:t xml:space="preserve">“olur da bir</w:t>
      </w:r>
      <w:r>
        <w:t xml:space="preserve"> </w:t>
      </w:r>
      <w:r>
        <w:t xml:space="preserve">işe yarar”</w:t>
      </w:r>
      <w:r>
        <w:t xml:space="preserve"> </w:t>
      </w:r>
      <w:r>
        <w:t xml:space="preserve">mantığıyla genişletmeyin.</w:t>
      </w:r>
    </w:p>
    <w:bookmarkEnd w:id="67"/>
    <w:bookmarkStart w:id="68" w:name="Xa32376cdcc6749a4e5d34efa3797e45f1904386"/>
    <w:p>
      <w:pPr>
        <w:pStyle w:val="Heading3"/>
      </w:pPr>
      <w:r>
        <w:t xml:space="preserve">Uçtan uca:</w:t>
      </w:r>
      <w:r>
        <w:t xml:space="preserve"> </w:t>
      </w:r>
      <w:r>
        <w:rPr>
          <w:rStyle w:val="VerbatimChar"/>
        </w:rPr>
        <w:t xml:space="preserve">tigress-hatti.sh</w:t>
      </w:r>
      <w:r>
        <w:t xml:space="preserve"> </w:t>
      </w:r>
      <w:r>
        <w:t xml:space="preserve">betiğini satır satır okuyalım</w:t>
      </w:r>
    </w:p>
    <w:p>
      <w:pPr>
        <w:pStyle w:val="FirstParagraph"/>
      </w:pPr>
      <w:r>
        <w:t xml:space="preserve">Kavramsal akışı somutlaştırmak için, bu haftanın gerçek demo betiğini (</w:t>
      </w:r>
      <w:r>
        <w:rPr>
          <w:rStyle w:val="VerbatimChar"/>
        </w:rPr>
        <w:t xml:space="preserve">code/week-14/01-kaynaktan-kaynaga/tigress-hatti.sh</w:t>
      </w:r>
      <w:r>
        <w:t xml:space="preserve">)</w:t>
      </w:r>
      <w:r>
        <w:t xml:space="preserve"> </w:t>
      </w:r>
      <w:r>
        <w:t xml:space="preserve">baştan sona, adım adım okuyalım. Betik dört adımdan oluşur; hiçbirini atlamadan geçelim.</w:t>
      </w:r>
    </w:p>
    <w:p>
      <w:pPr>
        <w:pStyle w:val="BodyText"/>
      </w:pPr>
      <w:r>
        <w:rPr>
          <w:b/>
          <w:bCs/>
        </w:rPr>
        <w:t xml:space="preserve">Adım 0 — Hazırlık.</w:t>
      </w:r>
      <w:r>
        <w:t xml:space="preserve"> </w:t>
      </w:r>
      <w:r>
        <w:t xml:space="preserve">Betik önce çalıştığı klasöre geçer (</w:t>
      </w:r>
      <w:r>
        <w:rPr>
          <w:rStyle w:val="VerbatimChar"/>
        </w:rPr>
        <w:t xml:space="preserve">cd "$(dirname "$0")"</w:t>
      </w:r>
      <w:r>
        <w:t xml:space="preserve">) ve bir derleyici seçer (</w:t>
      </w:r>
      <w:r>
        <w:rPr>
          <w:rStyle w:val="VerbatimChar"/>
        </w:rPr>
        <w:t xml:space="preserve">CC=cc</w:t>
      </w:r>
      <w:r>
        <w:t xml:space="preserve">,</w:t>
      </w:r>
      <w:r>
        <w:t xml:space="preserve"> </w:t>
      </w:r>
      <w:r>
        <w:t xml:space="preserve">yoksa</w:t>
      </w:r>
      <w:r>
        <w:t xml:space="preserve"> </w:t>
      </w:r>
      <w:r>
        <w:rPr>
          <w:rStyle w:val="VerbatimChar"/>
        </w:rPr>
        <w:t xml:space="preserve">gcc</w:t>
      </w:r>
      <w:r>
        <w:t xml:space="preserve">’ye düşer). Bu, hangi makinede çalıştırılırsa çalıştırılsın betiğin</w:t>
      </w:r>
      <w:r>
        <w:t xml:space="preserve"> </w:t>
      </w:r>
      <w:r>
        <w:rPr>
          <w:b/>
          <w:bCs/>
        </w:rPr>
        <w:t xml:space="preserve">kendi kendine yeteceğini</w:t>
      </w:r>
      <w:r>
        <w:t xml:space="preserve"> </w:t>
      </w:r>
      <w:r>
        <w:t xml:space="preserve">garanti</w:t>
      </w:r>
      <w:r>
        <w:t xml:space="preserve"> </w:t>
      </w:r>
      <w:r>
        <w:t xml:space="preserve">eder — 1. haftadan beri gördüğümüz</w:t>
      </w:r>
      <w:r>
        <w:t xml:space="preserve"> </w:t>
      </w:r>
      <w:r>
        <w:t xml:space="preserve">“ortam farkını betikte çöz”</w:t>
      </w:r>
      <w:r>
        <w:t xml:space="preserve"> </w:t>
      </w:r>
      <w:r>
        <w:t xml:space="preserve">alışkanlığının bir örneğidir.</w:t>
      </w:r>
    </w:p>
    <w:p>
      <w:pPr>
        <w:pStyle w:val="BodyText"/>
      </w:pPr>
      <w:r>
        <w:rPr>
          <w:b/>
          <w:bCs/>
        </w:rPr>
        <w:t xml:space="preserve">ADIM 1 — Temiz sürümü derle ve çalıştır.</w:t>
      </w:r>
    </w:p>
    <w:p>
      <w:pPr>
        <w:pStyle w:val="SourceCode"/>
      </w:pPr>
      <w:r>
        <w:rPr>
          <w:rStyle w:val="StringTok"/>
        </w:rPr>
        <w:t xml:space="preserve">"</w:t>
      </w:r>
      <w:r>
        <w:rPr>
          <w:rStyle w:val="VariableTok"/>
        </w:rPr>
        <w:t xml:space="preserve">$CC</w:t>
      </w:r>
      <w:r>
        <w:rPr>
          <w:rStyle w:val="StringTok"/>
        </w:rPr>
        <w:t xml:space="preserve">"</w:t>
      </w:r>
      <w:r>
        <w:rPr>
          <w:rStyle w:val="NormalTok"/>
        </w:rPr>
        <w:t xml:space="preserve"> </w:t>
      </w:r>
      <w:r>
        <w:rPr>
          <w:rStyle w:val="AttributeTok"/>
        </w:rPr>
        <w:t xml:space="preserve">-O2</w:t>
      </w:r>
      <w:r>
        <w:rPr>
          <w:rStyle w:val="NormalTok"/>
        </w:rPr>
        <w:t xml:space="preserve"> </w:t>
      </w:r>
      <w:r>
        <w:rPr>
          <w:rStyle w:val="AttributeTok"/>
        </w:rPr>
        <w:t xml:space="preserve">-o</w:t>
      </w:r>
      <w:r>
        <w:rPr>
          <w:rStyle w:val="NormalTok"/>
        </w:rPr>
        <w:t xml:space="preserve"> ornek_temiz ornek.c </w:t>
      </w:r>
      <w:r>
        <w:rPr>
          <w:rStyle w:val="KeywordTok"/>
        </w:rPr>
        <w:t xml:space="preserve">&amp;&amp;</w:t>
      </w:r>
      <w:r>
        <w:rPr>
          <w:rStyle w:val="NormalTok"/>
        </w:rPr>
        <w:t xml:space="preserve"> </w:t>
      </w:r>
      <w:r>
        <w:rPr>
          <w:rStyle w:val="ExtensionTok"/>
        </w:rPr>
        <w:t xml:space="preserve">./ornek_temiz</w:t>
      </w:r>
      <w:r>
        <w:rPr>
          <w:rStyle w:val="NormalTok"/>
        </w:rPr>
        <w:t xml:space="preserve"> </w:t>
      </w:r>
      <w:r>
        <w:rPr>
          <w:rStyle w:val="StringTok"/>
        </w:rPr>
        <w:t xml:space="preserve">"CEN429-OK"</w:t>
      </w:r>
      <w:r>
        <w:rPr>
          <w:rStyle w:val="NormalTok"/>
        </w:rPr>
        <w:t xml:space="preserve"> </w:t>
      </w:r>
      <w:r>
        <w:rPr>
          <w:rStyle w:val="KeywordTok"/>
        </w:rPr>
        <w:t xml:space="preserve">&amp;&amp;</w:t>
      </w:r>
      <w:r>
        <w:rPr>
          <w:rStyle w:val="NormalTok"/>
        </w:rPr>
        <w:t xml:space="preserve"> </w:t>
      </w:r>
      <w:r>
        <w:rPr>
          <w:rStyle w:val="ExtensionTok"/>
        </w:rPr>
        <w:t xml:space="preserve">./ornek_temiz</w:t>
      </w:r>
      <w:r>
        <w:rPr>
          <w:rStyle w:val="NormalTok"/>
        </w:rPr>
        <w:t xml:space="preserve"> </w:t>
      </w:r>
      <w:r>
        <w:rPr>
          <w:rStyle w:val="StringTok"/>
        </w:rPr>
        <w:t xml:space="preserve">"yanlis"</w:t>
      </w:r>
    </w:p>
    <w:p>
      <w:pPr>
        <w:pStyle w:val="FirstParagraph"/>
      </w:pPr>
      <w:r>
        <w:t xml:space="preserve">Bu satır</w:t>
      </w:r>
      <w:r>
        <w:t xml:space="preserve"> </w:t>
      </w:r>
      <w:r>
        <w:rPr>
          <w:rStyle w:val="VerbatimChar"/>
        </w:rPr>
        <w:t xml:space="preserve">ornek.c</w:t>
      </w:r>
      <w:r>
        <w:t xml:space="preserve">’yi (bölüm 0’da tanımladığımız</w:t>
      </w:r>
      <w:r>
        <w:t xml:space="preserve"> </w:t>
      </w:r>
      <w:r>
        <w:rPr>
          <w:rStyle w:val="VerbatimChar"/>
        </w:rPr>
        <w:t xml:space="preserve">erisim_ver</w:t>
      </w:r>
      <w:r>
        <w:t xml:space="preserve"> </w:t>
      </w:r>
      <w:r>
        <w:t xml:space="preserve">fonksiyonunun bulunduğu gerçek dosya)</w:t>
      </w:r>
      <w:r>
        <w:t xml:space="preserve"> </w:t>
      </w:r>
      <w:r>
        <w:rPr>
          <w:b/>
          <w:bCs/>
        </w:rPr>
        <w:t xml:space="preserve">hiçbir gizleme</w:t>
      </w:r>
      <w:r>
        <w:rPr>
          <w:b/>
          <w:bCs/>
        </w:rPr>
        <w:t xml:space="preserve"> </w:t>
      </w:r>
      <w:r>
        <w:rPr>
          <w:b/>
          <w:bCs/>
        </w:rPr>
        <w:t xml:space="preserve">uygulanmadan</w:t>
      </w:r>
      <w:r>
        <w:t xml:space="preserve"> </w:t>
      </w:r>
      <w:r>
        <w:t xml:space="preserve">derler ve iki kez çalıştırır: bir kez doğru jetonla (</w:t>
      </w:r>
      <w:r>
        <w:rPr>
          <w:rStyle w:val="VerbatimChar"/>
        </w:rPr>
        <w:t xml:space="preserve">CEN429-OK</w:t>
      </w:r>
      <w:r>
        <w:t xml:space="preserve">), bir kez yanlış jetonla (</w:t>
      </w:r>
      <w:r>
        <w:rPr>
          <w:rStyle w:val="VerbatimChar"/>
        </w:rPr>
        <w:t xml:space="preserve">yanlis</w:t>
      </w:r>
      <w:r>
        <w:t xml:space="preserve">).</w:t>
      </w:r>
      <w:r>
        <w:t xml:space="preserve"> </w:t>
      </w:r>
      <w:r>
        <w:t xml:space="preserve">Beklenen çıktı:</w:t>
      </w:r>
    </w:p>
    <w:p>
      <w:pPr>
        <w:pStyle w:val="BodyText"/>
      </w:pPr>
      <w:r>
        <w:rPr>
          <w:b/>
          <w:bCs/>
        </w:rPr>
        <w:t xml:space="preserve">Beklenen çıktı — ADIM 1</w:t>
      </w:r>
    </w:p>
    <w:p>
      <w:pPr>
        <w:pStyle w:val="SourceCode"/>
      </w:pPr>
      <w:r>
        <w:rPr>
          <w:rStyle w:val="VerbatimChar"/>
        </w:rPr>
        <w:t xml:space="preserve">erisim_ver("CEN429-OK") = IZIN</w:t>
      </w:r>
      <w:r>
        <w:br/>
      </w:r>
      <w:r>
        <w:rPr>
          <w:rStyle w:val="VerbatimChar"/>
        </w:rPr>
        <w:t xml:space="preserve">erisim_ver("yanlis") = RED</w:t>
      </w:r>
    </w:p>
    <w:p>
      <w:pPr>
        <w:pStyle w:val="FirstParagraph"/>
      </w:pPr>
      <w:r>
        <w:t xml:space="preserve">Bu, gizlemeden</w:t>
      </w:r>
      <w:r>
        <w:t xml:space="preserve"> </w:t>
      </w:r>
      <w:r>
        <w:rPr>
          <w:b/>
          <w:bCs/>
        </w:rPr>
        <w:t xml:space="preserve">önceki referans davranıştır</w:t>
      </w:r>
      <w:r>
        <w:t xml:space="preserve"> </w:t>
      </w:r>
      <w:r>
        <w:t xml:space="preserve">— bölüm 3 ve sonrasında yapılacak her gizlemenin doğruluğu bu iki</w:t>
      </w:r>
      <w:r>
        <w:t xml:space="preserve"> </w:t>
      </w:r>
      <w:r>
        <w:t xml:space="preserve">satırla karşılaştırılarak sınanır (davranış korundu mu?).</w:t>
      </w:r>
    </w:p>
    <w:p>
      <w:pPr>
        <w:pStyle w:val="BodyText"/>
      </w:pPr>
      <w:r>
        <w:rPr>
          <w:b/>
          <w:bCs/>
        </w:rPr>
        <w:t xml:space="preserve">ADIM 2 — Tigress kontrolü ve dönüşüm hattı.</w:t>
      </w:r>
      <w:r>
        <w:t xml:space="preserve"> </w:t>
      </w:r>
      <w:r>
        <w:t xml:space="preserve">Betik önce</w:t>
      </w:r>
      <w:r>
        <w:t xml:space="preserve"> </w:t>
      </w:r>
      <w:r>
        <w:rPr>
          <w:rStyle w:val="VerbatimChar"/>
        </w:rPr>
        <w:t xml:space="preserve">command -v tigress</w:t>
      </w:r>
      <w:r>
        <w:t xml:space="preserve"> </w:t>
      </w:r>
      <w:r>
        <w:t xml:space="preserve">ile Tigress’in kurulu olup</w:t>
      </w:r>
      <w:r>
        <w:t xml:space="preserve"> </w:t>
      </w:r>
      <w:r>
        <w:t xml:space="preserve">olmadığına bakar.</w:t>
      </w:r>
      <w:r>
        <w:t xml:space="preserve"> </w:t>
      </w:r>
      <w:r>
        <w:rPr>
          <w:b/>
          <w:bCs/>
        </w:rPr>
        <w:t xml:space="preserve">İki yol vardır:</w:t>
      </w:r>
    </w:p>
    <w:p>
      <w:pPr>
        <w:pStyle w:val="BodyText"/>
      </w:pPr>
      <w:r>
        <w:rPr>
          <w:b/>
          <w:bCs/>
        </w:rPr>
        <w:t xml:space="preserve">Tigress kuruluysa</w:t>
      </w:r>
    </w:p>
    <w:p>
      <w:pPr>
        <w:pStyle w:val="BodyText"/>
      </w:pPr>
      <w:r>
        <w:rPr>
          <w:b/>
          <w:bCs/>
        </w:rPr>
        <w:t xml:space="preserve">Betiğin çalıştırdığı gerçek komut (tigress-hatti.sh içinden)</w:t>
      </w:r>
    </w:p>
    <w:p>
      <w:pPr>
        <w:pStyle w:val="SourceCode"/>
      </w:pPr>
      <w:r>
        <w:rPr>
          <w:rStyle w:val="ExtensionTok"/>
        </w:rPr>
        <w:t xml:space="preserve">tigress</w:t>
      </w:r>
      <w:r>
        <w:rPr>
          <w:rStyle w:val="NormalTok"/>
        </w:rPr>
        <w:t xml:space="preserve"> </w:t>
      </w:r>
      <w:r>
        <w:rPr>
          <w:rStyle w:val="AttributeTok"/>
        </w:rPr>
        <w:t xml:space="preserve">--Environment</w:t>
      </w:r>
      <w:r>
        <w:rPr>
          <w:rStyle w:val="OperatorTok"/>
        </w:rPr>
        <w:t xml:space="preserve">=</w:t>
      </w:r>
      <w:r>
        <w:rPr>
          <w:rStyle w:val="NormalTok"/>
        </w:rPr>
        <w:t xml:space="preserve">x86_64:Linux:Gcc:11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EncodeLiterals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EncodeArithmetic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Flatten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InitOpaque </w:t>
      </w:r>
      <w:r>
        <w:rPr>
          <w:rStyle w:val="AttributeTok"/>
        </w:rPr>
        <w:t xml:space="preserve">--Functions</w:t>
      </w:r>
      <w:r>
        <w:rPr>
          <w:rStyle w:val="OperatorTok"/>
        </w:rPr>
        <w:t xml:space="preserve">=</w:t>
      </w:r>
      <w:r>
        <w:rPr>
          <w:rStyle w:val="NormalTok"/>
        </w:rPr>
        <w:t xml:space="preserve">main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AddOpaque </w:t>
      </w:r>
      <w:r>
        <w:rPr>
          <w:rStyle w:val="AttributeTok"/>
        </w:rPr>
        <w:t xml:space="preserve">--Functions</w:t>
      </w:r>
      <w:r>
        <w:rPr>
          <w:rStyle w:val="OperatorTok"/>
        </w:rPr>
        <w:t xml:space="preserve">=</w:t>
      </w:r>
      <w:r>
        <w:rPr>
          <w:rStyle w:val="NormalTok"/>
        </w:rPr>
        <w:t xml:space="preserve">erisim_ver </w:t>
      </w:r>
      <w:r>
        <w:rPr>
          <w:rStyle w:val="AttributeTok"/>
        </w:rPr>
        <w:t xml:space="preserve">--AddOpaqueKinds</w:t>
      </w:r>
      <w:r>
        <w:rPr>
          <w:rStyle w:val="OperatorTok"/>
        </w:rPr>
        <w:t xml:space="preserve">=</w:t>
      </w:r>
      <w:r>
        <w:rPr>
          <w:rStyle w:val="NormalTok"/>
        </w:rPr>
        <w:t xml:space="preserve">call </w:t>
      </w:r>
      <w:r>
        <w:rPr>
          <w:rStyle w:val="DataTypeTok"/>
        </w:rPr>
        <w:t xml:space="preserve">\</w:t>
      </w:r>
      <w:r>
        <w:br/>
      </w:r>
      <w:r>
        <w:rPr>
          <w:rStyle w:val="NormalTok"/>
        </w:rPr>
        <w:t xml:space="preserve">        </w:t>
      </w:r>
      <w:r>
        <w:rPr>
          <w:rStyle w:val="AttributeTok"/>
        </w:rPr>
        <w:t xml:space="preserve">--out</w:t>
      </w:r>
      <w:r>
        <w:rPr>
          <w:rStyle w:val="OperatorTok"/>
        </w:rPr>
        <w:t xml:space="preserve">=</w:t>
      </w:r>
      <w:r>
        <w:rPr>
          <w:rStyle w:val="NormalTok"/>
        </w:rPr>
        <w:t xml:space="preserve">gizli.c ornek.c</w:t>
      </w:r>
    </w:p>
    <w:p>
      <w:pPr>
        <w:pStyle w:val="FirstParagraph"/>
      </w:pPr>
      <w:r>
        <w:t xml:space="preserve">Bu tek komutta</w:t>
      </w:r>
      <w:r>
        <w:t xml:space="preserve"> </w:t>
      </w:r>
      <w:r>
        <w:rPr>
          <w:b/>
          <w:bCs/>
        </w:rPr>
        <w:t xml:space="preserve">beş</w:t>
      </w:r>
      <w:r>
        <w:t xml:space="preserve"> </w:t>
      </w:r>
      <w:r>
        <w:t xml:space="preserve">dönüşüm sırayla uygulanır (bölüm 4’ün konusu): önce dizeler/sabitler kodlanır</w:t>
      </w:r>
      <w:r>
        <w:t xml:space="preserve"> </w:t>
      </w:r>
      <w:r>
        <w:t xml:space="preserve">(</w:t>
      </w:r>
      <w:r>
        <w:rPr>
          <w:rStyle w:val="VerbatimChar"/>
        </w:rPr>
        <w:t xml:space="preserve">EncodeLiterals</w:t>
      </w:r>
      <w:r>
        <w:t xml:space="preserve">), sonra aritmetik kodlanır (</w:t>
      </w:r>
      <w:r>
        <w:rPr>
          <w:rStyle w:val="VerbatimChar"/>
        </w:rPr>
        <w:t xml:space="preserve">EncodeArithmetic</w:t>
      </w:r>
      <w:r>
        <w:t xml:space="preserve">), sonra kontrol akışı düzleştirilir</w:t>
      </w:r>
      <w:r>
        <w:t xml:space="preserve"> </w:t>
      </w:r>
      <w:r>
        <w:t xml:space="preserve">(</w:t>
      </w:r>
      <w:r>
        <w:rPr>
          <w:rStyle w:val="VerbatimChar"/>
        </w:rPr>
        <w:t xml:space="preserve">Flatten</w:t>
      </w:r>
      <w:r>
        <w:t xml:space="preserve">), sonra</w:t>
      </w:r>
      <w:r>
        <w:t xml:space="preserve"> </w:t>
      </w:r>
      <w:r>
        <w:rPr>
          <w:rStyle w:val="VerbatimChar"/>
        </w:rPr>
        <w:t xml:space="preserve">main</w:t>
      </w:r>
      <w:r>
        <w:t xml:space="preserve"> </w:t>
      </w:r>
      <w:r>
        <w:t xml:space="preserve">fonksiyonuna opak yüklemler için gerekli altyapı hazırlanır (</w:t>
      </w:r>
      <w:r>
        <w:rPr>
          <w:rStyle w:val="VerbatimChar"/>
        </w:rPr>
        <w:t xml:space="preserve">InitOpaque</w:t>
      </w:r>
      <w:r>
        <w:t xml:space="preserve"> </w:t>
      </w:r>
      <w:r>
        <w:t xml:space="preserve">—</w:t>
      </w:r>
      <w:r>
        <w:t xml:space="preserve"> </w:t>
      </w:r>
      <w:r>
        <w:t xml:space="preserve">Tigress’te opak yüklem eklemeden önce bir kez çağrılması gereken hazırlık dönüşümü), son olarak</w:t>
      </w:r>
      <w:r>
        <w:t xml:space="preserve"> </w:t>
      </w:r>
      <w:r>
        <w:rPr>
          <w:rStyle w:val="VerbatimChar"/>
        </w:rPr>
        <w:t xml:space="preserve">erisim_ver</w:t>
      </w:r>
      <w:r>
        <w:t xml:space="preserve">’e çağrı tabanlı opak yüklemler eklenir (</w:t>
      </w:r>
      <w:r>
        <w:rPr>
          <w:rStyle w:val="VerbatimChar"/>
        </w:rPr>
        <w:t xml:space="preserve">AddOpaque --AddOpaqueKinds=call</w:t>
      </w:r>
      <w:r>
        <w:t xml:space="preserve">).</w:t>
      </w:r>
      <w:r>
        <w:t xml:space="preserve"> </w:t>
      </w:r>
      <w:r>
        <w:rPr>
          <w:rStyle w:val="VerbatimChar"/>
        </w:rPr>
        <w:t xml:space="preserve">--Environment</w:t>
      </w:r>
      <w:r>
        <w:t xml:space="preserve"> </w:t>
      </w:r>
      <w:r>
        <w:t xml:space="preserve">bayrağı</w:t>
      </w:r>
      <w:r>
        <w:t xml:space="preserve"> </w:t>
      </w:r>
      <w:r>
        <w:t xml:space="preserve">hedef platformu (burada 64-bit Linux, GCC 11) belirtir; Tigress bazı dönüşümler için derleyiciye özgü ayrıntılar</w:t>
      </w:r>
      <w:r>
        <w:t xml:space="preserve"> </w:t>
      </w:r>
      <w:r>
        <w:t xml:space="preserve">bilmek zorundadır (bölüm 0’daki</w:t>
      </w:r>
      <w:r>
        <w:t xml:space="preserve"> </w:t>
      </w:r>
      <w:r>
        <w:t xml:space="preserve">“Tigress ortamı”</w:t>
      </w:r>
      <w:r>
        <w:t xml:space="preserve"> </w:t>
      </w:r>
      <w:r>
        <w:t xml:space="preserve">tanımı).</w:t>
      </w:r>
    </w:p>
    <w:p>
      <w:pPr>
        <w:pStyle w:val="BodyText"/>
      </w:pPr>
      <w:r>
        <w:t xml:space="preserve">Ardından gizlenmiş kaynak normal derlenir (</w:t>
      </w:r>
      <w:r>
        <w:rPr>
          <w:rStyle w:val="VerbatimChar"/>
        </w:rPr>
        <w:t xml:space="preserve">"$CC" -O2 -o ornek_gizli gizli.c</w:t>
      </w:r>
      <w:r>
        <w:t xml:space="preserve">) ve</w:t>
      </w:r>
      <w:r>
        <w:t xml:space="preserve"> </w:t>
      </w:r>
      <w:r>
        <w:rPr>
          <w:b/>
          <w:bCs/>
        </w:rPr>
        <w:t xml:space="preserve">ADIM 3</w:t>
      </w:r>
      <w:r>
        <w:t xml:space="preserve">’te davranışı</w:t>
      </w:r>
      <w:r>
        <w:t xml:space="preserve"> </w:t>
      </w:r>
      <w:r>
        <w:t xml:space="preserve">karşılaştırılır.</w:t>
      </w:r>
    </w:p>
    <w:p>
      <w:pPr>
        <w:pStyle w:val="BodyText"/>
      </w:pPr>
      <w:r>
        <w:rPr>
          <w:b/>
          <w:bCs/>
        </w:rPr>
        <w:t xml:space="preserve">Tigress kurulu değilse</w:t>
      </w:r>
    </w:p>
    <w:p>
      <w:pPr>
        <w:pStyle w:val="BodyText"/>
      </w:pPr>
      <w:r>
        <w:t xml:space="preserve">Betik gerçek bir hata vermez; bunun yerine kurulum/lisans yönergesini basar ve öğrenciyi 9. haftanın</w:t>
      </w:r>
      <w:r>
        <w:t xml:space="preserve"> </w:t>
      </w:r>
      <w:r>
        <w:rPr>
          <w:b/>
          <w:bCs/>
        </w:rPr>
        <w:t xml:space="preserve">el ile</w:t>
      </w:r>
      <w:r>
        <w:t xml:space="preserve"> </w:t>
      </w:r>
      <w:r>
        <w:t xml:space="preserve">çalışan demosuna yönlendirir:</w:t>
      </w:r>
    </w:p>
    <w:p>
      <w:pPr>
        <w:pStyle w:val="BodyText"/>
      </w:pPr>
      <w:r>
        <w:rPr>
          <w:b/>
          <w:bCs/>
        </w:rPr>
        <w:t xml:space="preserve">Beklenen çıktı — Tigress yoksa (tigress-hatti.sh’nin gerçek metni)</w:t>
      </w:r>
    </w:p>
    <w:p>
      <w:pPr>
        <w:pStyle w:val="SourceCode"/>
      </w:pPr>
      <w:r>
        <w:rPr>
          <w:rStyle w:val="VerbatimChar"/>
        </w:rPr>
        <w:t xml:space="preserve">ADIM 2 - Tigress KURULU DEGIL.</w:t>
      </w:r>
      <w:r>
        <w:br/>
      </w:r>
      <w:r>
        <w:rPr>
          <w:rStyle w:val="VerbatimChar"/>
        </w:rPr>
        <w:t xml:space="preserve">  Tigress'i resmi siteden indirin: https://tigress.wtf</w:t>
      </w:r>
      <w:r>
        <w:br/>
      </w:r>
      <w:r>
        <w:rPr>
          <w:rStyle w:val="VerbatimChar"/>
        </w:rPr>
        <w:t xml:space="preserve">  Lisans: kar amaci gutmeyen (akademik) kullanim UCRETSIZ; ticari icin Arizona Univ. lisansi.</w:t>
      </w:r>
      <w:r>
        <w:br/>
      </w:r>
      <w:r>
        <w:rPr>
          <w:rStyle w:val="VerbatimChar"/>
        </w:rPr>
        <w:t xml:space="preserve">  Kurulumdan sonra 'tigress' PATH'te olunca bu betik hatti otomatik uygular ve olcer.</w:t>
      </w:r>
      <w:r>
        <w:br/>
      </w:r>
      <w:r>
        <w:br/>
      </w:r>
      <w:r>
        <w:rPr>
          <w:rStyle w:val="VerbatimChar"/>
        </w:rPr>
        <w:t xml:space="preserve">  Tigress olmadan bile: ayni kurallarin EL ILE surumu ve olcumu week-09'da CALISIR:</w:t>
      </w:r>
      <w:r>
        <w:br/>
      </w:r>
      <w:r>
        <w:rPr>
          <w:rStyle w:val="VerbatimChar"/>
        </w:rPr>
        <w:t xml:space="preserve">    cd ../../week-09/01-manuel-gizleme &amp;&amp; sh demo.sh</w:t>
      </w:r>
    </w:p>
    <w:p>
      <w:pPr>
        <w:pStyle w:val="FirstParagraph"/>
      </w:pPr>
      <w:r>
        <w:t xml:space="preserve">Bu, bu dersin genel ilkesinin somut uygulamasıdır:</w:t>
      </w:r>
      <w:r>
        <w:t xml:space="preserve"> </w:t>
      </w:r>
      <w:r>
        <w:rPr>
          <w:b/>
          <w:bCs/>
        </w:rPr>
        <w:t xml:space="preserve">araç eksikse ders durmaz</w:t>
      </w:r>
      <w:r>
        <w:t xml:space="preserve">, aynı kavramın el ile çalışan</w:t>
      </w:r>
      <w:r>
        <w:t xml:space="preserve"> </w:t>
      </w:r>
      <w:r>
        <w:t xml:space="preserve">hâline geçilir.</w:t>
      </w:r>
    </w:p>
    <w:p>
      <w:pPr>
        <w:pStyle w:val="BodyText"/>
      </w:pPr>
      <w:r>
        <w:rPr>
          <w:b/>
          <w:bCs/>
        </w:rPr>
        <w:t xml:space="preserve">ADIM 3 — Davranışı doğrula.</w:t>
      </w:r>
      <w:r>
        <w:t xml:space="preserve"> </w:t>
      </w:r>
      <w:r>
        <w:t xml:space="preserve">Tigress bulunduysa betik şunu yapar:</w:t>
      </w:r>
    </w:p>
    <w:p>
      <w:pPr>
        <w:pStyle w:val="SourceCode"/>
      </w:pPr>
      <w:r>
        <w:rPr>
          <w:rStyle w:val="BuiltInTok"/>
        </w:rPr>
        <w:t xml:space="preserve">[</w:t>
      </w:r>
      <w:r>
        <w:rPr>
          <w:rStyle w:val="NormalTok"/>
        </w:rPr>
        <w:t xml:space="preserve"> </w:t>
      </w:r>
      <w:r>
        <w:rPr>
          <w:rStyle w:val="StringTok"/>
        </w:rPr>
        <w:t xml:space="preserve">"</w:t>
      </w:r>
      <w:r>
        <w:rPr>
          <w:rStyle w:val="VariableTok"/>
        </w:rPr>
        <w:t xml:space="preserve">$(</w:t>
      </w:r>
      <w:r>
        <w:rPr>
          <w:rStyle w:val="ExtensionTok"/>
        </w:rPr>
        <w:t xml:space="preserve">./ornek_temiz</w:t>
      </w:r>
      <w:r>
        <w:rPr>
          <w:rStyle w:val="NormalTok"/>
        </w:rPr>
        <w:t xml:space="preserve"> CEN429-OK</w:t>
      </w:r>
      <w:r>
        <w:rPr>
          <w:rStyle w:val="Variable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w:t>
      </w:r>
      <w:r>
        <w:rPr>
          <w:rStyle w:val="VariableTok"/>
        </w:rPr>
        <w:t xml:space="preserve">$(</w:t>
      </w:r>
      <w:r>
        <w:rPr>
          <w:rStyle w:val="ExtensionTok"/>
        </w:rPr>
        <w:t xml:space="preserve">./ornek_gizli</w:t>
      </w:r>
      <w:r>
        <w:rPr>
          <w:rStyle w:val="NormalTok"/>
        </w:rPr>
        <w:t xml:space="preserve"> CEN429-OK</w:t>
      </w:r>
      <w:r>
        <w:rPr>
          <w:rStyle w:val="VariableTok"/>
        </w:rPr>
        <w:t xml:space="preserve">)</w:t>
      </w:r>
      <w:r>
        <w:rPr>
          <w:rStyle w:val="StringTok"/>
        </w:rPr>
        <w:t xml:space="preserve">"</w:t>
      </w:r>
      <w:r>
        <w:rPr>
          <w:rStyle w:val="NormalTok"/>
        </w:rPr>
        <w:t xml:space="preserve"> </w:t>
      </w:r>
      <w:r>
        <w:rPr>
          <w:rStyle w:val="BuiltInTok"/>
        </w:rPr>
        <w:t xml:space="preserve">]</w:t>
      </w:r>
      <w:r>
        <w:rPr>
          <w:rStyle w:val="NormalTok"/>
        </w:rPr>
        <w:t xml:space="preserve"> </w:t>
      </w:r>
      <w:r>
        <w:rPr>
          <w:rStyle w:val="KeywordTok"/>
        </w:rPr>
        <w:t xml:space="preserve">&amp;&amp;</w:t>
      </w:r>
      <w:r>
        <w:rPr>
          <w:rStyle w:val="NormalTok"/>
        </w:rPr>
        <w:t xml:space="preserve"> </w:t>
      </w:r>
      <w:r>
        <w:rPr>
          <w:rStyle w:val="BuiltInTok"/>
        </w:rPr>
        <w:t xml:space="preserve">echo</w:t>
      </w:r>
      <w:r>
        <w:rPr>
          <w:rStyle w:val="NormalTok"/>
        </w:rPr>
        <w:t xml:space="preserve"> </w:t>
      </w:r>
      <w:r>
        <w:rPr>
          <w:rStyle w:val="StringTok"/>
        </w:rPr>
        <w:t xml:space="preserve">"  ✓ ayni cikti"</w:t>
      </w:r>
      <w:r>
        <w:rPr>
          <w:rStyle w:val="NormalTok"/>
        </w:rPr>
        <w:t xml:space="preserve"> </w:t>
      </w:r>
      <w:r>
        <w:rPr>
          <w:rStyle w:val="KeywordTok"/>
        </w:rPr>
        <w:t xml:space="preserve">||</w:t>
      </w:r>
      <w:r>
        <w:rPr>
          <w:rStyle w:val="NormalTok"/>
        </w:rPr>
        <w:t xml:space="preserve"> </w:t>
      </w:r>
      <w:r>
        <w:rPr>
          <w:rStyle w:val="BuiltInTok"/>
        </w:rPr>
        <w:t xml:space="preserve">echo</w:t>
      </w:r>
      <w:r>
        <w:rPr>
          <w:rStyle w:val="NormalTok"/>
        </w:rPr>
        <w:t xml:space="preserve"> </w:t>
      </w:r>
      <w:r>
        <w:rPr>
          <w:rStyle w:val="StringTok"/>
        </w:rPr>
        <w:t xml:space="preserve">"  ✗ FARK"</w:t>
      </w:r>
    </w:p>
    <w:p>
      <w:pPr>
        <w:pStyle w:val="FirstParagraph"/>
      </w:pPr>
      <w:r>
        <w:t xml:space="preserve">Temiz ve gizli sürümün</w:t>
      </w:r>
      <w:r>
        <w:t xml:space="preserve"> </w:t>
      </w:r>
      <w:r>
        <w:rPr>
          <w:b/>
          <w:bCs/>
        </w:rPr>
        <w:t xml:space="preserve">aynı girdiyle aynı çıktıyı</w:t>
      </w:r>
      <w:r>
        <w:t xml:space="preserve"> </w:t>
      </w:r>
      <w:r>
        <w:t xml:space="preserve">verip vermediğini karşılaştırır.</w:t>
      </w:r>
      <w:r>
        <w:t xml:space="preserve"> </w:t>
      </w:r>
      <w:r>
        <w:rPr>
          <w:rStyle w:val="VerbatimChar"/>
        </w:rPr>
        <w:t xml:space="preserve">✓ ayni cikti</w:t>
      </w:r>
      <w:r>
        <w:t xml:space="preserve"> </w:t>
      </w:r>
      <w:r>
        <w:t xml:space="preserve">çıkmazsa,</w:t>
      </w:r>
      <w:r>
        <w:t xml:space="preserve"> </w:t>
      </w:r>
      <w:r>
        <w:t xml:space="preserve">gizleme hattı davranışı bozmuş demektir — bölüm 4’teki</w:t>
      </w:r>
      <w:r>
        <w:t xml:space="preserve"> </w:t>
      </w:r>
      <w:r>
        <w:t xml:space="preserve">“sıra ve test kuralı”</w:t>
      </w:r>
      <w:r>
        <w:t xml:space="preserve">nın betikteki karşılığı budur.</w:t>
      </w:r>
    </w:p>
    <w:p>
      <w:pPr>
        <w:pStyle w:val="BodyText"/>
      </w:pPr>
      <w:r>
        <w:rPr>
          <w:b/>
          <w:bCs/>
        </w:rPr>
        <w:t xml:space="preserve">ADIM 4 — Çeşitlendirme.</w:t>
      </w:r>
      <w:r>
        <w:t xml:space="preserve"> </w:t>
      </w:r>
      <w:r>
        <w:t xml:space="preserve">İki farklı tohumla iki ayrı ikili üretilir (</w:t>
      </w:r>
      <w:r>
        <w:rPr>
          <w:rStyle w:val="VerbatimChar"/>
        </w:rPr>
        <w:t xml:space="preserve">--Seed=1001</w:t>
      </w:r>
      <w:r>
        <w:t xml:space="preserve">,</w:t>
      </w:r>
      <w:r>
        <w:t xml:space="preserve"> </w:t>
      </w:r>
      <w:r>
        <w:rPr>
          <w:rStyle w:val="VerbatimChar"/>
        </w:rPr>
        <w:t xml:space="preserve">--Seed=2002</w:t>
      </w:r>
      <w:r>
        <w:t xml:space="preserve">) ve</w:t>
      </w:r>
      <w:r>
        <w:t xml:space="preserve"> </w:t>
      </w:r>
      <w:r>
        <w:rPr>
          <w:rStyle w:val="VerbatimChar"/>
        </w:rPr>
        <w:t xml:space="preserve">cmp -s A B</w:t>
      </w:r>
      <w:r>
        <w:t xml:space="preserve"> </w:t>
      </w:r>
      <w:r>
        <w:t xml:space="preserve">ile bayt bayt karşılaştırılır; betik ikisi farklıysa</w:t>
      </w:r>
      <w:r>
        <w:t xml:space="preserve"> </w:t>
      </w:r>
      <w:r>
        <w:rPr>
          <w:rStyle w:val="VerbatimChar"/>
        </w:rPr>
        <w:t xml:space="preserve">✓ iki tohum farkli ikili uretti</w:t>
      </w:r>
      <w:r>
        <w:t xml:space="preserve"> </w:t>
      </w:r>
      <w:r>
        <w:t xml:space="preserve">yazar. Bu, bölüm 6’nın konusudur.</w:t>
      </w:r>
    </w:p>
    <w:p>
      <w:pPr>
        <w:pStyle w:val="BlockText"/>
      </w:pPr>
      <w:r>
        <w:rPr>
          <w:b/>
          <w:bCs/>
        </w:rPr>
        <w:t xml:space="preserve">Kural: her adımı çalıştırdıktan sonra çıktıyı doğrulayın, sonucu görmeden ilerlemeyin</w:t>
      </w:r>
    </w:p>
    <w:p>
      <w:pPr>
        <w:pStyle w:val="BlockText"/>
      </w:pPr>
      <w:r>
        <w:t xml:space="preserve">Betiğin dört adımı bilinçli olarak birbirine</w:t>
      </w:r>
      <w:r>
        <w:t xml:space="preserve"> </w:t>
      </w:r>
      <w:r>
        <w:rPr>
          <w:b/>
          <w:bCs/>
        </w:rPr>
        <w:t xml:space="preserve">bağımlıdır</w:t>
      </w:r>
      <w:r>
        <w:t xml:space="preserve">: ADIM 2 çalışmazsa ADIM 3’ün karşılaştıracağı bir</w:t>
      </w:r>
      <w:r>
        <w:t xml:space="preserve"> </w:t>
      </w:r>
      <w:r>
        <w:rPr>
          <w:rStyle w:val="VerbatimChar"/>
        </w:rPr>
        <w:t xml:space="preserve">ornek_gizli</w:t>
      </w:r>
      <w:r>
        <w:t xml:space="preserve"> </w:t>
      </w:r>
      <w:r>
        <w:t xml:space="preserve">yoktur; ADIM 3</w:t>
      </w:r>
      <w:r>
        <w:t xml:space="preserve"> </w:t>
      </w:r>
      <w:r>
        <w:t xml:space="preserve">“✗ FARK”</w:t>
      </w:r>
      <w:r>
        <w:t xml:space="preserve"> </w:t>
      </w:r>
      <w:r>
        <w:t xml:space="preserve">verirse ADIM 4’ün çeşitlendirdiği ikililer zaten</w:t>
      </w:r>
      <w:r>
        <w:t xml:space="preserve"> </w:t>
      </w:r>
      <w:r>
        <w:rPr>
          <w:b/>
          <w:bCs/>
        </w:rPr>
        <w:t xml:space="preserve">hatalı</w:t>
      </w:r>
      <w:r>
        <w:t xml:space="preserve"> </w:t>
      </w:r>
      <w:r>
        <w:t xml:space="preserve">demektir. Aynı</w:t>
      </w:r>
      <w:r>
        <w:t xml:space="preserve"> </w:t>
      </w:r>
      <w:r>
        <w:t xml:space="preserve">disiplin sizin kendi projenizde de geçerli: bir dönüşüm hattını çalıştırdıktan sonra</w:t>
      </w:r>
      <w:r>
        <w:t xml:space="preserve"> </w:t>
      </w:r>
      <w:r>
        <w:rPr>
          <w:b/>
          <w:bCs/>
        </w:rPr>
        <w:t xml:space="preserve">önce davranışı</w:t>
      </w:r>
      <w:r>
        <w:t xml:space="preserve"> </w:t>
      </w:r>
      <w:r>
        <w:t xml:space="preserve">doğrulayın, sonra maliyeti ölçün, sonra çeşitlendirin — sırayı atlamak hatayı geç fark etmenize yol açar.</w:t>
      </w:r>
    </w:p>
    <w:bookmarkEnd w:id="68"/>
    <w:bookmarkStart w:id="69" w:name="X4d84b7370566b1456ad49ebcafbd02d4af60ae5"/>
    <w:p>
      <w:pPr>
        <w:pStyle w:val="Heading3"/>
      </w:pPr>
      <w:r>
        <w:rPr>
          <w:rStyle w:val="VerbatimChar"/>
        </w:rPr>
        <w:t xml:space="preserve">--out</w:t>
      </w:r>
      <w:r>
        <w:t xml:space="preserve"> </w:t>
      </w:r>
      <w:r>
        <w:t xml:space="preserve">ve birden çok fonksiyonu aynı anda gizlemek</w:t>
      </w:r>
    </w:p>
    <w:p>
      <w:pPr>
        <w:pStyle w:val="FirstParagraph"/>
      </w:pPr>
      <w:r>
        <w:rPr>
          <w:rStyle w:val="VerbatimChar"/>
        </w:rPr>
        <w:t xml:space="preserve">--out=gizli.c</w:t>
      </w:r>
      <w:r>
        <w:t xml:space="preserve"> </w:t>
      </w:r>
      <w:r>
        <w:t xml:space="preserve">bayrağı, üretilecek gizlenmiş kaynağın</w:t>
      </w:r>
      <w:r>
        <w:t xml:space="preserve"> </w:t>
      </w:r>
      <w:r>
        <w:rPr>
          <w:b/>
          <w:bCs/>
        </w:rPr>
        <w:t xml:space="preserve">hangi dosyaya</w:t>
      </w:r>
      <w:r>
        <w:t xml:space="preserve"> </w:t>
      </w:r>
      <w:r>
        <w:t xml:space="preserve">yazılacağını belirtir; belirtilmezse</w:t>
      </w:r>
      <w:r>
        <w:t xml:space="preserve"> </w:t>
      </w:r>
      <w:r>
        <w:t xml:space="preserve">Tigress varsayılan bir ad kullanır (resmî belgeden doğrulanmalı). Bu hafta boyunca gördüğümüz örneklerin hepsi</w:t>
      </w:r>
      <w:r>
        <w:t xml:space="preserve"> </w:t>
      </w:r>
      <w:r>
        <w:rPr>
          <w:b/>
          <w:bCs/>
        </w:rPr>
        <w:t xml:space="preserve">tek</w:t>
      </w:r>
      <w:r>
        <w:t xml:space="preserve"> </w:t>
      </w:r>
      <w:r>
        <w:t xml:space="preserve">bir fonksiyona (</w:t>
      </w:r>
      <w:r>
        <w:rPr>
          <w:rStyle w:val="VerbatimChar"/>
        </w:rPr>
        <w:t xml:space="preserve">erisim_ver</w:t>
      </w:r>
      <w:r>
        <w:t xml:space="preserve">) odaklandı; ama</w:t>
      </w:r>
      <w:r>
        <w:t xml:space="preserve"> </w:t>
      </w:r>
      <w:r>
        <w:rPr>
          <w:rStyle w:val="VerbatimChar"/>
        </w:rPr>
        <w:t xml:space="preserve">--Functions</w:t>
      </w:r>
      <w:r>
        <w:t xml:space="preserve"> </w:t>
      </w:r>
      <w:r>
        <w:t xml:space="preserve">bir</w:t>
      </w:r>
      <w:r>
        <w:t xml:space="preserve"> </w:t>
      </w:r>
      <w:r>
        <w:rPr>
          <w:b/>
          <w:bCs/>
        </w:rPr>
        <w:t xml:space="preserve">liste</w:t>
      </w:r>
      <w:r>
        <w:t xml:space="preserve"> </w:t>
      </w:r>
      <w:r>
        <w:t xml:space="preserve">alabilir. Diyelim projenizde</w:t>
      </w:r>
      <w:r>
        <w:t xml:space="preserve"> </w:t>
      </w:r>
      <w:r>
        <w:rPr>
          <w:rStyle w:val="VerbatimChar"/>
        </w:rPr>
        <w:t xml:space="preserve">erisim_ver</w:t>
      </w:r>
      <w:r>
        <w:t xml:space="preserve">’in yanında bir de</w:t>
      </w:r>
      <w:r>
        <w:t xml:space="preserve"> </w:t>
      </w:r>
      <w:r>
        <w:rPr>
          <w:rStyle w:val="VerbatimChar"/>
        </w:rPr>
        <w:t xml:space="preserve">anahtar_turet</w:t>
      </w:r>
      <w:r>
        <w:t xml:space="preserve"> </w:t>
      </w:r>
      <w:r>
        <w:t xml:space="preserve">fonksiyonu var ve ikisi de hassas:</w:t>
      </w:r>
    </w:p>
    <w:p>
      <w:pPr>
        <w:pStyle w:val="BodyText"/>
      </w:pPr>
      <w:r>
        <w:rPr>
          <w:b/>
          <w:bCs/>
        </w:rPr>
        <w:t xml:space="preserve">Kavramsal: aynı dönüşümü iki fonksiyona birden uygulamak</w:t>
      </w:r>
    </w:p>
    <w:p>
      <w:pPr>
        <w:pStyle w:val="SourceCode"/>
      </w:pPr>
      <w:r>
        <w:rPr>
          <w:rStyle w:val="ExtensionTok"/>
        </w:rPr>
        <w:t xml:space="preserve">tigress</w:t>
      </w:r>
      <w:r>
        <w:rPr>
          <w:rStyle w:val="NormalTok"/>
        </w:rPr>
        <w:t xml:space="preserve"> </w:t>
      </w:r>
      <w:r>
        <w:rPr>
          <w:rStyle w:val="AttributeTok"/>
        </w:rPr>
        <w:t xml:space="preserve">--Transform</w:t>
      </w:r>
      <w:r>
        <w:rPr>
          <w:rStyle w:val="OperatorTok"/>
        </w:rPr>
        <w:t xml:space="preserve">=</w:t>
      </w:r>
      <w:r>
        <w:rPr>
          <w:rStyle w:val="NormalTok"/>
        </w:rPr>
        <w:t xml:space="preserve">Flatten </w:t>
      </w:r>
      <w:r>
        <w:rPr>
          <w:rStyle w:val="AttributeTok"/>
        </w:rPr>
        <w:t xml:space="preserve">--Functions</w:t>
      </w:r>
      <w:r>
        <w:rPr>
          <w:rStyle w:val="OperatorTok"/>
        </w:rPr>
        <w:t xml:space="preserve">=</w:t>
      </w:r>
      <w:r>
        <w:rPr>
          <w:rStyle w:val="NormalTok"/>
        </w:rPr>
        <w:t xml:space="preserve">erisim_ver,anahtar_turet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AddOpaque </w:t>
      </w:r>
      <w:r>
        <w:rPr>
          <w:rStyle w:val="AttributeTok"/>
        </w:rPr>
        <w:t xml:space="preserve">--Functions</w:t>
      </w:r>
      <w:r>
        <w:rPr>
          <w:rStyle w:val="OperatorTok"/>
        </w:rPr>
        <w:t xml:space="preserve">=</w:t>
      </w:r>
      <w:r>
        <w:rPr>
          <w:rStyle w:val="NormalTok"/>
        </w:rPr>
        <w:t xml:space="preserve">erisim_ver,anahtar_turet </w:t>
      </w:r>
      <w:r>
        <w:rPr>
          <w:rStyle w:val="DataTypeTok"/>
        </w:rPr>
        <w:t xml:space="preserve">\</w:t>
      </w:r>
      <w:r>
        <w:br/>
      </w:r>
      <w:r>
        <w:rPr>
          <w:rStyle w:val="NormalTok"/>
        </w:rPr>
        <w:t xml:space="preserve">        </w:t>
      </w:r>
      <w:r>
        <w:rPr>
          <w:rStyle w:val="AttributeTok"/>
        </w:rPr>
        <w:t xml:space="preserve">--out</w:t>
      </w:r>
      <w:r>
        <w:rPr>
          <w:rStyle w:val="OperatorTok"/>
        </w:rPr>
        <w:t xml:space="preserve">=</w:t>
      </w:r>
      <w:r>
        <w:rPr>
          <w:rStyle w:val="NormalTok"/>
        </w:rPr>
        <w:t xml:space="preserve">gizli.c proje.c</w:t>
      </w:r>
    </w:p>
    <w:p>
      <w:pPr>
        <w:pStyle w:val="FirstParagraph"/>
      </w:pPr>
      <w:r>
        <w:rPr>
          <w:rStyle w:val="VerbatimChar"/>
        </w:rPr>
        <w:t xml:space="preserve">--Functions=erisim_ver,anahtar_turet</w:t>
      </w:r>
      <w:r>
        <w:t xml:space="preserve"> </w:t>
      </w:r>
      <w:r>
        <w:t xml:space="preserve">(virgülle ayrılmış liste), her iki fonksiyona da</w:t>
      </w:r>
      <w:r>
        <w:t xml:space="preserve"> </w:t>
      </w:r>
      <w:r>
        <w:rPr>
          <w:b/>
          <w:bCs/>
        </w:rPr>
        <w:t xml:space="preserve">aynı</w:t>
      </w:r>
      <w:r>
        <w:t xml:space="preserve"> </w:t>
      </w:r>
      <w:r>
        <w:t xml:space="preserve">dönüşümü uygular.</w:t>
      </w:r>
      <w:r>
        <w:t xml:space="preserve"> </w:t>
      </w:r>
      <w:r>
        <w:t xml:space="preserve">Bu, bölüm 1’deki</w:t>
      </w:r>
      <w:r>
        <w:t xml:space="preserve"> </w:t>
      </w:r>
      <w:r>
        <w:t xml:space="preserve">“10 fonksiyona aynı kuralı uygulamak”</w:t>
      </w:r>
      <w:r>
        <w:t xml:space="preserve"> </w:t>
      </w:r>
      <w:r>
        <w:t xml:space="preserve">karşılaştırmasının somut söz dizimidir: el ile yöntemde her</w:t>
      </w:r>
      <w:r>
        <w:t xml:space="preserve"> </w:t>
      </w:r>
      <w:r>
        <w:t xml:space="preserve">fonksiyon için ayrı bir kodlama yazmanız gerekirdi, burada tek bir bayrağa bir isim daha eklemeniz yeterlidir.</w:t>
      </w:r>
    </w:p>
    <w:p>
      <w:pPr>
        <w:pStyle w:val="BlockText"/>
      </w:pPr>
      <w:r>
        <w:rPr>
          <w:b/>
          <w:bCs/>
        </w:rPr>
        <w:t xml:space="preserve">Farklı fonksiyonlara farklı dönüşümler gerekebilir</w:t>
      </w:r>
    </w:p>
    <w:p>
      <w:pPr>
        <w:pStyle w:val="BlockText"/>
      </w:pPr>
      <w:r>
        <w:rPr>
          <w:rStyle w:val="VerbatimChar"/>
        </w:rPr>
        <w:t xml:space="preserve">erisim_ver</w:t>
      </w:r>
      <w:r>
        <w:t xml:space="preserve"> </w:t>
      </w:r>
      <w:r>
        <w:t xml:space="preserve">ve</w:t>
      </w:r>
      <w:r>
        <w:t xml:space="preserve"> </w:t>
      </w:r>
      <w:r>
        <w:rPr>
          <w:rStyle w:val="VerbatimChar"/>
        </w:rPr>
        <w:t xml:space="preserve">anahtar_turet</w:t>
      </w:r>
      <w:r>
        <w:t xml:space="preserve"> </w:t>
      </w:r>
      <w:r>
        <w:t xml:space="preserve">aynı</w:t>
      </w:r>
      <w:r>
        <w:t xml:space="preserve"> </w:t>
      </w:r>
      <w:r>
        <w:rPr>
          <w:b/>
          <w:bCs/>
        </w:rPr>
        <w:t xml:space="preserve">değerde</w:t>
      </w:r>
      <w:r>
        <w:t xml:space="preserve"> </w:t>
      </w:r>
      <w:r>
        <w:t xml:space="preserve">olmayabilir — belki</w:t>
      </w:r>
      <w:r>
        <w:t xml:space="preserve"> </w:t>
      </w:r>
      <w:r>
        <w:rPr>
          <w:rStyle w:val="VerbatimChar"/>
        </w:rPr>
        <w:t xml:space="preserve">anahtar_turet</w:t>
      </w:r>
      <w:r>
        <w:t xml:space="preserve"> </w:t>
      </w:r>
      <w:r>
        <w:t xml:space="preserve">daha kritik ve Virtualize</w:t>
      </w:r>
      <w:r>
        <w:t xml:space="preserve"> </w:t>
      </w:r>
      <w:r>
        <w:t xml:space="preserve">de gerektiriyor,</w:t>
      </w:r>
      <w:r>
        <w:t xml:space="preserve"> </w:t>
      </w:r>
      <w:r>
        <w:rPr>
          <w:rStyle w:val="VerbatimChar"/>
        </w:rPr>
        <w:t xml:space="preserve">erisim_ver</w:t>
      </w:r>
      <w:r>
        <w:t xml:space="preserve"> </w:t>
      </w:r>
      <w:r>
        <w:t xml:space="preserve">ise Flatten+AddOpaque ile yetiniyor (bölüm 1’deki karar akışı). Bu durumda tek bir</w:t>
      </w:r>
      <w:r>
        <w:t xml:space="preserve"> </w:t>
      </w:r>
      <w:r>
        <w:t xml:space="preserve">komutta</w:t>
      </w:r>
      <w:r>
        <w:t xml:space="preserve"> </w:t>
      </w:r>
      <w:r>
        <w:rPr>
          <w:b/>
          <w:bCs/>
        </w:rPr>
        <w:t xml:space="preserve">hepsine aynısını</w:t>
      </w:r>
      <w:r>
        <w:t xml:space="preserve"> </w:t>
      </w:r>
      <w:r>
        <w:t xml:space="preserve">uygulamak yerine,</w:t>
      </w:r>
      <w:r>
        <w:t xml:space="preserve"> </w:t>
      </w:r>
      <w:r>
        <w:rPr>
          <w:b/>
          <w:bCs/>
        </w:rPr>
        <w:t xml:space="preserve">her fonksiyon için ayrı bir</w:t>
      </w:r>
      <w:r>
        <w:rPr>
          <w:b/>
          <w:bCs/>
        </w:rPr>
        <w:t xml:space="preserve"> </w:t>
      </w:r>
      <w:r>
        <w:rPr>
          <w:rStyle w:val="VerbatimChar"/>
          <w:b/>
          <w:bCs/>
        </w:rPr>
        <w:t xml:space="preserve">--Transform</w:t>
      </w:r>
      <w:r>
        <w:rPr>
          <w:b/>
          <w:bCs/>
        </w:rPr>
        <w:t xml:space="preserve">/</w:t>
      </w:r>
      <w:r>
        <w:rPr>
          <w:rStyle w:val="VerbatimChar"/>
          <w:b/>
          <w:bCs/>
        </w:rPr>
        <w:t xml:space="preserve">--Functions</w:t>
      </w:r>
      <w:r>
        <w:rPr>
          <w:b/>
          <w:bCs/>
        </w:rPr>
        <w:t xml:space="preserve"> </w:t>
      </w:r>
      <w:r>
        <w:rPr>
          <w:b/>
          <w:bCs/>
        </w:rPr>
        <w:t xml:space="preserve">çifti</w:t>
      </w:r>
      <w:r>
        <w:t xml:space="preserve"> </w:t>
      </w:r>
      <w:r>
        <w:t xml:space="preserve">(ya da ayrı bir Tigress çağrısı) kullanılır;</w:t>
      </w:r>
      <w:r>
        <w:t xml:space="preserve"> </w:t>
      </w:r>
      <w:r>
        <w:t xml:space="preserve">“hepsine aynı hat”</w:t>
      </w:r>
      <w:r>
        <w:t xml:space="preserve"> </w:t>
      </w:r>
      <w:r>
        <w:t xml:space="preserve">varsayımı bölüm 2’deki</w:t>
      </w:r>
      <w:r>
        <w:t xml:space="preserve"> </w:t>
      </w:r>
      <w:r>
        <w:t xml:space="preserve">“</w:t>
      </w:r>
      <w:r>
        <w:rPr>
          <w:rStyle w:val="VerbatimChar"/>
        </w:rPr>
        <w:t xml:space="preserve">--Functions</w:t>
      </w:r>
      <w:r>
        <w:t xml:space="preserve"> </w:t>
      </w:r>
      <w:r>
        <w:t xml:space="preserve">bu kadar</w:t>
      </w:r>
      <w:r>
        <w:t xml:space="preserve"> </w:t>
      </w:r>
      <w:r>
        <w:t xml:space="preserve">önemli”</w:t>
      </w:r>
      <w:r>
        <w:t xml:space="preserve"> </w:t>
      </w:r>
      <w:r>
        <w:t xml:space="preserve">tartışmasının bir uzantısıdır — seçicilik yalnız</w:t>
      </w:r>
      <w:r>
        <w:t xml:space="preserve"> </w:t>
      </w:r>
      <w:r>
        <w:rPr>
          <w:i/>
          <w:iCs/>
        </w:rPr>
        <w:t xml:space="preserve">hangi</w:t>
      </w:r>
      <w:r>
        <w:t xml:space="preserve"> </w:t>
      </w:r>
      <w:r>
        <w:t xml:space="preserve">fonksiyonlar için değil,</w:t>
      </w:r>
      <w:r>
        <w:t xml:space="preserve"> </w:t>
      </w:r>
      <w:r>
        <w:rPr>
          <w:i/>
          <w:iCs/>
        </w:rPr>
        <w:t xml:space="preserve">ne kadar</w:t>
      </w:r>
      <w:r>
        <w:t xml:space="preserve"> </w:t>
      </w:r>
      <w:r>
        <w:t xml:space="preserve">gizleme</w:t>
      </w:r>
      <w:r>
        <w:t xml:space="preserve"> </w:t>
      </w:r>
      <w:r>
        <w:t xml:space="preserve">için de geçerlidir.</w:t>
      </w:r>
    </w:p>
    <w:p>
      <w:r>
        <w:pict>
          <v:rect style="width:0;height:1.5pt" o:hralign="center" o:hrstd="t" o:hr="t"/>
        </w:pict>
      </w:r>
    </w:p>
    <w:bookmarkEnd w:id="69"/>
    <w:bookmarkEnd w:id="70"/>
    <w:bookmarkStart w:id="80" w:name="Xea12692b510492ab6495dce8d368362f5bb38a0"/>
    <w:p>
      <w:pPr>
        <w:pStyle w:val="Heading2"/>
      </w:pPr>
      <w:r>
        <w:t xml:space="preserve">3. Dönüşüm aileleri ve 9. hafta kurallarıyla eşleme</w:t>
      </w:r>
    </w:p>
    <w:p>
      <w:pPr>
        <w:pStyle w:val="FirstParagraph"/>
      </w:pPr>
      <w:r>
        <w:t xml:space="preserve">Tigress dönüşümleri, 9. haftada gördüğümüz gizleme ailelerine karşılık gelir. Aşağıdaki tablo, en çok kullanılan</w:t>
      </w:r>
      <w:r>
        <w:t xml:space="preserve"> </w:t>
      </w:r>
      <w:r>
        <w:t xml:space="preserve">dönüşümleri ve dersteki karşılıklarını verir (dönüşüm adları resmî belgeden doğrulanmalıdır; sürümle küçük</w:t>
      </w:r>
      <w:r>
        <w:t xml:space="preserve"> </w:t>
      </w:r>
      <w:r>
        <w:t xml:space="preserve">farklar olabilir):</w:t>
      </w:r>
    </w:p>
    <w:p>
      <w:pPr>
        <w:pStyle w:val="BodyText"/>
      </w:pPr>
      <w:r>
        <w:drawing>
          <wp:inline>
            <wp:extent cx="5759999" cy="2687780"/>
            <wp:effectExtent b="0" l="0" r="0" t="0"/>
            <wp:docPr descr="Tigress dönüşümlerinin 9. hafta kurallarıyla eşlenmesi" title="" id="72" name="Picture"/>
            <a:graphic>
              <a:graphicData uri="http://schemas.openxmlformats.org/drawingml/2006/picture">
                <pic:pic>
                  <pic:nvPicPr>
                    <pic:cNvPr descr="h14-03-donusum-esleme.png" id="73" name="Picture"/>
                    <pic:cNvPicPr>
                      <a:picLocks noChangeArrowheads="1" noChangeAspect="1"/>
                    </pic:cNvPicPr>
                  </pic:nvPicPr>
                  <pic:blipFill>
                    <a:blip r:embed="rId71"/>
                    <a:stretch>
                      <a:fillRect/>
                    </a:stretch>
                  </pic:blipFill>
                  <pic:spPr bwMode="auto">
                    <a:xfrm>
                      <a:off x="0" y="0"/>
                      <a:ext cx="5759999" cy="2687780"/>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Tigress dönüşümü</w:t>
            </w:r>
          </w:p>
        </w:tc>
        <w:tc>
          <w:tcPr/>
          <w:p>
            <w:pPr>
              <w:pStyle w:val="Compact"/>
            </w:pPr>
            <w:r>
              <w:t xml:space="preserve">Ne yapar?</w:t>
            </w:r>
          </w:p>
        </w:tc>
        <w:tc>
          <w:tcPr/>
          <w:p>
            <w:pPr>
              <w:pStyle w:val="Compact"/>
            </w:pPr>
            <w:r>
              <w:t xml:space="preserve">9. hafta karşılığı</w:t>
            </w:r>
          </w:p>
        </w:tc>
      </w:tr>
      <w:tr>
        <w:tc>
          <w:tcPr/>
          <w:p>
            <w:pPr>
              <w:pStyle w:val="Compact"/>
            </w:pPr>
            <w:r>
              <w:rPr>
                <w:b/>
                <w:bCs/>
              </w:rPr>
              <w:t xml:space="preserve">Flatten</w:t>
            </w:r>
          </w:p>
        </w:tc>
        <w:tc>
          <w:tcPr/>
          <w:p>
            <w:pPr>
              <w:pStyle w:val="Compact"/>
            </w:pPr>
            <w:r>
              <w:t xml:space="preserve">Kontrol akışını düzleştirir (switch dağıtıcı)</w:t>
            </w:r>
          </w:p>
        </w:tc>
        <w:tc>
          <w:tcPr/>
          <w:p>
            <w:pPr>
              <w:pStyle w:val="Compact"/>
            </w:pPr>
            <w:r>
              <w:t xml:space="preserve">K-04 kontrol akışı düzleştirme</w:t>
            </w:r>
          </w:p>
        </w:tc>
      </w:tr>
      <w:tr>
        <w:tc>
          <w:tcPr/>
          <w:p>
            <w:pPr>
              <w:pStyle w:val="Compact"/>
            </w:pPr>
            <w:r>
              <w:rPr>
                <w:b/>
                <w:bCs/>
              </w:rPr>
              <w:t xml:space="preserve">InitOpaque / AddOpaque / UpdateOpaque</w:t>
            </w:r>
          </w:p>
        </w:tc>
        <w:tc>
          <w:tcPr/>
          <w:p>
            <w:pPr>
              <w:pStyle w:val="Compact"/>
            </w:pPr>
            <w:r>
              <w:t xml:space="preserve">Opak yüklemler ekler; sahte dallar</w:t>
            </w:r>
          </w:p>
        </w:tc>
        <w:tc>
          <w:tcPr/>
          <w:p>
            <w:pPr>
              <w:pStyle w:val="Compact"/>
            </w:pPr>
            <w:r>
              <w:t xml:space="preserve">K-01 opak yüklem, K-03 ölü dal</w:t>
            </w:r>
          </w:p>
        </w:tc>
      </w:tr>
      <w:tr>
        <w:tc>
          <w:tcPr/>
          <w:p>
            <w:pPr>
              <w:pStyle w:val="Compact"/>
            </w:pPr>
            <w:r>
              <w:rPr>
                <w:b/>
                <w:bCs/>
              </w:rPr>
              <w:t xml:space="preserve">EncodeArithmetic</w:t>
            </w:r>
          </w:p>
        </w:tc>
        <w:tc>
          <w:tcPr/>
          <w:p>
            <w:pPr>
              <w:pStyle w:val="Compact"/>
            </w:pPr>
            <w:r>
              <w:t xml:space="preserve">Aritmetik işlemleri denk karmaşık ifadelerle değiştirir (MBA)</w:t>
            </w:r>
          </w:p>
        </w:tc>
        <w:tc>
          <w:tcPr/>
          <w:p>
            <w:pPr>
              <w:pStyle w:val="Compact"/>
            </w:pPr>
            <w:r>
              <w:t xml:space="preserve">K-02 aritmetik kodlama</w:t>
            </w:r>
          </w:p>
        </w:tc>
      </w:tr>
      <w:tr>
        <w:tc>
          <w:tcPr/>
          <w:p>
            <w:pPr>
              <w:pStyle w:val="Compact"/>
            </w:pPr>
            <w:r>
              <w:rPr>
                <w:b/>
                <w:bCs/>
              </w:rPr>
              <w:t xml:space="preserve">EncodeLiterals</w:t>
            </w:r>
          </w:p>
        </w:tc>
        <w:tc>
          <w:tcPr/>
          <w:p>
            <w:pPr>
              <w:pStyle w:val="Compact"/>
            </w:pPr>
            <w:r>
              <w:t xml:space="preserve">Sabitleri ve dizgeleri kodlar</w:t>
            </w:r>
          </w:p>
        </w:tc>
        <w:tc>
          <w:tcPr/>
          <w:p>
            <w:pPr>
              <w:pStyle w:val="Compact"/>
            </w:pPr>
            <w:r>
              <w:t xml:space="preserve">K-07 dize kodlama, K-08 sabit dönüşümü</w:t>
            </w:r>
          </w:p>
        </w:tc>
      </w:tr>
      <w:tr>
        <w:tc>
          <w:tcPr/>
          <w:p>
            <w:pPr>
              <w:pStyle w:val="Compact"/>
            </w:pPr>
            <w:r>
              <w:rPr>
                <w:b/>
                <w:bCs/>
              </w:rPr>
              <w:t xml:space="preserve">EncodeData</w:t>
            </w:r>
          </w:p>
        </w:tc>
        <w:tc>
          <w:tcPr/>
          <w:p>
            <w:pPr>
              <w:pStyle w:val="Compact"/>
            </w:pPr>
            <w:r>
              <w:t xml:space="preserve">Değişkenlerin gösterimini kodlar</w:t>
            </w:r>
          </w:p>
        </w:tc>
        <w:tc>
          <w:tcPr/>
          <w:p>
            <w:pPr>
              <w:pStyle w:val="Compact"/>
            </w:pPr>
            <w:r>
              <w:t xml:space="preserve">K-09 değişken bölme/kodlama</w:t>
            </w:r>
          </w:p>
        </w:tc>
      </w:tr>
      <w:tr>
        <w:tc>
          <w:tcPr/>
          <w:p>
            <w:pPr>
              <w:pStyle w:val="Compact"/>
            </w:pPr>
            <w:r>
              <w:rPr>
                <w:b/>
                <w:bCs/>
              </w:rPr>
              <w:t xml:space="preserve">Split / Merge</w:t>
            </w:r>
          </w:p>
        </w:tc>
        <w:tc>
          <w:tcPr/>
          <w:p>
            <w:pPr>
              <w:pStyle w:val="Compact"/>
            </w:pPr>
            <w:r>
              <w:t xml:space="preserve">Fonksiyonları böler / birleştirir (yapıyı bulanıklaştırır)</w:t>
            </w:r>
          </w:p>
        </w:tc>
        <w:tc>
          <w:tcPr/>
          <w:p>
            <w:pPr>
              <w:pStyle w:val="Compact"/>
            </w:pPr>
            <w:r>
              <w:t xml:space="preserve">K-06 çağrı/yapı gizleme</w:t>
            </w:r>
          </w:p>
        </w:tc>
      </w:tr>
      <w:tr>
        <w:tc>
          <w:tcPr/>
          <w:p>
            <w:pPr>
              <w:pStyle w:val="Compact"/>
            </w:pPr>
            <w:r>
              <w:rPr>
                <w:b/>
                <w:bCs/>
              </w:rPr>
              <w:t xml:space="preserve">Virtualize</w:t>
            </w:r>
          </w:p>
        </w:tc>
        <w:tc>
          <w:tcPr/>
          <w:p>
            <w:pPr>
              <w:pStyle w:val="Compact"/>
            </w:pPr>
            <w:r>
              <w:t xml:space="preserve">Fonksiyonu özel bir VM bayt koduna çevirir</w:t>
            </w:r>
          </w:p>
        </w:tc>
        <w:tc>
          <w:tcPr/>
          <w:p>
            <w:pPr>
              <w:pStyle w:val="Compact"/>
            </w:pPr>
            <w:r>
              <w:t xml:space="preserve">K-10 sanallaştırma</w:t>
            </w:r>
          </w:p>
        </w:tc>
      </w:tr>
      <w:tr>
        <w:tc>
          <w:tcPr/>
          <w:p>
            <w:pPr>
              <w:pStyle w:val="Compact"/>
            </w:pPr>
            <w:r>
              <w:rPr>
                <w:b/>
                <w:bCs/>
              </w:rPr>
              <w:t xml:space="preserve">Jit</w:t>
            </w:r>
          </w:p>
        </w:tc>
        <w:tc>
          <w:tcPr/>
          <w:p>
            <w:pPr>
              <w:pStyle w:val="Compact"/>
            </w:pPr>
            <w:r>
              <w:t xml:space="preserve">Kodu çalışma anında üretir (dinamik)</w:t>
            </w:r>
          </w:p>
        </w:tc>
        <w:tc>
          <w:tcPr/>
          <w:p>
            <w:pPr>
              <w:pStyle w:val="Compact"/>
            </w:pPr>
            <w:r>
              <w:t xml:space="preserve">K-12 dinamik (kavram)</w:t>
            </w:r>
          </w:p>
        </w:tc>
      </w:tr>
      <w:tr>
        <w:tc>
          <w:tcPr/>
          <w:p>
            <w:pPr>
              <w:pStyle w:val="Compact"/>
            </w:pPr>
            <w:r>
              <w:rPr>
                <w:b/>
                <w:bCs/>
              </w:rPr>
              <w:t xml:space="preserve">AntiBranchAnalysis / AntiAliasAnalysis / AntiTaintAnalysis</w:t>
            </w:r>
          </w:p>
        </w:tc>
        <w:tc>
          <w:tcPr/>
          <w:p>
            <w:pPr>
              <w:pStyle w:val="Compact"/>
            </w:pPr>
            <w:r>
              <w:t xml:space="preserve">Statik analiz tekniklerini zorlaştırır</w:t>
            </w:r>
          </w:p>
        </w:tc>
        <w:tc>
          <w:tcPr/>
          <w:p>
            <w:pPr>
              <w:pStyle w:val="Compact"/>
            </w:pPr>
            <w:r>
              <w:t xml:space="preserve">Önleyici aile</w:t>
            </w:r>
          </w:p>
        </w:tc>
      </w:tr>
      <w:tr>
        <w:tc>
          <w:tcPr/>
          <w:p>
            <w:pPr>
              <w:pStyle w:val="Compact"/>
            </w:pPr>
            <w:r>
              <w:rPr>
                <w:b/>
                <w:bCs/>
              </w:rPr>
              <w:t xml:space="preserve">RandomFuns / RndArgs</w:t>
            </w:r>
          </w:p>
        </w:tc>
        <w:tc>
          <w:tcPr/>
          <w:p>
            <w:pPr>
              <w:pStyle w:val="Compact"/>
            </w:pPr>
            <w:r>
              <w:t xml:space="preserve">Rastgele fonksiyonlar / sahte parametreler ekler</w:t>
            </w:r>
          </w:p>
        </w:tc>
        <w:tc>
          <w:tcPr/>
          <w:p>
            <w:pPr>
              <w:pStyle w:val="Compact"/>
            </w:pPr>
            <w:r>
              <w:t xml:space="preserve">Çeşitlendirme, K-06 sahte parametre</w:t>
            </w:r>
          </w:p>
        </w:tc>
      </w:tr>
    </w:tbl>
    <w:p>
      <w:pPr>
        <w:pStyle w:val="BlockText"/>
      </w:pPr>
      <w:r>
        <w:rPr>
          <w:b/>
          <w:bCs/>
        </w:rPr>
        <w:t xml:space="preserve">Aileler ve maliyet</w:t>
      </w:r>
    </w:p>
    <w:p>
      <w:pPr>
        <w:pStyle w:val="BlockText"/>
      </w:pPr>
      <w:r>
        <w:t xml:space="preserve">Bu dönüşümleri 9. haftadaki maliyet sırasıyla düşünün: EncodeArithmetic/EncodeLiterals</w:t>
      </w:r>
      <w:r>
        <w:t xml:space="preserve"> </w:t>
      </w:r>
      <w:r>
        <w:rPr>
          <w:b/>
          <w:bCs/>
        </w:rPr>
        <w:t xml:space="preserve">ucuzdur</w:t>
      </w:r>
      <w:r>
        <w:t xml:space="preserve">; Flatten ve</w:t>
      </w:r>
      <w:r>
        <w:t xml:space="preserve"> </w:t>
      </w:r>
      <w:r>
        <w:t xml:space="preserve">opak yüklemler</w:t>
      </w:r>
      <w:r>
        <w:t xml:space="preserve"> </w:t>
      </w:r>
      <w:r>
        <w:rPr>
          <w:b/>
          <w:bCs/>
        </w:rPr>
        <w:t xml:space="preserve">orta</w:t>
      </w:r>
      <w:r>
        <w:t xml:space="preserve">; Virtualize</w:t>
      </w:r>
      <w:r>
        <w:t xml:space="preserve"> </w:t>
      </w:r>
      <w:r>
        <w:rPr>
          <w:b/>
          <w:bCs/>
        </w:rPr>
        <w:t xml:space="preserve">pahalıdır</w:t>
      </w:r>
      <w:r>
        <w:t xml:space="preserve"> </w:t>
      </w:r>
      <w:r>
        <w:t xml:space="preserve">(onlarca kat yavaşlama). O yüzden Virtualize’ı yalnız en kritik,</w:t>
      </w:r>
      <w:r>
        <w:t xml:space="preserve"> </w:t>
      </w:r>
      <w:r>
        <w:t xml:space="preserve">küçük fonksiyonlara uygularsınız — Tigress’te</w:t>
      </w:r>
      <w:r>
        <w:t xml:space="preserve"> </w:t>
      </w:r>
      <w:r>
        <w:rPr>
          <w:rStyle w:val="VerbatimChar"/>
        </w:rPr>
        <w:t xml:space="preserve">--Functions</w:t>
      </w:r>
      <w:r>
        <w:t xml:space="preserve"> </w:t>
      </w:r>
      <w:r>
        <w:t xml:space="preserve">ile hedef seçmek tam da bunun içindir.</w:t>
      </w:r>
    </w:p>
    <w:bookmarkStart w:id="74" w:name="X0aafbcb29f6abc39a9177bf3ca03a73952b2403"/>
    <w:p>
      <w:pPr>
        <w:pStyle w:val="Heading3"/>
      </w:pPr>
      <w:r>
        <w:t xml:space="preserve">İşlenmiş örnek: K-01’i Tigress dönüşümüne eşleyelim, adım adım</w:t>
      </w:r>
    </w:p>
    <w:p>
      <w:pPr>
        <w:pStyle w:val="FirstParagraph"/>
      </w:pPr>
      <w:r>
        <w:t xml:space="preserve">Eşleme tablosunu soyut bırakmayalım; K-01’i (9. hafta, opak yüklem/döngü) uçtan uca Tigress’e bağlayalım.</w:t>
      </w:r>
    </w:p>
    <w:p>
      <w:pPr>
        <w:pStyle w:val="Compact"/>
        <w:numPr>
          <w:ilvl w:val="0"/>
          <w:numId w:val="1025"/>
        </w:numPr>
      </w:pPr>
      <w:r>
        <w:rPr>
          <w:b/>
          <w:bCs/>
        </w:rPr>
        <w:t xml:space="preserve">9. haftadaki tanım:</w:t>
      </w:r>
      <w:r>
        <w:t xml:space="preserve"> </w:t>
      </w:r>
      <w:r>
        <w:t xml:space="preserve">K-01, doğruluğu</w:t>
      </w:r>
      <w:r>
        <w:t xml:space="preserve"> </w:t>
      </w:r>
      <w:r>
        <w:rPr>
          <w:b/>
          <w:bCs/>
        </w:rPr>
        <w:t xml:space="preserve">sabit</w:t>
      </w:r>
      <w:r>
        <w:t xml:space="preserve"> </w:t>
      </w:r>
      <w:r>
        <w:t xml:space="preserve">ama saldırgana</w:t>
      </w:r>
      <w:r>
        <w:t xml:space="preserve"> </w:t>
      </w:r>
      <w:r>
        <w:rPr>
          <w:b/>
          <w:bCs/>
        </w:rPr>
        <w:t xml:space="preserve">belirsiz görünen</w:t>
      </w:r>
      <w:r>
        <w:t xml:space="preserve"> </w:t>
      </w:r>
      <w:r>
        <w:t xml:space="preserve">bir koşulla (opak yüklem)</w:t>
      </w:r>
      <w:r>
        <w:t xml:space="preserve"> </w:t>
      </w:r>
      <w:r>
        <w:t xml:space="preserve">sahte bir dallanma eklemektir — örnek:</w:t>
      </w:r>
      <w:r>
        <w:t xml:space="preserve"> </w:t>
      </w:r>
      <w:r>
        <w:rPr>
          <w:rStyle w:val="VerbatimChar"/>
        </w:rPr>
        <w:t xml:space="preserve">((x*(x+1)) &amp; 1) == 0</w:t>
      </w:r>
      <w:r>
        <w:t xml:space="preserve"> </w:t>
      </w:r>
      <w:r>
        <w:t xml:space="preserve">ifadesi</w:t>
      </w:r>
      <w:r>
        <w:t xml:space="preserve"> </w:t>
      </w:r>
      <w:r>
        <w:rPr>
          <w:i/>
          <w:iCs/>
        </w:rPr>
        <w:t xml:space="preserve">her zaman</w:t>
      </w:r>
      <w:r>
        <w:t xml:space="preserve"> </w:t>
      </w:r>
      <w:r>
        <w:t xml:space="preserve">doğrudur (çünkü</w:t>
      </w:r>
      <w:r>
        <w:t xml:space="preserve"> </w:t>
      </w:r>
      <w:r>
        <w:rPr>
          <w:rStyle w:val="VerbatimChar"/>
        </w:rPr>
        <w:t xml:space="preserve">x*(x+1)</w:t>
      </w:r>
      <w:r>
        <w:t xml:space="preserve"> </w:t>
      </w:r>
      <w:r>
        <w:t xml:space="preserve">ardışık iki tam sayının çarpımıdır, bunlardan biri her zaman çifttir), ama bunu görmek insan için anında</w:t>
      </w:r>
      <w:r>
        <w:t xml:space="preserve"> </w:t>
      </w:r>
      <w:r>
        <w:t xml:space="preserve">değildir.</w:t>
      </w:r>
    </w:p>
    <w:p>
      <w:pPr>
        <w:pStyle w:val="Compact"/>
        <w:numPr>
          <w:ilvl w:val="0"/>
          <w:numId w:val="1025"/>
        </w:numPr>
      </w:pPr>
      <w:r>
        <w:rPr>
          <w:b/>
          <w:bCs/>
        </w:rPr>
        <w:t xml:space="preserve">Tigress’teki karşılığı iki adımdır, tek değil:</w:t>
      </w:r>
      <w:r>
        <w:t xml:space="preserve"> </w:t>
      </w:r>
      <w:r>
        <w:t xml:space="preserve">demo betiğinin gerçek komutunda görüldüğü gibi önce</w:t>
      </w:r>
      <w:r>
        <w:t xml:space="preserve"> </w:t>
      </w:r>
      <w:r>
        <w:rPr>
          <w:rStyle w:val="VerbatimChar"/>
        </w:rPr>
        <w:t xml:space="preserve">--Transform=InitOpaque --Functions=main</w:t>
      </w:r>
      <w:r>
        <w:t xml:space="preserve"> </w:t>
      </w:r>
      <w:r>
        <w:t xml:space="preserve">çalışır,</w:t>
      </w:r>
      <w:r>
        <w:t xml:space="preserve"> </w:t>
      </w:r>
      <w:r>
        <w:rPr>
          <w:b/>
          <w:bCs/>
        </w:rPr>
        <w:t xml:space="preserve">sonra</w:t>
      </w:r>
      <w:r>
        <w:t xml:space="preserve"> </w:t>
      </w:r>
      <w:r>
        <w:rPr>
          <w:rStyle w:val="VerbatimChar"/>
        </w:rPr>
        <w:t xml:space="preserve">--Transform=AddOpaque --Functions=erisim_ver    --AddOpaqueKinds=call</w:t>
      </w:r>
      <w:r>
        <w:t xml:space="preserve">.</w:t>
      </w:r>
      <w:r>
        <w:t xml:space="preserve"> </w:t>
      </w:r>
      <w:r>
        <w:rPr>
          <w:rStyle w:val="VerbatimChar"/>
        </w:rPr>
        <w:t xml:space="preserve">InitOpaque</w:t>
      </w:r>
      <w:r>
        <w:t xml:space="preserve">, opak yüklemlerin dayanacağı</w:t>
      </w:r>
      <w:r>
        <w:t xml:space="preserve"> </w:t>
      </w:r>
      <w:r>
        <w:rPr>
          <w:b/>
          <w:bCs/>
        </w:rPr>
        <w:t xml:space="preserve">gizli durum değişkenlerini</w:t>
      </w:r>
      <w:r>
        <w:t xml:space="preserve"> </w:t>
      </w:r>
      <w:r>
        <w:t xml:space="preserve">hazırlar (bölüm</w:t>
      </w:r>
      <w:r>
        <w:t xml:space="preserve"> </w:t>
      </w:r>
      <w:r>
        <w:t xml:space="preserve">2’de gördüğümüz gibi genelde</w:t>
      </w:r>
      <w:r>
        <w:t xml:space="preserve"> </w:t>
      </w:r>
      <w:r>
        <w:rPr>
          <w:rStyle w:val="VerbatimChar"/>
        </w:rPr>
        <w:t xml:space="preserve">main</w:t>
      </w:r>
      <w:r>
        <w:t xml:space="preserve"> </w:t>
      </w:r>
      <w:r>
        <w:t xml:space="preserve">içinde ilklendirilir);</w:t>
      </w:r>
      <w:r>
        <w:t xml:space="preserve"> </w:t>
      </w:r>
      <w:r>
        <w:rPr>
          <w:rStyle w:val="VerbatimChar"/>
        </w:rPr>
        <w:t xml:space="preserve">AddOpaque</w:t>
      </w:r>
      <w:r>
        <w:t xml:space="preserve"> </w:t>
      </w:r>
      <w:r>
        <w:t xml:space="preserve">bu durumu kullanarak hedef fonksiyona</w:t>
      </w:r>
      <w:r>
        <w:t xml:space="preserve"> </w:t>
      </w:r>
      <w:r>
        <w:t xml:space="preserve">(</w:t>
      </w:r>
      <w:r>
        <w:rPr>
          <w:rStyle w:val="VerbatimChar"/>
        </w:rPr>
        <w:t xml:space="preserve">erisim_ver</w:t>
      </w:r>
      <w:r>
        <w:t xml:space="preserve">) gerçek opak koşulları ekler.</w:t>
      </w:r>
      <w:r>
        <w:t xml:space="preserve"> </w:t>
      </w:r>
      <w:r>
        <w:rPr>
          <w:rStyle w:val="VerbatimChar"/>
        </w:rPr>
        <w:t xml:space="preserve">--AddOpaqueKinds=call</w:t>
      </w:r>
      <w:r>
        <w:t xml:space="preserve"> </w:t>
      </w:r>
      <w:r>
        <w:t xml:space="preserve">ise eklenecek opak yüklemin</w:t>
      </w:r>
      <w:r>
        <w:t xml:space="preserve"> </w:t>
      </w:r>
      <w:r>
        <w:rPr>
          <w:b/>
          <w:bCs/>
        </w:rPr>
        <w:t xml:space="preserve">türünü</w:t>
      </w:r>
      <w:r>
        <w:t xml:space="preserve"> </w:t>
      </w:r>
      <w:r>
        <w:t xml:space="preserve">seçer</w:t>
      </w:r>
      <w:r>
        <w:t xml:space="preserve"> </w:t>
      </w:r>
      <w:r>
        <w:t xml:space="preserve">(burada</w:t>
      </w:r>
      <w:r>
        <w:t xml:space="preserve"> </w:t>
      </w:r>
      <w:r>
        <w:t xml:space="preserve">“call”</w:t>
      </w:r>
      <w:r>
        <w:t xml:space="preserve"> </w:t>
      </w:r>
      <w:r>
        <w:t xml:space="preserve">tabanlı bir çeşit).</w:t>
      </w:r>
    </w:p>
    <w:p>
      <w:pPr>
        <w:pStyle w:val="Compact"/>
        <w:numPr>
          <w:ilvl w:val="0"/>
          <w:numId w:val="1025"/>
        </w:numPr>
      </w:pPr>
      <w:r>
        <w:rPr>
          <w:b/>
          <w:bCs/>
        </w:rPr>
        <w:t xml:space="preserve">Sonuç:</w:t>
      </w:r>
      <w:r>
        <w:t xml:space="preserve"> </w:t>
      </w:r>
      <w:r>
        <w:t xml:space="preserve">K-01’in</w:t>
      </w:r>
      <w:r>
        <w:t xml:space="preserve"> </w:t>
      </w:r>
      <w:r>
        <w:t xml:space="preserve">“sabit doğru ama belirsiz görünen koşul”</w:t>
      </w:r>
      <w:r>
        <w:t xml:space="preserve"> </w:t>
      </w:r>
      <w:r>
        <w:t xml:space="preserve">tanımı,</w:t>
      </w:r>
      <w:r>
        <w:t xml:space="preserve"> </w:t>
      </w:r>
      <w:r>
        <w:rPr>
          <w:rStyle w:val="VerbatimChar"/>
        </w:rPr>
        <w:t xml:space="preserve">AddOpaque</w:t>
      </w:r>
      <w:r>
        <w:t xml:space="preserve">’in ürettiği koşullarla birebir</w:t>
      </w:r>
      <w:r>
        <w:t xml:space="preserve"> </w:t>
      </w:r>
      <w:r>
        <w:t xml:space="preserve">örtüşür;</w:t>
      </w:r>
      <w:r>
        <w:t xml:space="preserve"> </w:t>
      </w:r>
      <w:r>
        <w:rPr>
          <w:rStyle w:val="VerbatimChar"/>
        </w:rPr>
        <w:t xml:space="preserve">InitOpaque</w:t>
      </w:r>
      <w:r>
        <w:t xml:space="preserve"> </w:t>
      </w:r>
      <w:r>
        <w:t xml:space="preserve">ise K-01’in kendi başına yetmediği, bir</w:t>
      </w:r>
      <w:r>
        <w:t xml:space="preserve"> </w:t>
      </w:r>
      <w:r>
        <w:rPr>
          <w:b/>
          <w:bCs/>
        </w:rPr>
        <w:t xml:space="preserve">hazırlık</w:t>
      </w:r>
      <w:r>
        <w:t xml:space="preserve"> </w:t>
      </w:r>
      <w:r>
        <w:t xml:space="preserve">adımı gerektirdiği gerçeğini gösterir.</w:t>
      </w:r>
    </w:p>
    <w:p>
      <w:pPr>
        <w:pStyle w:val="BlockText"/>
      </w:pPr>
      <w:r>
        <w:rPr>
          <w:b/>
          <w:bCs/>
        </w:rPr>
        <w:t xml:space="preserve">Sık yapılan hata:</w:t>
      </w:r>
      <w:r>
        <w:rPr>
          <w:b/>
          <w:bCs/>
        </w:rPr>
        <w:t xml:space="preserve"> </w:t>
      </w:r>
      <w:r>
        <w:rPr>
          <w:rStyle w:val="VerbatimChar"/>
          <w:b/>
          <w:bCs/>
        </w:rPr>
        <w:t xml:space="preserve">InitOpaque</w:t>
      </w:r>
      <w:r>
        <w:rPr>
          <w:b/>
          <w:bCs/>
        </w:rPr>
        <w:t xml:space="preserve"> </w:t>
      </w:r>
      <w:r>
        <w:rPr>
          <w:b/>
          <w:bCs/>
        </w:rPr>
        <w:t xml:space="preserve">adımını atlayıp doğrudan</w:t>
      </w:r>
      <w:r>
        <w:rPr>
          <w:b/>
          <w:bCs/>
        </w:rPr>
        <w:t xml:space="preserve"> </w:t>
      </w:r>
      <w:r>
        <w:rPr>
          <w:rStyle w:val="VerbatimChar"/>
          <w:b/>
          <w:bCs/>
        </w:rPr>
        <w:t xml:space="preserve">AddOpaque</w:t>
      </w:r>
      <w:r>
        <w:rPr>
          <w:b/>
          <w:bCs/>
        </w:rPr>
        <w:t xml:space="preserve"> </w:t>
      </w:r>
      <w:r>
        <w:rPr>
          <w:b/>
          <w:bCs/>
        </w:rPr>
        <w:t xml:space="preserve">çalıştırmak</w:t>
      </w:r>
    </w:p>
    <w:p>
      <w:pPr>
        <w:pStyle w:val="BlockText"/>
      </w:pPr>
      <w:r>
        <w:t xml:space="preserve">Dönüşüm hattını kısaltmaya çalışan bir öğrenci, yalnız</w:t>
      </w:r>
      <w:r>
        <w:t xml:space="preserve"> </w:t>
      </w:r>
      <w:r>
        <w:rPr>
          <w:rStyle w:val="VerbatimChar"/>
        </w:rPr>
        <w:t xml:space="preserve">--Transform=AddOpaque --Functions=erisim_ver</w:t>
      </w:r>
      <w:r>
        <w:t xml:space="preserve"> </w:t>
      </w:r>
      <w:r>
        <w:t xml:space="preserve">yazıp</w:t>
      </w:r>
      <w:r>
        <w:t xml:space="preserve"> </w:t>
      </w:r>
      <w:r>
        <w:rPr>
          <w:rStyle w:val="VerbatimChar"/>
        </w:rPr>
        <w:t xml:space="preserve">InitOpaque</w:t>
      </w:r>
      <w:r>
        <w:t xml:space="preserve"> </w:t>
      </w:r>
      <w:r>
        <w:t xml:space="preserve">adımını atlayabilir. Bu, ya bir hata verir ya da opak yüklemlerin dayanacağı durum yapısı eksik</w:t>
      </w:r>
      <w:r>
        <w:t xml:space="preserve"> </w:t>
      </w:r>
      <w:r>
        <w:t xml:space="preserve">kaldığı için</w:t>
      </w:r>
      <w:r>
        <w:t xml:space="preserve"> </w:t>
      </w:r>
      <w:r>
        <w:rPr>
          <w:b/>
          <w:bCs/>
        </w:rPr>
        <w:t xml:space="preserve">beklenmeyen</w:t>
      </w:r>
      <w:r>
        <w:t xml:space="preserve"> </w:t>
      </w:r>
      <w:r>
        <w:t xml:space="preserve">bir sonuç üretir.</w:t>
      </w:r>
      <w:r>
        <w:t xml:space="preserve"> </w:t>
      </w:r>
      <w:r>
        <w:rPr>
          <w:b/>
          <w:bCs/>
        </w:rPr>
        <w:t xml:space="preserve">Kural:</w:t>
      </w:r>
      <w:r>
        <w:t xml:space="preserve"> </w:t>
      </w:r>
      <w:r>
        <w:t xml:space="preserve">dönüşümler arasında</w:t>
      </w:r>
      <w:r>
        <w:t xml:space="preserve"> </w:t>
      </w:r>
      <w:r>
        <w:rPr>
          <w:b/>
          <w:bCs/>
        </w:rPr>
        <w:t xml:space="preserve">bağımlılık</w:t>
      </w:r>
      <w:r>
        <w:t xml:space="preserve"> </w:t>
      </w:r>
      <w:r>
        <w:t xml:space="preserve">olabilir (bu demoda</w:t>
      </w:r>
      <w:r>
        <w:t xml:space="preserve"> </w:t>
      </w:r>
      <w:r>
        <w:rPr>
          <w:rStyle w:val="VerbatimChar"/>
        </w:rPr>
        <w:t xml:space="preserve">InitOpaque</w:t>
      </w:r>
      <w:r>
        <w:t xml:space="preserve"> </w:t>
      </w:r>
      <w:r>
        <w:t xml:space="preserve">→</w:t>
      </w:r>
      <w:r>
        <w:t xml:space="preserve"> </w:t>
      </w:r>
      <w:r>
        <w:rPr>
          <w:rStyle w:val="VerbatimChar"/>
        </w:rPr>
        <w:t xml:space="preserve">AddOpaque</w:t>
      </w:r>
      <w:r>
        <w:t xml:space="preserve">); resmî belgeyi okumadan bir dönüşümü</w:t>
      </w:r>
      <w:r>
        <w:t xml:space="preserve"> </w:t>
      </w:r>
      <w:r>
        <w:t xml:space="preserve">“tek başına yeter”</w:t>
      </w:r>
      <w:r>
        <w:t xml:space="preserve"> </w:t>
      </w:r>
      <w:r>
        <w:t xml:space="preserve">varsaymayın. Bu, bölüm 4’teki</w:t>
      </w:r>
      <w:r>
        <w:t xml:space="preserve"> </w:t>
      </w:r>
      <w:r>
        <w:t xml:space="preserve">“sıra önemlidir”</w:t>
      </w:r>
      <w:r>
        <w:t xml:space="preserve"> </w:t>
      </w:r>
      <w:r>
        <w:t xml:space="preserve">kuralının yalnız</w:t>
      </w:r>
      <w:r>
        <w:t xml:space="preserve"> </w:t>
      </w:r>
      <w:r>
        <w:rPr>
          <w:i/>
          <w:iCs/>
        </w:rPr>
        <w:t xml:space="preserve">hangi sırada</w:t>
      </w:r>
      <w:r>
        <w:t xml:space="preserve"> </w:t>
      </w:r>
      <w:r>
        <w:t xml:space="preserve">değil,</w:t>
      </w:r>
      <w:r>
        <w:t xml:space="preserve"> </w:t>
      </w:r>
      <w:r>
        <w:rPr>
          <w:i/>
          <w:iCs/>
        </w:rPr>
        <w:t xml:space="preserve">hangi dönüşümün hangi dönüşümü gerektirdiği</w:t>
      </w:r>
      <w:r>
        <w:t xml:space="preserve"> </w:t>
      </w:r>
      <w:r>
        <w:t xml:space="preserve">boyutuna</w:t>
      </w:r>
      <w:r>
        <w:t xml:space="preserve"> </w:t>
      </w:r>
      <w:r>
        <w:t xml:space="preserve">da uzandığını gösterir (bölüm 0’daki</w:t>
      </w:r>
      <w:r>
        <w:t xml:space="preserve"> </w:t>
      </w:r>
      <w:r>
        <w:t xml:space="preserve">“dönüşüm bağımlılığı”</w:t>
      </w:r>
      <w:r>
        <w:t xml:space="preserve"> </w:t>
      </w:r>
      <w:r>
        <w:t xml:space="preserve">tanımı).</w:t>
      </w:r>
    </w:p>
    <w:bookmarkEnd w:id="74"/>
    <w:bookmarkStart w:id="75" w:name="X439a97b1a32c7da369813bffc1414f981b3bce6"/>
    <w:p>
      <w:pPr>
        <w:pStyle w:val="Heading3"/>
      </w:pPr>
      <w:r>
        <w:t xml:space="preserve">İşlenmiş örnek: K-07’yi</w:t>
      </w:r>
      <w:r>
        <w:t xml:space="preserve"> </w:t>
      </w:r>
      <w:r>
        <w:rPr>
          <w:rStyle w:val="VerbatimChar"/>
        </w:rPr>
        <w:t xml:space="preserve">EncodeLiterals</w:t>
      </w:r>
      <w:r>
        <w:t xml:space="preserve">’e eşleyelim</w:t>
      </w:r>
    </w:p>
    <w:p>
      <w:pPr>
        <w:pStyle w:val="FirstParagraph"/>
      </w:pPr>
      <w:r>
        <w:t xml:space="preserve">Aynı adımları K-07 (dize kodlama) için de tekrarlayalım, çünkü bu kural demo betiğinde de kullanılıyor:</w:t>
      </w:r>
    </w:p>
    <w:p>
      <w:pPr>
        <w:pStyle w:val="Compact"/>
        <w:numPr>
          <w:ilvl w:val="0"/>
          <w:numId w:val="1026"/>
        </w:numPr>
      </w:pPr>
      <w:r>
        <w:rPr>
          <w:b/>
          <w:bCs/>
        </w:rPr>
        <w:t xml:space="preserve">9. haftadaki tanım:</w:t>
      </w:r>
      <w:r>
        <w:t xml:space="preserve"> </w:t>
      </w:r>
      <w:r>
        <w:t xml:space="preserve">K-07,</w:t>
      </w:r>
      <w:r>
        <w:t xml:space="preserve"> </w:t>
      </w:r>
      <w:r>
        <w:rPr>
          <w:rStyle w:val="VerbatimChar"/>
        </w:rPr>
        <w:t xml:space="preserve">"CEN429-OK"</w:t>
      </w:r>
      <w:r>
        <w:t xml:space="preserve"> </w:t>
      </w:r>
      <w:r>
        <w:t xml:space="preserve">gibi bir dizgeyi ikili dosyada</w:t>
      </w:r>
      <w:r>
        <w:t xml:space="preserve"> </w:t>
      </w:r>
      <w:r>
        <w:rPr>
          <w:b/>
          <w:bCs/>
        </w:rPr>
        <w:t xml:space="preserve">düz metin olarak bırakmamak</w:t>
      </w:r>
      <w:r>
        <w:t xml:space="preserve">;</w:t>
      </w:r>
      <w:r>
        <w:t xml:space="preserve"> </w:t>
      </w:r>
      <w:r>
        <w:t xml:space="preserve">XOR gibi tersine çevrilebilir bir kodlamayla saklamak ve yalnız kullanım anında çözmektir (bölüm 0’daki</w:t>
      </w:r>
      <w:r>
        <w:t xml:space="preserve"> </w:t>
      </w:r>
      <w:r>
        <w:rPr>
          <w:rStyle w:val="VerbatimChar"/>
        </w:rPr>
        <w:t xml:space="preserve">0x41 ^ 0x5A</w:t>
      </w:r>
      <w:r>
        <w:t xml:space="preserve"> </w:t>
      </w:r>
      <w:r>
        <w:t xml:space="preserve">örneğini hatırlayın — bkz. 9. hafta bölüm 0).</w:t>
      </w:r>
    </w:p>
    <w:p>
      <w:pPr>
        <w:pStyle w:val="Compact"/>
        <w:numPr>
          <w:ilvl w:val="0"/>
          <w:numId w:val="1026"/>
        </w:numPr>
      </w:pPr>
      <w:r>
        <w:rPr>
          <w:b/>
          <w:bCs/>
        </w:rPr>
        <w:t xml:space="preserve">Tigress’teki karşılığı:</w:t>
      </w:r>
      <w:r>
        <w:t xml:space="preserve"> </w:t>
      </w:r>
      <w:r>
        <w:rPr>
          <w:rStyle w:val="VerbatimChar"/>
        </w:rPr>
        <w:t xml:space="preserve">--Transform=EncodeLiterals --Functions=erisim_ver</w:t>
      </w:r>
      <w:r>
        <w:t xml:space="preserve">. Bu dönüşüm, hedef fonksiyondaki</w:t>
      </w:r>
      <w:r>
        <w:t xml:space="preserve"> </w:t>
      </w:r>
      <w:r>
        <w:t xml:space="preserve">sabit dizgeleri ve sayısal sabitleri kodlayıp, çalışma anında çözen kod üretir — K-07’nin</w:t>
      </w:r>
      <w:r>
        <w:t xml:space="preserve"> </w:t>
      </w:r>
      <w:r>
        <w:t xml:space="preserve">“elle yazılan”</w:t>
      </w:r>
      <w:r>
        <w:t xml:space="preserve"> </w:t>
      </w:r>
      <w:r>
        <w:t xml:space="preserve">hâlinin</w:t>
      </w:r>
      <w:r>
        <w:t xml:space="preserve"> </w:t>
      </w:r>
      <w:r>
        <w:t xml:space="preserve">otomatikleştirilmiş karşılığı (bölüm 2’deki</w:t>
      </w:r>
      <w:r>
        <w:t xml:space="preserve"> </w:t>
      </w:r>
      <w:r>
        <w:t xml:space="preserve">“ÖNCE/SONRA”</w:t>
      </w:r>
      <w:r>
        <w:t xml:space="preserve"> </w:t>
      </w:r>
      <w:r>
        <w:t xml:space="preserve">örneği).</w:t>
      </w:r>
    </w:p>
    <w:p>
      <w:pPr>
        <w:pStyle w:val="Compact"/>
        <w:numPr>
          <w:ilvl w:val="0"/>
          <w:numId w:val="1026"/>
        </w:numPr>
      </w:pPr>
      <w:r>
        <w:rPr>
          <w:b/>
          <w:bCs/>
        </w:rPr>
        <w:t xml:space="preserve">Doğrulama:</w:t>
      </w:r>
      <w:r>
        <w:t xml:space="preserve"> </w:t>
      </w:r>
      <w:r>
        <w:t xml:space="preserve">demo betiğindeki gibi bir</w:t>
      </w:r>
      <w:r>
        <w:t xml:space="preserve"> </w:t>
      </w:r>
      <w:r>
        <w:rPr>
          <w:rStyle w:val="VerbatimChar"/>
        </w:rPr>
        <w:t xml:space="preserve">strings</w:t>
      </w:r>
      <w:r>
        <w:t xml:space="preserve"> </w:t>
      </w:r>
      <w:r>
        <w:t xml:space="preserve">denetimi (9. haftanın demosunda olduğu gibi) gizlenmiş</w:t>
      </w:r>
      <w:r>
        <w:t xml:space="preserve"> </w:t>
      </w:r>
      <w:r>
        <w:t xml:space="preserve">ikili dosyada</w:t>
      </w:r>
      <w:r>
        <w:t xml:space="preserve"> </w:t>
      </w:r>
      <w:r>
        <w:rPr>
          <w:rStyle w:val="VerbatimChar"/>
        </w:rPr>
        <w:t xml:space="preserve">CEN429-OK</w:t>
      </w:r>
      <w:r>
        <w:t xml:space="preserve"> </w:t>
      </w:r>
      <w:r>
        <w:t xml:space="preserve">metninin</w:t>
      </w:r>
      <w:r>
        <w:t xml:space="preserve"> </w:t>
      </w:r>
      <w:r>
        <w:rPr>
          <w:b/>
          <w:bCs/>
        </w:rPr>
        <w:t xml:space="preserve">artık görünmediğini</w:t>
      </w:r>
      <w:r>
        <w:t xml:space="preserve"> </w:t>
      </w:r>
      <w:r>
        <w:t xml:space="preserve">doğrular; bu, K-07’nin</w:t>
      </w:r>
      <w:r>
        <w:t xml:space="preserve"> </w:t>
      </w:r>
      <w:r>
        <w:t xml:space="preserve">“başarı ölçütü”</w:t>
      </w:r>
      <w:r>
        <w:t xml:space="preserve">dür.</w:t>
      </w:r>
    </w:p>
    <w:p>
      <w:pPr>
        <w:pStyle w:val="FirstParagraph"/>
      </w:pPr>
      <w:r>
        <w:t xml:space="preserve">Bu iki örnek (K-01 →</w:t>
      </w:r>
      <w:r>
        <w:t xml:space="preserve"> </w:t>
      </w:r>
      <w:r>
        <w:rPr>
          <w:rStyle w:val="VerbatimChar"/>
        </w:rPr>
        <w:t xml:space="preserve">InitOpaque</w:t>
      </w:r>
      <w:r>
        <w:t xml:space="preserve">+</w:t>
      </w:r>
      <w:r>
        <w:rPr>
          <w:rStyle w:val="VerbatimChar"/>
        </w:rPr>
        <w:t xml:space="preserve">AddOpaque</w:t>
      </w:r>
      <w:r>
        <w:t xml:space="preserve">, K-07 →</w:t>
      </w:r>
      <w:r>
        <w:t xml:space="preserve"> </w:t>
      </w:r>
      <w:r>
        <w:rPr>
          <w:rStyle w:val="VerbatimChar"/>
        </w:rPr>
        <w:t xml:space="preserve">EncodeLiterals</w:t>
      </w:r>
      <w:r>
        <w:t xml:space="preserve">) tablonun geri kalanını da nasıl okuyacağınızı</w:t>
      </w:r>
      <w:r>
        <w:t xml:space="preserve"> </w:t>
      </w:r>
      <w:r>
        <w:t xml:space="preserve">gösterir: her satırda</w:t>
      </w:r>
      <w:r>
        <w:t xml:space="preserve"> </w:t>
      </w:r>
      <w:r>
        <w:rPr>
          <w:b/>
          <w:bCs/>
        </w:rPr>
        <w:t xml:space="preserve">önce 9. haftadaki tanımı hatırlayın, sonra hangi bayrağın/bayrakların bunu ürettiğini bulun,</w:t>
      </w:r>
      <w:r>
        <w:rPr>
          <w:b/>
          <w:bCs/>
        </w:rPr>
        <w:t xml:space="preserve"> </w:t>
      </w:r>
      <w:r>
        <w:rPr>
          <w:b/>
          <w:bCs/>
        </w:rPr>
        <w:t xml:space="preserve">sonra bir doğrulama yolu belirleyin.</w:t>
      </w:r>
    </w:p>
    <w:bookmarkEnd w:id="75"/>
    <w:bookmarkStart w:id="76" w:name="X928544247117e4dead5d601a9031b96848011f8"/>
    <w:p>
      <w:pPr>
        <w:pStyle w:val="Heading3"/>
      </w:pPr>
      <w:r>
        <w:t xml:space="preserve">İşlenmiş örnek:</w:t>
      </w:r>
      <w:r>
        <w:t xml:space="preserve"> </w:t>
      </w:r>
      <w:r>
        <w:rPr>
          <w:rStyle w:val="VerbatimChar"/>
        </w:rPr>
        <w:t xml:space="preserve">Flatten</w:t>
      </w:r>
      <w:r>
        <w:t xml:space="preserve">in K-04’ü nasıl uyguladığını kod üzerinde görelim</w:t>
      </w:r>
    </w:p>
    <w:p>
      <w:pPr>
        <w:pStyle w:val="FirstParagraph"/>
      </w:pPr>
      <w:r>
        <w:t xml:space="preserve">K-01 ve K-07’den sonra, tablodaki en güçlü kontrol akışı dönüşümünü —</w:t>
      </w:r>
      <w:r>
        <w:t xml:space="preserve"> </w:t>
      </w:r>
      <w:r>
        <w:rPr>
          <w:rStyle w:val="VerbatimChar"/>
        </w:rPr>
        <w:t xml:space="preserve">Flatten</w:t>
      </w:r>
      <w:r>
        <w:t xml:space="preserve">i — kod düzeyinde somutlaştıralım.</w:t>
      </w:r>
      <w:r>
        <w:t xml:space="preserve"> </w:t>
      </w:r>
      <w:r>
        <w:t xml:space="preserve">Bölüm 2’deki</w:t>
      </w:r>
      <w:r>
        <w:t xml:space="preserve"> </w:t>
      </w:r>
      <w:r>
        <w:rPr>
          <w:rStyle w:val="VerbatimChar"/>
        </w:rPr>
        <w:t xml:space="preserve">erisim_ver</w:t>
      </w:r>
      <w:r>
        <w:t xml:space="preserve">’i temel alalım:</w:t>
      </w:r>
    </w:p>
    <w:p>
      <w:pPr>
        <w:pStyle w:val="BodyText"/>
      </w:pPr>
      <w:r>
        <w:rPr>
          <w:b/>
          <w:bCs/>
        </w:rPr>
        <w:t xml:space="preserve">ÖNCE — erisim_ver (düzleştirilmemiş)</w:t>
      </w:r>
    </w:p>
    <w:p>
      <w:pPr>
        <w:pStyle w:val="SourceCode"/>
      </w:pPr>
      <w:r>
        <w:rPr>
          <w:rStyle w:val="DataTypeTok"/>
        </w:rPr>
        <w:t xml:space="preserve">int</w:t>
      </w:r>
      <w:r>
        <w:rPr>
          <w:rStyle w:val="NormalTok"/>
        </w:rPr>
        <w:t xml:space="preserve"> erisim_ver</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jeton_gecerli</w:t>
      </w:r>
      <w:r>
        <w:rPr>
          <w:rStyle w:val="OperatorTok"/>
        </w:rPr>
        <w:t xml:space="preserve">(</w:t>
      </w:r>
      <w:r>
        <w:rPr>
          <w:rStyle w:val="NormalTok"/>
        </w:rPr>
        <w:t xml:space="preserve">jeton</w:t>
      </w:r>
      <w:r>
        <w:rPr>
          <w:rStyle w:val="OperatorTok"/>
        </w:rPr>
        <w:t xml:space="preserve">))</w:t>
      </w:r>
      <w:r>
        <w:rPr>
          <w:rStyle w:val="NormalTok"/>
        </w:rPr>
        <w:t xml:space="preserve"> </w:t>
      </w:r>
      <w:r>
        <w:rPr>
          <w:rStyle w:val="ControlFlowTok"/>
        </w:rPr>
        <w:t xml:space="preserve">return</w:t>
      </w:r>
      <w:r>
        <w:rPr>
          <w:rStyle w:val="NormalTok"/>
        </w:rPr>
        <w:t xml:space="preserve"> IZIN</w:t>
      </w:r>
      <w:r>
        <w:rPr>
          <w:rStyle w:val="OperatorTok"/>
        </w:rPr>
        <w:t xml:space="preserve">;</w:t>
      </w:r>
      <w:r>
        <w:br/>
      </w:r>
      <w:r>
        <w:rPr>
          <w:rStyle w:val="NormalTok"/>
        </w:rPr>
        <w:t xml:space="preserve">    </w:t>
      </w:r>
      <w:r>
        <w:rPr>
          <w:rStyle w:val="ControlFlowTok"/>
        </w:rPr>
        <w:t xml:space="preserve">return</w:t>
      </w:r>
      <w:r>
        <w:rPr>
          <w:rStyle w:val="NormalTok"/>
        </w:rPr>
        <w:t xml:space="preserve"> RED</w:t>
      </w:r>
      <w:r>
        <w:rPr>
          <w:rStyle w:val="OperatorTok"/>
        </w:rPr>
        <w:t xml:space="preserve">;</w:t>
      </w:r>
      <w:r>
        <w:br/>
      </w:r>
      <w:r>
        <w:rPr>
          <w:rStyle w:val="OperatorTok"/>
        </w:rPr>
        <w:t xml:space="preserve">}</w:t>
      </w:r>
    </w:p>
    <w:p>
      <w:pPr>
        <w:pStyle w:val="FirstParagraph"/>
      </w:pPr>
      <w:r>
        <w:rPr>
          <w:b/>
          <w:bCs/>
        </w:rPr>
        <w:t xml:space="preserve">SONRA — kavramsal gösterim: Flatten uygulanmış gibi (gerçek çıktı sürüme/derleyiciye göre değişir)</w:t>
      </w:r>
    </w:p>
    <w:p>
      <w:pPr>
        <w:pStyle w:val="SourceCode"/>
      </w:pPr>
      <w:r>
        <w:rPr>
          <w:rStyle w:val="DataTypeTok"/>
        </w:rPr>
        <w:t xml:space="preserve">int</w:t>
      </w:r>
      <w:r>
        <w:rPr>
          <w:rStyle w:val="NormalTok"/>
        </w:rPr>
        <w:t xml:space="preserve"> erisim_ver</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_durum </w:t>
      </w:r>
      <w:r>
        <w:rPr>
          <w:rStyle w:val="OperatorTok"/>
        </w:rPr>
        <w:t xml:space="preserve">=</w:t>
      </w:r>
      <w:r>
        <w:rPr>
          <w:rStyle w:val="NormalTok"/>
        </w:rPr>
        <w:t xml:space="preserve"> </w:t>
      </w:r>
      <w:r>
        <w:rPr>
          <w:rStyle w:val="DecValTok"/>
        </w:rPr>
        <w:t xml:space="preserve">7341</w:t>
      </w:r>
      <w:r>
        <w:rPr>
          <w:rStyle w:val="OperatorTok"/>
        </w:rPr>
        <w:t xml:space="preserve">;</w:t>
      </w:r>
      <w:r>
        <w:rPr>
          <w:rStyle w:val="NormalTok"/>
        </w:rPr>
        <w:t xml:space="preserve">          </w:t>
      </w:r>
      <w:r>
        <w:rPr>
          <w:rStyle w:val="CommentTok"/>
        </w:rPr>
        <w:t xml:space="preserve">/* dağınık, öngörülemez başlangıç durumu */</w:t>
      </w:r>
      <w:r>
        <w:br/>
      </w:r>
      <w:r>
        <w:rPr>
          <w:rStyle w:val="NormalTok"/>
        </w:rPr>
        <w:t xml:space="preserve">    </w:t>
      </w:r>
      <w:r>
        <w:rPr>
          <w:rStyle w:val="DataTypeTok"/>
        </w:rPr>
        <w:t xml:space="preserve">int</w:t>
      </w:r>
      <w:r>
        <w:rPr>
          <w:rStyle w:val="NormalTok"/>
        </w:rPr>
        <w:t xml:space="preserve"> _sonuc</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NormalTok"/>
        </w:rPr>
        <w:t xml:space="preserve">_durum</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DecValTok"/>
        </w:rPr>
        <w:t xml:space="preserve">7341</w:t>
      </w:r>
      <w:r>
        <w:rPr>
          <w:rStyle w:val="OperatorTok"/>
        </w:rPr>
        <w:t xml:space="preserve">:</w:t>
      </w:r>
      <w:r>
        <w:br/>
      </w:r>
      <w:r>
        <w:rPr>
          <w:rStyle w:val="NormalTok"/>
        </w:rPr>
        <w:t xml:space="preserve">                _durum </w:t>
      </w:r>
      <w:r>
        <w:rPr>
          <w:rStyle w:val="OperatorTok"/>
        </w:rPr>
        <w:t xml:space="preserve">=</w:t>
      </w:r>
      <w:r>
        <w:rPr>
          <w:rStyle w:val="NormalTok"/>
        </w:rPr>
        <w:t xml:space="preserve"> jeton_gecerli</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2098</w:t>
      </w:r>
      <w:r>
        <w:rPr>
          <w:rStyle w:val="NormalTok"/>
        </w:rPr>
        <w:t xml:space="preserve"> </w:t>
      </w:r>
      <w:r>
        <w:rPr>
          <w:rStyle w:val="OperatorTok"/>
        </w:rPr>
        <w:t xml:space="preserve">:</w:t>
      </w:r>
      <w:r>
        <w:rPr>
          <w:rStyle w:val="NormalTok"/>
        </w:rPr>
        <w:t xml:space="preserve"> </w:t>
      </w:r>
      <w:r>
        <w:rPr>
          <w:rStyle w:val="DecValTok"/>
        </w:rPr>
        <w:t xml:space="preserve">5560</w:t>
      </w:r>
      <w:r>
        <w:rPr>
          <w:rStyle w:val="OperatorTok"/>
        </w:rPr>
        <w:t xml:space="preserve">;</w:t>
      </w:r>
      <w:r>
        <w:rPr>
          <w:rStyle w:val="NormalTok"/>
        </w:rPr>
        <w:t xml:space="preserve">   </w:t>
      </w:r>
      <w:r>
        <w:rPr>
          <w:rStyle w:val="CommentTok"/>
        </w:rPr>
        <w:t xml:space="preserve">/* karar burada gizlendi */</w:t>
      </w:r>
      <w:r>
        <w:br/>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DecValTok"/>
        </w:rPr>
        <w:t xml:space="preserve">2098</w:t>
      </w:r>
      <w:r>
        <w:rPr>
          <w:rStyle w:val="OperatorTok"/>
        </w:rPr>
        <w:t xml:space="preserve">:</w:t>
      </w:r>
      <w:r>
        <w:br/>
      </w:r>
      <w:r>
        <w:rPr>
          <w:rStyle w:val="NormalTok"/>
        </w:rPr>
        <w:t xml:space="preserve">                _sonuc </w:t>
      </w:r>
      <w:r>
        <w:rPr>
          <w:rStyle w:val="OperatorTok"/>
        </w:rPr>
        <w:t xml:space="preserve">=</w:t>
      </w:r>
      <w:r>
        <w:rPr>
          <w:rStyle w:val="NormalTok"/>
        </w:rPr>
        <w:t xml:space="preserve"> IZIN</w:t>
      </w:r>
      <w:r>
        <w:rPr>
          <w:rStyle w:val="OperatorTok"/>
        </w:rPr>
        <w:t xml:space="preserve">;</w:t>
      </w:r>
      <w:r>
        <w:br/>
      </w:r>
      <w:r>
        <w:rPr>
          <w:rStyle w:val="NormalTok"/>
        </w:rPr>
        <w:t xml:space="preserve">                _durum </w:t>
      </w:r>
      <w:r>
        <w:rPr>
          <w:rStyle w:val="OperatorTok"/>
        </w:rPr>
        <w:t xml:space="preserve">=</w:t>
      </w:r>
      <w:r>
        <w:rPr>
          <w:rStyle w:val="NormalTok"/>
        </w:rPr>
        <w:t xml:space="preserve"> </w:t>
      </w:r>
      <w:r>
        <w:rPr>
          <w:rStyle w:val="DecValTok"/>
        </w:rPr>
        <w:t xml:space="preserve">9999</w:t>
      </w:r>
      <w:r>
        <w:rPr>
          <w:rStyle w:val="OperatorTok"/>
        </w:rPr>
        <w:t xml:space="preserve">;</w:t>
      </w:r>
      <w:r>
        <w:br/>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DecValTok"/>
        </w:rPr>
        <w:t xml:space="preserve">5560</w:t>
      </w:r>
      <w:r>
        <w:rPr>
          <w:rStyle w:val="OperatorTok"/>
        </w:rPr>
        <w:t xml:space="preserve">:</w:t>
      </w:r>
      <w:r>
        <w:br/>
      </w:r>
      <w:r>
        <w:rPr>
          <w:rStyle w:val="NormalTok"/>
        </w:rPr>
        <w:t xml:space="preserve">                _sonuc </w:t>
      </w:r>
      <w:r>
        <w:rPr>
          <w:rStyle w:val="OperatorTok"/>
        </w:rPr>
        <w:t xml:space="preserve">=</w:t>
      </w:r>
      <w:r>
        <w:rPr>
          <w:rStyle w:val="NormalTok"/>
        </w:rPr>
        <w:t xml:space="preserve"> RED</w:t>
      </w:r>
      <w:r>
        <w:rPr>
          <w:rStyle w:val="OperatorTok"/>
        </w:rPr>
        <w:t xml:space="preserve">;</w:t>
      </w:r>
      <w:r>
        <w:br/>
      </w:r>
      <w:r>
        <w:rPr>
          <w:rStyle w:val="NormalTok"/>
        </w:rPr>
        <w:t xml:space="preserve">                _durum </w:t>
      </w:r>
      <w:r>
        <w:rPr>
          <w:rStyle w:val="OperatorTok"/>
        </w:rPr>
        <w:t xml:space="preserve">=</w:t>
      </w:r>
      <w:r>
        <w:rPr>
          <w:rStyle w:val="NormalTok"/>
        </w:rPr>
        <w:t xml:space="preserve"> </w:t>
      </w:r>
      <w:r>
        <w:rPr>
          <w:rStyle w:val="DecValTok"/>
        </w:rPr>
        <w:t xml:space="preserve">9999</w:t>
      </w:r>
      <w:r>
        <w:rPr>
          <w:rStyle w:val="OperatorTok"/>
        </w:rPr>
        <w:t xml:space="preserve">;</w:t>
      </w:r>
      <w:r>
        <w:br/>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DecValTok"/>
        </w:rPr>
        <w:t xml:space="preserve">9999</w:t>
      </w:r>
      <w:r>
        <w:rPr>
          <w:rStyle w:val="OperatorTok"/>
        </w:rPr>
        <w:t xml:space="preserve">:</w:t>
      </w:r>
      <w:r>
        <w:br/>
      </w:r>
      <w:r>
        <w:rPr>
          <w:rStyle w:val="NormalTok"/>
        </w:rPr>
        <w:t xml:space="preserve">                </w:t>
      </w:r>
      <w:r>
        <w:rPr>
          <w:rStyle w:val="ControlFlowTok"/>
        </w:rPr>
        <w:t xml:space="preserve">return</w:t>
      </w:r>
      <w:r>
        <w:rPr>
          <w:rStyle w:val="NormalTok"/>
        </w:rPr>
        <w:t xml:space="preserve"> _sonuc</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Bu ikinci blok da</w:t>
      </w:r>
      <w:r>
        <w:t xml:space="preserve"> </w:t>
      </w:r>
      <w:r>
        <w:rPr>
          <w:b/>
          <w:bCs/>
        </w:rPr>
        <w:t xml:space="preserve">gerçek bir Tigress çıktısı değildir</w:t>
      </w:r>
      <w:r>
        <w:t xml:space="preserve">; yalnız</w:t>
      </w:r>
      <w:r>
        <w:t xml:space="preserve"> </w:t>
      </w:r>
      <w:r>
        <w:rPr>
          <w:rStyle w:val="VerbatimChar"/>
        </w:rPr>
        <w:t xml:space="preserve">Flatten</w:t>
      </w:r>
      <w:r>
        <w:t xml:space="preserve">’in</w:t>
      </w:r>
      <w:r>
        <w:t xml:space="preserve"> </w:t>
      </w:r>
      <w:r>
        <w:rPr>
          <w:b/>
          <w:bCs/>
        </w:rPr>
        <w:t xml:space="preserve">fikrini</w:t>
      </w:r>
      <w:r>
        <w:t xml:space="preserve"> </w:t>
      </w:r>
      <w:r>
        <w:t xml:space="preserve">göstermek içindir. Üç</w:t>
      </w:r>
      <w:r>
        <w:t xml:space="preserve"> </w:t>
      </w:r>
      <w:r>
        <w:t xml:space="preserve">noktaya dikkat edin:</w:t>
      </w:r>
    </w:p>
    <w:p>
      <w:pPr>
        <w:pStyle w:val="Compact"/>
        <w:numPr>
          <w:ilvl w:val="0"/>
          <w:numId w:val="1027"/>
        </w:numPr>
      </w:pPr>
      <w:r>
        <w:rPr>
          <w:b/>
          <w:bCs/>
        </w:rPr>
        <w:t xml:space="preserve">Orijinal</w:t>
      </w:r>
      <w:r>
        <w:rPr>
          <w:b/>
          <w:bCs/>
        </w:rPr>
        <w:t xml:space="preserve"> </w:t>
      </w:r>
      <w:r>
        <w:rPr>
          <w:rStyle w:val="VerbatimChar"/>
          <w:b/>
          <w:bCs/>
        </w:rPr>
        <w:t xml:space="preserve">if</w:t>
      </w:r>
      <w:r>
        <w:rPr>
          <w:b/>
          <w:bCs/>
        </w:rPr>
        <w:t xml:space="preserve">/</w:t>
      </w:r>
      <w:r>
        <w:rPr>
          <w:rStyle w:val="VerbatimChar"/>
          <w:b/>
          <w:bCs/>
        </w:rPr>
        <w:t xml:space="preserve">return</w:t>
      </w:r>
      <w:r>
        <w:rPr>
          <w:b/>
          <w:bCs/>
        </w:rPr>
        <w:t xml:space="preserve"> </w:t>
      </w:r>
      <w:r>
        <w:rPr>
          <w:b/>
          <w:bCs/>
        </w:rPr>
        <w:t xml:space="preserve">yapısı kayboldu</w:t>
      </w:r>
      <w:r>
        <w:t xml:space="preserve">; yerine tek bir</w:t>
      </w:r>
      <w:r>
        <w:t xml:space="preserve"> </w:t>
      </w:r>
      <w:r>
        <w:rPr>
          <w:rStyle w:val="VerbatimChar"/>
        </w:rPr>
        <w:t xml:space="preserve">while(1)</w:t>
      </w:r>
      <w:r>
        <w:t xml:space="preserve"> </w:t>
      </w:r>
      <w:r>
        <w:t xml:space="preserve">döngüsü içinde bir</w:t>
      </w:r>
      <w:r>
        <w:t xml:space="preserve"> </w:t>
      </w:r>
      <w:r>
        <w:rPr>
          <w:rStyle w:val="VerbatimChar"/>
        </w:rPr>
        <w:t xml:space="preserve">switch</w:t>
      </w:r>
      <w:r>
        <w:t xml:space="preserve"> </w:t>
      </w:r>
      <w:r>
        <w:rPr>
          <w:b/>
          <w:bCs/>
        </w:rPr>
        <w:t xml:space="preserve">dağıtıcısı</w:t>
      </w:r>
      <w:r>
        <w:t xml:space="preserve"> </w:t>
      </w:r>
      <w:r>
        <w:t xml:space="preserve">geldi. Bir tersine derleyicide bu döngü,</w:t>
      </w:r>
      <w:r>
        <w:t xml:space="preserve"> </w:t>
      </w:r>
      <w:r>
        <w:rPr>
          <w:rStyle w:val="VerbatimChar"/>
        </w:rPr>
        <w:t xml:space="preserve">if (jeton_gecerli(...))</w:t>
      </w:r>
      <w:r>
        <w:t xml:space="preserve"> </w:t>
      </w:r>
      <w:r>
        <w:t xml:space="preserve">kadar</w:t>
      </w:r>
      <w:r>
        <w:t xml:space="preserve"> </w:t>
      </w:r>
      <w:r>
        <w:rPr>
          <w:b/>
          <w:bCs/>
        </w:rPr>
        <w:t xml:space="preserve">anında okunmaz</w:t>
      </w:r>
      <w:r>
        <w:t xml:space="preserve">.</w:t>
      </w:r>
    </w:p>
    <w:p>
      <w:pPr>
        <w:pStyle w:val="Compact"/>
        <w:numPr>
          <w:ilvl w:val="0"/>
          <w:numId w:val="1027"/>
        </w:numPr>
      </w:pPr>
      <w:r>
        <w:rPr>
          <w:b/>
          <w:bCs/>
        </w:rPr>
        <w:t xml:space="preserve">Durum sabitleri</w:t>
      </w:r>
      <w:r>
        <w:t xml:space="preserve"> </w:t>
      </w:r>
      <w:r>
        <w:t xml:space="preserve">(</w:t>
      </w:r>
      <w:r>
        <w:rPr>
          <w:rStyle w:val="VerbatimChar"/>
        </w:rPr>
        <w:t xml:space="preserve">7341</w:t>
      </w:r>
      <w:r>
        <w:t xml:space="preserve">,</w:t>
      </w:r>
      <w:r>
        <w:t xml:space="preserve"> </w:t>
      </w:r>
      <w:r>
        <w:rPr>
          <w:rStyle w:val="VerbatimChar"/>
        </w:rPr>
        <w:t xml:space="preserve">2098</w:t>
      </w:r>
      <w:r>
        <w:t xml:space="preserve">,</w:t>
      </w:r>
      <w:r>
        <w:t xml:space="preserve"> </w:t>
      </w:r>
      <w:r>
        <w:rPr>
          <w:rStyle w:val="VerbatimChar"/>
        </w:rPr>
        <w:t xml:space="preserve">5560</w:t>
      </w:r>
      <w:r>
        <w:t xml:space="preserve">,</w:t>
      </w:r>
      <w:r>
        <w:t xml:space="preserve"> </w:t>
      </w:r>
      <w:r>
        <w:rPr>
          <w:rStyle w:val="VerbatimChar"/>
        </w:rPr>
        <w:t xml:space="preserve">9999</w:t>
      </w:r>
      <w:r>
        <w:t xml:space="preserve">)</w:t>
      </w:r>
      <w:r>
        <w:t xml:space="preserve"> </w:t>
      </w:r>
      <w:r>
        <w:rPr>
          <w:b/>
          <w:bCs/>
        </w:rPr>
        <w:t xml:space="preserve">ardışık değil, dağınıktır</w:t>
      </w:r>
      <w:r>
        <w:t xml:space="preserve"> </w:t>
      </w:r>
      <w:r>
        <w:t xml:space="preserve">— yukarıdaki</w:t>
      </w:r>
      <w:r>
        <w:t xml:space="preserve"> </w:t>
      </w:r>
      <w:r>
        <w:t xml:space="preserve">“değerleri K-02</w:t>
      </w:r>
      <w:r>
        <w:t xml:space="preserve"> </w:t>
      </w:r>
      <w:r>
        <w:t xml:space="preserve">ile ya da rastgele, dağınık sabitlerle üretilmeli”</w:t>
      </w:r>
      <w:r>
        <w:t xml:space="preserve"> </w:t>
      </w:r>
      <w:r>
        <w:t xml:space="preserve">notunun somut karşılığı budur; ardışık sabitler (</w:t>
      </w:r>
      <w:r>
        <w:rPr>
          <w:rStyle w:val="VerbatimChar"/>
        </w:rPr>
        <w:t xml:space="preserve">1, 2, 3, 4</w:t>
      </w:r>
      <w:r>
        <w:t xml:space="preserve">)</w:t>
      </w:r>
      <w:r>
        <w:t xml:space="preserve"> </w:t>
      </w:r>
      <w:r>
        <w:t xml:space="preserve">bir tersine derleyicide anında</w:t>
      </w:r>
      <w:r>
        <w:t xml:space="preserve"> </w:t>
      </w:r>
      <w:r>
        <w:t xml:space="preserve">“bu bir düzleştirilmiş dağıtıcı”</w:t>
      </w:r>
      <w:r>
        <w:t xml:space="preserve"> </w:t>
      </w:r>
      <w:r>
        <w:t xml:space="preserve">imzası olarak tanınır.</w:t>
      </w:r>
    </w:p>
    <w:p>
      <w:pPr>
        <w:pStyle w:val="Compact"/>
        <w:numPr>
          <w:ilvl w:val="0"/>
          <w:numId w:val="1027"/>
        </w:numPr>
      </w:pPr>
      <w:r>
        <w:rPr>
          <w:b/>
          <w:bCs/>
        </w:rPr>
        <w:t xml:space="preserve">Dal sayısı arttı:</w:t>
      </w:r>
      <w:r>
        <w:t xml:space="preserve"> </w:t>
      </w:r>
      <w:r>
        <w:t xml:space="preserve">orijinalde tek bir</w:t>
      </w:r>
      <w:r>
        <w:t xml:space="preserve"> </w:t>
      </w:r>
      <w:r>
        <w:rPr>
          <w:rStyle w:val="VerbatimChar"/>
        </w:rPr>
        <w:t xml:space="preserve">if</w:t>
      </w:r>
      <w:r>
        <w:t xml:space="preserve"> </w:t>
      </w:r>
      <w:r>
        <w:t xml:space="preserve">(1 dal noktası) vardı; düzleştirilmiş hâlde</w:t>
      </w:r>
      <w:r>
        <w:t xml:space="preserve"> </w:t>
      </w:r>
      <w:r>
        <w:rPr>
          <w:rStyle w:val="VerbatimChar"/>
        </w:rPr>
        <w:t xml:space="preserve">switch</w:t>
      </w:r>
      <w:r>
        <w:t xml:space="preserve"> </w:t>
      </w:r>
      <w:r>
        <w:t xml:space="preserve">içinde 4</w:t>
      </w:r>
      <w:r>
        <w:t xml:space="preserve"> </w:t>
      </w:r>
      <w:r>
        <w:rPr>
          <w:rStyle w:val="VerbatimChar"/>
        </w:rPr>
        <w:t xml:space="preserve">case</w:t>
      </w:r>
      <w:r>
        <w:t xml:space="preserve"> </w:t>
      </w:r>
      <w:r>
        <w:t xml:space="preserve">ve bunlar arasındaki geçişler var — bölüm 5 ve 7’deki</w:t>
      </w:r>
      <w:r>
        <w:t xml:space="preserve"> </w:t>
      </w:r>
      <w:r>
        <w:t xml:space="preserve">“dal sayısı yalnız Flatten’de sıçrıyor”</w:t>
      </w:r>
      <w:r>
        <w:t xml:space="preserve"> </w:t>
      </w:r>
      <w:r>
        <w:t xml:space="preserve">gözleminin</w:t>
      </w:r>
      <w:r>
        <w:t xml:space="preserve"> </w:t>
      </w:r>
      <w:r>
        <w:t xml:space="preserve">kaynağı tam olarak budur.</w:t>
      </w:r>
    </w:p>
    <w:p>
      <w:pPr>
        <w:pStyle w:val="BlockText"/>
      </w:pPr>
      <w:r>
        <w:rPr>
          <w:b/>
          <w:bCs/>
        </w:rPr>
        <w:t xml:space="preserve">Sık yapılan hata: düzleştirilmiş kodu görüp</w:t>
      </w:r>
      <w:r>
        <w:rPr>
          <w:b/>
          <w:bCs/>
        </w:rPr>
        <w:t xml:space="preserve"> </w:t>
      </w:r>
      <w:r>
        <w:rPr>
          <w:b/>
          <w:bCs/>
        </w:rPr>
        <w:t xml:space="preserve">‘artık mantık tamamen kayboldu’</w:t>
      </w:r>
      <w:r>
        <w:rPr>
          <w:b/>
          <w:bCs/>
        </w:rPr>
        <w:t xml:space="preserve"> </w:t>
      </w:r>
      <w:r>
        <w:rPr>
          <w:b/>
          <w:bCs/>
        </w:rPr>
        <w:t xml:space="preserve">sanmak</w:t>
      </w:r>
    </w:p>
    <w:p>
      <w:pPr>
        <w:pStyle w:val="BlockText"/>
      </w:pPr>
      <w:r>
        <w:t xml:space="preserve">Yukarıdaki örnekte dikkatli bakan biri hâlâ</w:t>
      </w:r>
      <w:r>
        <w:t xml:space="preserve"> </w:t>
      </w:r>
      <w:r>
        <w:rPr>
          <w:b/>
          <w:bCs/>
        </w:rPr>
        <w:t xml:space="preserve">iki</w:t>
      </w:r>
      <w:r>
        <w:t xml:space="preserve"> </w:t>
      </w:r>
      <w:r>
        <w:t xml:space="preserve">çıkış durumu (</w:t>
      </w:r>
      <w:r>
        <w:rPr>
          <w:rStyle w:val="VerbatimChar"/>
        </w:rPr>
        <w:t xml:space="preserve">2098</w:t>
      </w:r>
      <w:r>
        <w:t xml:space="preserve">→IZIN,</w:t>
      </w:r>
      <w:r>
        <w:t xml:space="preserve"> </w:t>
      </w:r>
      <w:r>
        <w:rPr>
          <w:rStyle w:val="VerbatimChar"/>
        </w:rPr>
        <w:t xml:space="preserve">5560</w:t>
      </w:r>
      <w:r>
        <w:t xml:space="preserve">→RED) olduğunu ve</w:t>
      </w:r>
      <w:r>
        <w:t xml:space="preserve"> </w:t>
      </w:r>
      <w:r>
        <w:t xml:space="preserve">aralarındaki kararın</w:t>
      </w:r>
      <w:r>
        <w:t xml:space="preserve"> </w:t>
      </w:r>
      <w:r>
        <w:rPr>
          <w:rStyle w:val="VerbatimChar"/>
        </w:rPr>
        <w:t xml:space="preserve">case 7341</w:t>
      </w:r>
      <w:r>
        <w:t xml:space="preserve">’de verildiğini görebilir — düzleştirme mantığı</w:t>
      </w:r>
      <w:r>
        <w:t xml:space="preserve"> </w:t>
      </w:r>
      <w:r>
        <w:rPr>
          <w:b/>
          <w:bCs/>
        </w:rPr>
        <w:t xml:space="preserve">tamamen yok etmez</w:t>
      </w:r>
      <w:r>
        <w:t xml:space="preserve">, yalnız</w:t>
      </w:r>
      <w:r>
        <w:t xml:space="preserve"> </w:t>
      </w:r>
      <w:r>
        <w:rPr>
          <w:b/>
          <w:bCs/>
        </w:rPr>
        <w:t xml:space="preserve">doğrudan görünürlüğünü kaldırır</w:t>
      </w:r>
      <w:r>
        <w:t xml:space="preserve">. Bu yüzden 9. haftanın K-04 kuralı Flatten’i</w:t>
      </w:r>
      <w:r>
        <w:t xml:space="preserve"> </w:t>
      </w:r>
      <w:r>
        <w:rPr>
          <w:b/>
          <w:bCs/>
        </w:rPr>
        <w:t xml:space="preserve">tek başına yeterli</w:t>
      </w:r>
      <w:r>
        <w:t xml:space="preserve"> </w:t>
      </w:r>
      <w:r>
        <w:t xml:space="preserve">görmez;</w:t>
      </w:r>
      <w:r>
        <w:t xml:space="preserve"> </w:t>
      </w:r>
      <w:r>
        <w:t xml:space="preserve">durum sabitlerinin kendisi de (K-02 ile) kodlanmalı ve opak yüklemlerle (K-01) karar noktaları gizlenmelidir —</w:t>
      </w:r>
      <w:r>
        <w:t xml:space="preserve"> </w:t>
      </w:r>
      <w:r>
        <w:t xml:space="preserve">tam olarak bu haftanın dönüşüm hattının (</w:t>
      </w:r>
      <w:r>
        <w:rPr>
          <w:rStyle w:val="VerbatimChar"/>
        </w:rPr>
        <w:t xml:space="preserve">EncodeLiterals → EncodeArithmetic → Flatten → AddOpaque</w:t>
      </w:r>
      <w:r>
        <w:t xml:space="preserve">) dört</w:t>
      </w:r>
      <w:r>
        <w:t xml:space="preserve"> </w:t>
      </w:r>
      <w:r>
        <w:t xml:space="preserve">dönüşümü birlikte kullanmasının nedeni budur.</w:t>
      </w:r>
    </w:p>
    <w:bookmarkEnd w:id="76"/>
    <w:bookmarkStart w:id="77" w:name="X71ec0206a1105d3d21730b0472d61a8863bb555"/>
    <w:p>
      <w:pPr>
        <w:pStyle w:val="Heading3"/>
      </w:pPr>
      <w:r>
        <w:t xml:space="preserve">Dönüşümleri tek tek açalım: her satırın arkasındaki fikir</w:t>
      </w:r>
    </w:p>
    <w:p>
      <w:pPr>
        <w:pStyle w:val="FirstParagraph"/>
      </w:pPr>
      <w:r>
        <w:t xml:space="preserve">Tablodaki on satırı sırayla, 9. haftadaki tanımlarına referans vererek açalım. Her birinde üç soruyu yanıtlıyoruz:</w:t>
      </w:r>
      <w:r>
        <w:t xml:space="preserve"> </w:t>
      </w:r>
      <w:r>
        <w:rPr>
          <w:b/>
          <w:bCs/>
        </w:rPr>
        <w:t xml:space="preserve">ne yapar, hangi K kuralının otomatik hâlidir, ne zaman tercih edilir.</w:t>
      </w:r>
    </w:p>
    <w:p>
      <w:pPr>
        <w:pStyle w:val="BodyText"/>
      </w:pPr>
      <w:r>
        <w:rPr>
          <w:b/>
          <w:bCs/>
        </w:rPr>
        <w:t xml:space="preserve">1.</w:t>
      </w:r>
      <w:r>
        <w:rPr>
          <w:b/>
          <w:bCs/>
        </w:rPr>
        <w:t xml:space="preserve"> </w:t>
      </w:r>
      <w:r>
        <w:rPr>
          <w:rStyle w:val="VerbatimChar"/>
          <w:b/>
          <w:bCs/>
        </w:rPr>
        <w:t xml:space="preserve">Flatten</w:t>
      </w:r>
      <w:r>
        <w:rPr>
          <w:b/>
          <w:bCs/>
        </w:rPr>
        <w:t xml:space="preserve"> </w:t>
      </w:r>
      <w:r>
        <w:rPr>
          <w:b/>
          <w:bCs/>
        </w:rPr>
        <w:t xml:space="preserve">— kontrol akışı düzleştirme.</w:t>
      </w:r>
      <w:r>
        <w:t xml:space="preserve"> </w:t>
      </w:r>
      <w:r>
        <w:t xml:space="preserve">Bir fonksiyonun</w:t>
      </w:r>
      <w:r>
        <w:t xml:space="preserve"> </w:t>
      </w:r>
      <w:r>
        <w:rPr>
          <w:rStyle w:val="VerbatimChar"/>
        </w:rPr>
        <w:t xml:space="preserve">if</w:t>
      </w:r>
      <w:r>
        <w:t xml:space="preserve">/</w:t>
      </w:r>
      <w:r>
        <w:rPr>
          <w:rStyle w:val="VerbatimChar"/>
        </w:rPr>
        <w:t xml:space="preserve">else</w:t>
      </w:r>
      <w:r>
        <w:t xml:space="preserve">/döngü yapısını, tek bir</w:t>
      </w:r>
      <w:r>
        <w:t xml:space="preserve"> </w:t>
      </w:r>
      <w:r>
        <w:rPr>
          <w:rStyle w:val="VerbatimChar"/>
        </w:rPr>
        <w:t xml:space="preserve">while</w:t>
      </w:r>
      <w:r>
        <w:t xml:space="preserve"> </w:t>
      </w:r>
      <w:r>
        <w:t xml:space="preserve">döngüsü</w:t>
      </w:r>
      <w:r>
        <w:t xml:space="preserve"> </w:t>
      </w:r>
      <w:r>
        <w:t xml:space="preserve">içindeki bir</w:t>
      </w:r>
      <w:r>
        <w:t xml:space="preserve"> </w:t>
      </w:r>
      <w:r>
        <w:rPr>
          <w:rStyle w:val="VerbatimChar"/>
        </w:rPr>
        <w:t xml:space="preserve">switch</w:t>
      </w:r>
      <w:r>
        <w:t xml:space="preserve"> </w:t>
      </w:r>
      <w:r>
        <w:rPr>
          <w:b/>
          <w:bCs/>
        </w:rPr>
        <w:t xml:space="preserve">dağıtıcısına</w:t>
      </w:r>
      <w:r>
        <w:t xml:space="preserve"> </w:t>
      </w:r>
      <w:r>
        <w:t xml:space="preserve">çevirir; her orijinal blok bir</w:t>
      </w:r>
      <w:r>
        <w:t xml:space="preserve"> </w:t>
      </w:r>
      <w:r>
        <w:rPr>
          <w:rStyle w:val="VerbatimChar"/>
        </w:rPr>
        <w:t xml:space="preserve">case</w:t>
      </w:r>
      <w:r>
        <w:t xml:space="preserve"> </w:t>
      </w:r>
      <w:r>
        <w:t xml:space="preserve">olur, bloklar arası geçiş</w:t>
      </w:r>
      <w:r>
        <w:t xml:space="preserve"> </w:t>
      </w:r>
      <w:r>
        <w:rPr>
          <w:rStyle w:val="VerbatimChar"/>
        </w:rPr>
        <w:t xml:space="preserve">case</w:t>
      </w:r>
      <w:r>
        <w:t xml:space="preserve"> </w:t>
      </w:r>
      <w:r>
        <w:t xml:space="preserve">numarasını değiştirmekle sağlanır. 9. hafta K-04’ün (bölüm 5,</w:t>
      </w:r>
      <w:r>
        <w:t xml:space="preserve"> </w:t>
      </w:r>
      <w:r>
        <w:t xml:space="preserve">“KURAL K-04 — Kontrol akışı düzleştirme”</w:t>
      </w:r>
      <w:r>
        <w:t xml:space="preserve">) birebir</w:t>
      </w:r>
      <w:r>
        <w:t xml:space="preserve"> </w:t>
      </w:r>
      <w:r>
        <w:t xml:space="preserve">otomatik karşılığıdır. Bölüm 5’teki</w:t>
      </w:r>
      <w:r>
        <w:t xml:space="preserve"> </w:t>
      </w:r>
      <w:r>
        <w:rPr>
          <w:rStyle w:val="VerbatimChar"/>
        </w:rPr>
        <w:t xml:space="preserve">erisim_ver</w:t>
      </w:r>
      <w:r>
        <w:t xml:space="preserve"> </w:t>
      </w:r>
      <w:r>
        <w:t xml:space="preserve">örneğinde gördüğümüz gibi,</w:t>
      </w:r>
      <w:r>
        <w:t xml:space="preserve"> </w:t>
      </w:r>
      <w:r>
        <w:t xml:space="preserve">“tek dal, tek dönüş”</w:t>
      </w:r>
      <w:r>
        <w:t xml:space="preserve"> </w:t>
      </w:r>
      <w:r>
        <w:t xml:space="preserve">gibi kolay</w:t>
      </w:r>
      <w:r>
        <w:t xml:space="preserve"> </w:t>
      </w:r>
      <w:r>
        <w:t xml:space="preserve">hedefler için</w:t>
      </w:r>
      <w:r>
        <w:t xml:space="preserve"> </w:t>
      </w:r>
      <w:r>
        <w:rPr>
          <w:b/>
          <w:bCs/>
        </w:rPr>
        <w:t xml:space="preserve">orta</w:t>
      </w:r>
      <w:r>
        <w:t xml:space="preserve"> </w:t>
      </w:r>
      <w:r>
        <w:t xml:space="preserve">maliyetli,</w:t>
      </w:r>
      <w:r>
        <w:t xml:space="preserve"> </w:t>
      </w:r>
      <w:r>
        <w:rPr>
          <w:b/>
          <w:bCs/>
        </w:rPr>
        <w:t xml:space="preserve">orta-yüksek</w:t>
      </w:r>
      <w:r>
        <w:t xml:space="preserve"> </w:t>
      </w:r>
      <w:r>
        <w:t xml:space="preserve">güçlü bir ilk adımdır.</w:t>
      </w:r>
    </w:p>
    <w:p>
      <w:pPr>
        <w:pStyle w:val="BodyText"/>
      </w:pPr>
      <w:r>
        <w:rPr>
          <w:b/>
          <w:bCs/>
        </w:rPr>
        <w:t xml:space="preserve">2.</w:t>
      </w:r>
      <w:r>
        <w:rPr>
          <w:b/>
          <w:bCs/>
        </w:rPr>
        <w:t xml:space="preserve"> </w:t>
      </w:r>
      <w:r>
        <w:rPr>
          <w:rStyle w:val="VerbatimChar"/>
          <w:b/>
          <w:bCs/>
        </w:rPr>
        <w:t xml:space="preserve">InitOpaque</w:t>
      </w:r>
      <w:r>
        <w:rPr>
          <w:b/>
          <w:bCs/>
        </w:rPr>
        <w:t xml:space="preserve"> </w:t>
      </w:r>
      <w:r>
        <w:rPr>
          <w:b/>
          <w:bCs/>
        </w:rPr>
        <w:t xml:space="preserve">/</w:t>
      </w:r>
      <w:r>
        <w:rPr>
          <w:b/>
          <w:bCs/>
        </w:rPr>
        <w:t xml:space="preserve"> </w:t>
      </w:r>
      <w:r>
        <w:rPr>
          <w:rStyle w:val="VerbatimChar"/>
          <w:b/>
          <w:bCs/>
        </w:rPr>
        <w:t xml:space="preserve">AddOpaque</w:t>
      </w:r>
      <w:r>
        <w:rPr>
          <w:b/>
          <w:bCs/>
        </w:rPr>
        <w:t xml:space="preserve"> </w:t>
      </w:r>
      <w:r>
        <w:rPr>
          <w:b/>
          <w:bCs/>
        </w:rPr>
        <w:t xml:space="preserve">/</w:t>
      </w:r>
      <w:r>
        <w:rPr>
          <w:b/>
          <w:bCs/>
        </w:rPr>
        <w:t xml:space="preserve"> </w:t>
      </w:r>
      <w:r>
        <w:rPr>
          <w:rStyle w:val="VerbatimChar"/>
          <w:b/>
          <w:bCs/>
        </w:rPr>
        <w:t xml:space="preserve">UpdateOpaque</w:t>
      </w:r>
      <w:r>
        <w:rPr>
          <w:b/>
          <w:bCs/>
        </w:rPr>
        <w:t xml:space="preserve"> </w:t>
      </w:r>
      <w:r>
        <w:rPr>
          <w:b/>
          <w:bCs/>
        </w:rPr>
        <w:t xml:space="preserve">— opak yüklem ailesi.</w:t>
      </w:r>
      <w:r>
        <w:t xml:space="preserve"> </w:t>
      </w:r>
      <w:r>
        <w:t xml:space="preserve">K-01’in (opak yüklem/döngü) otomatik</w:t>
      </w:r>
      <w:r>
        <w:t xml:space="preserve"> </w:t>
      </w:r>
      <w:r>
        <w:t xml:space="preserve">hâlidir. Üç ayrı komuta bölünmüş olması bilinçlidir:</w:t>
      </w:r>
      <w:r>
        <w:t xml:space="preserve"> </w:t>
      </w:r>
      <w:r>
        <w:rPr>
          <w:rStyle w:val="VerbatimChar"/>
        </w:rPr>
        <w:t xml:space="preserve">InitOpaque</w:t>
      </w:r>
      <w:r>
        <w:t xml:space="preserve"> </w:t>
      </w:r>
      <w:r>
        <w:rPr>
          <w:b/>
          <w:bCs/>
        </w:rPr>
        <w:t xml:space="preserve">hazırlık</w:t>
      </w:r>
      <w:r>
        <w:t xml:space="preserve"> </w:t>
      </w:r>
      <w:r>
        <w:t xml:space="preserve">(durum değişkenlerini kurar,</w:t>
      </w:r>
      <w:r>
        <w:t xml:space="preserve"> </w:t>
      </w:r>
      <w:r>
        <w:t xml:space="preserve">genelde</w:t>
      </w:r>
      <w:r>
        <w:t xml:space="preserve"> </w:t>
      </w:r>
      <w:r>
        <w:rPr>
          <w:rStyle w:val="VerbatimChar"/>
        </w:rPr>
        <w:t xml:space="preserve">main</w:t>
      </w:r>
      <w:r>
        <w:t xml:space="preserve">’de),</w:t>
      </w:r>
      <w:r>
        <w:t xml:space="preserve"> </w:t>
      </w:r>
      <w:r>
        <w:rPr>
          <w:rStyle w:val="VerbatimChar"/>
        </w:rPr>
        <w:t xml:space="preserve">AddOpaque</w:t>
      </w:r>
      <w:r>
        <w:t xml:space="preserve"> </w:t>
      </w:r>
      <w:r>
        <w:rPr>
          <w:b/>
          <w:bCs/>
        </w:rPr>
        <w:t xml:space="preserve">ekleme</w:t>
      </w:r>
      <w:r>
        <w:t xml:space="preserve"> </w:t>
      </w:r>
      <w:r>
        <w:t xml:space="preserve">(hedef fonksiyona gerçek koşulları yerleştirir),</w:t>
      </w:r>
      <w:r>
        <w:t xml:space="preserve"> </w:t>
      </w:r>
      <w:r>
        <w:rPr>
          <w:rStyle w:val="VerbatimChar"/>
        </w:rPr>
        <w:t xml:space="preserve">UpdateOpaque</w:t>
      </w:r>
      <w:r>
        <w:t xml:space="preserve"> </w:t>
      </w:r>
      <w:r>
        <w:t xml:space="preserve">ise</w:t>
      </w:r>
      <w:r>
        <w:t xml:space="preserve"> </w:t>
      </w:r>
      <w:r>
        <w:t xml:space="preserve">zaten eklenmiş opak yapıları</w:t>
      </w:r>
      <w:r>
        <w:t xml:space="preserve"> </w:t>
      </w:r>
      <w:r>
        <w:rPr>
          <w:b/>
          <w:bCs/>
        </w:rPr>
        <w:t xml:space="preserve">güncellemek/çeşitlendirmek</w:t>
      </w:r>
      <w:r>
        <w:t xml:space="preserve"> </w:t>
      </w:r>
      <w:r>
        <w:t xml:space="preserve">için kullanılır (birden çok gizleme turunda). Yukarıda</w:t>
      </w:r>
      <w:r>
        <w:t xml:space="preserve"> </w:t>
      </w:r>
      <w:r>
        <w:t xml:space="preserve">ayrıntılandırdık.</w:t>
      </w:r>
    </w:p>
    <w:p>
      <w:pPr>
        <w:pStyle w:val="BodyText"/>
      </w:pPr>
      <w:r>
        <w:rPr>
          <w:b/>
          <w:bCs/>
        </w:rPr>
        <w:t xml:space="preserve">3.</w:t>
      </w:r>
      <w:r>
        <w:rPr>
          <w:b/>
          <w:bCs/>
        </w:rPr>
        <w:t xml:space="preserve"> </w:t>
      </w:r>
      <w:r>
        <w:rPr>
          <w:rStyle w:val="VerbatimChar"/>
          <w:b/>
          <w:bCs/>
        </w:rPr>
        <w:t xml:space="preserve">EncodeArithmetic</w:t>
      </w:r>
      <w:r>
        <w:rPr>
          <w:b/>
          <w:bCs/>
        </w:rPr>
        <w:t xml:space="preserve"> </w:t>
      </w:r>
      <w:r>
        <w:rPr>
          <w:b/>
          <w:bCs/>
        </w:rPr>
        <w:t xml:space="preserve">— aritmetik kodlama (MBA).</w:t>
      </w:r>
      <w:r>
        <w:t xml:space="preserve"> </w:t>
      </w:r>
      <w:r>
        <w:t xml:space="preserve">K-02’nin (9. hafta bölüm 6:</w:t>
      </w:r>
      <w:r>
        <w:t xml:space="preserve"> </w:t>
      </w:r>
      <w:r>
        <w:t xml:space="preserve">“aritmetik komutların kodlanması”</w:t>
      </w:r>
      <w:r>
        <w:t xml:space="preserve">)</w:t>
      </w:r>
      <w:r>
        <w:t xml:space="preserve"> </w:t>
      </w:r>
      <w:r>
        <w:t xml:space="preserve">otomatik hâlidir;</w:t>
      </w:r>
      <w:r>
        <w:t xml:space="preserve"> </w:t>
      </w:r>
      <w:r>
        <w:rPr>
          <w:rStyle w:val="VerbatimChar"/>
        </w:rPr>
        <w:t xml:space="preserve">a + b</w:t>
      </w:r>
      <w:r>
        <w:t xml:space="preserve"> </w:t>
      </w:r>
      <w:r>
        <w:t xml:space="preserve">gibi basit bir işlemi, aynı sonucu veren ama okunması zor</w:t>
      </w:r>
      <w:r>
        <w:t xml:space="preserve"> </w:t>
      </w:r>
      <w:r>
        <w:rPr>
          <w:b/>
          <w:bCs/>
        </w:rPr>
        <w:t xml:space="preserve">mixed boolean-arithmetic</w:t>
      </w:r>
      <w:r>
        <w:t xml:space="preserve"> </w:t>
      </w:r>
      <w:r>
        <w:t xml:space="preserve">(karma mantıksal-aritmetik) ifadelere çevirir (9. haftanın</w:t>
      </w:r>
      <w:r>
        <w:t xml:space="preserve"> </w:t>
      </w:r>
      <w:r>
        <w:rPr>
          <w:rStyle w:val="VerbatimChar"/>
        </w:rPr>
        <w:t xml:space="preserve">(a^b) + 2·(a&amp;b) = a+b</w:t>
      </w:r>
      <w:r>
        <w:t xml:space="preserve"> </w:t>
      </w:r>
      <w:r>
        <w:t xml:space="preserve">örneğini hatırlayın).</w:t>
      </w:r>
      <w:r>
        <w:t xml:space="preserve"> </w:t>
      </w:r>
      <w:r>
        <w:rPr>
          <w:b/>
          <w:bCs/>
        </w:rPr>
        <w:t xml:space="preserve">Düşük</w:t>
      </w:r>
      <w:r>
        <w:t xml:space="preserve"> </w:t>
      </w:r>
      <w:r>
        <w:t xml:space="preserve">maliyetlidir; ama 9. haftanın</w:t>
      </w:r>
      <w:r>
        <w:t xml:space="preserve"> </w:t>
      </w:r>
      <w:r>
        <w:t xml:space="preserve">“MBA sadeleştiricilerle açılabilir”</w:t>
      </w:r>
      <w:r>
        <w:t xml:space="preserve"> </w:t>
      </w:r>
      <w:r>
        <w:t xml:space="preserve">uyarısı burada da geçerlidir (bölüm 7).</w:t>
      </w:r>
    </w:p>
    <w:p>
      <w:pPr>
        <w:pStyle w:val="BodyText"/>
      </w:pPr>
      <w:r>
        <w:rPr>
          <w:b/>
          <w:bCs/>
        </w:rPr>
        <w:t xml:space="preserve">4.</w:t>
      </w:r>
      <w:r>
        <w:rPr>
          <w:b/>
          <w:bCs/>
        </w:rPr>
        <w:t xml:space="preserve"> </w:t>
      </w:r>
      <w:r>
        <w:rPr>
          <w:rStyle w:val="VerbatimChar"/>
          <w:b/>
          <w:bCs/>
        </w:rPr>
        <w:t xml:space="preserve">EncodeLiterals</w:t>
      </w:r>
      <w:r>
        <w:rPr>
          <w:b/>
          <w:bCs/>
        </w:rPr>
        <w:t xml:space="preserve"> </w:t>
      </w:r>
      <w:r>
        <w:rPr>
          <w:b/>
          <w:bCs/>
        </w:rPr>
        <w:t xml:space="preserve">— sabit ve dizge kodlama.</w:t>
      </w:r>
      <w:r>
        <w:t xml:space="preserve"> </w:t>
      </w:r>
      <w:r>
        <w:t xml:space="preserve">K-07’nin (dize kodlama) otomatik hâlidir; yukarıda ayrıntısıyla</w:t>
      </w:r>
      <w:r>
        <w:t xml:space="preserve"> </w:t>
      </w:r>
      <w:r>
        <w:t xml:space="preserve">işledik.</w:t>
      </w:r>
      <w:r>
        <w:t xml:space="preserve"> </w:t>
      </w:r>
      <w:r>
        <w:rPr>
          <w:b/>
          <w:bCs/>
        </w:rPr>
        <w:t xml:space="preserve">Çok düşük</w:t>
      </w:r>
      <w:r>
        <w:t xml:space="preserve"> </w:t>
      </w:r>
      <w:r>
        <w:t xml:space="preserve">maliyetli, ama tek başına</w:t>
      </w:r>
      <w:r>
        <w:t xml:space="preserve"> </w:t>
      </w:r>
      <w:r>
        <w:rPr>
          <w:b/>
          <w:bCs/>
        </w:rPr>
        <w:t xml:space="preserve">zayıf</w:t>
      </w:r>
      <w:r>
        <w:t xml:space="preserve"> </w:t>
      </w:r>
      <w:r>
        <w:t xml:space="preserve">(çalışırken bellekte açığa çıkar — 9. haftanın</w:t>
      </w:r>
      <w:r>
        <w:t xml:space="preserve"> </w:t>
      </w:r>
      <w:r>
        <w:t xml:space="preserve">“gizleme</w:t>
      </w:r>
      <w:r>
        <w:t xml:space="preserve"> </w:t>
      </w:r>
      <w:r>
        <w:t xml:space="preserve">anahtar saklamaz”</w:t>
      </w:r>
      <w:r>
        <w:t xml:space="preserve"> </w:t>
      </w:r>
      <w:r>
        <w:t xml:space="preserve">uyarısı).</w:t>
      </w:r>
    </w:p>
    <w:p>
      <w:pPr>
        <w:pStyle w:val="BodyText"/>
      </w:pPr>
      <w:r>
        <w:rPr>
          <w:b/>
          <w:bCs/>
        </w:rPr>
        <w:t xml:space="preserve">5.</w:t>
      </w:r>
      <w:r>
        <w:rPr>
          <w:b/>
          <w:bCs/>
        </w:rPr>
        <w:t xml:space="preserve"> </w:t>
      </w:r>
      <w:r>
        <w:rPr>
          <w:rStyle w:val="VerbatimChar"/>
          <w:b/>
          <w:bCs/>
        </w:rPr>
        <w:t xml:space="preserve">EncodeData</w:t>
      </w:r>
      <w:r>
        <w:rPr>
          <w:b/>
          <w:bCs/>
        </w:rPr>
        <w:t xml:space="preserve"> </w:t>
      </w:r>
      <w:r>
        <w:rPr>
          <w:b/>
          <w:bCs/>
        </w:rPr>
        <w:t xml:space="preserve">— değişken gösterimini kodlama.</w:t>
      </w:r>
      <w:r>
        <w:t xml:space="preserve"> </w:t>
      </w:r>
      <w:r>
        <w:t xml:space="preserve">K-09’un (9. hafta bölüm 6:</w:t>
      </w:r>
      <w:r>
        <w:t xml:space="preserve"> </w:t>
      </w:r>
      <w:r>
        <w:t xml:space="preserve">“değişken bölme, birleştirme ve dizi</w:t>
      </w:r>
      <w:r>
        <w:t xml:space="preserve"> </w:t>
      </w:r>
      <w:r>
        <w:t xml:space="preserve">yeniden yapılandırma”</w:t>
      </w:r>
      <w:r>
        <w:t xml:space="preserve">) otomatik hâline en yakın karşılıktır; bir değişkenin bellekteki</w:t>
      </w:r>
      <w:r>
        <w:t xml:space="preserve"> </w:t>
      </w:r>
      <w:r>
        <w:rPr>
          <w:b/>
          <w:bCs/>
        </w:rPr>
        <w:t xml:space="preserve">temsilini</w:t>
      </w:r>
      <w:r>
        <w:t xml:space="preserve"> </w:t>
      </w:r>
      <w:r>
        <w:t xml:space="preserve">(ör. tek bir</w:t>
      </w:r>
      <w:r>
        <w:t xml:space="preserve"> </w:t>
      </w:r>
      <w:r>
        <w:t xml:space="preserve">32-bit tamsayı yerine parçalanmış/kodlanmış bir yapı) değiştirir. Amaç, bir bellek dökümünde değerin</w:t>
      </w:r>
      <w:r>
        <w:t xml:space="preserve"> </w:t>
      </w:r>
      <w:r>
        <w:rPr>
          <w:b/>
          <w:bCs/>
        </w:rPr>
        <w:t xml:space="preserve">doğrudan</w:t>
      </w:r>
      <w:r>
        <w:t xml:space="preserve"> </w:t>
      </w:r>
      <w:r>
        <w:t xml:space="preserve">görünmemesidir.</w:t>
      </w:r>
    </w:p>
    <w:p>
      <w:pPr>
        <w:pStyle w:val="BodyText"/>
      </w:pPr>
      <w:r>
        <w:rPr>
          <w:b/>
          <w:bCs/>
        </w:rPr>
        <w:t xml:space="preserve">6.</w:t>
      </w:r>
      <w:r>
        <w:rPr>
          <w:b/>
          <w:bCs/>
        </w:rPr>
        <w:t xml:space="preserve"> </w:t>
      </w:r>
      <w:r>
        <w:rPr>
          <w:rStyle w:val="VerbatimChar"/>
          <w:b/>
          <w:bCs/>
        </w:rPr>
        <w:t xml:space="preserve">Split</w:t>
      </w:r>
      <w:r>
        <w:rPr>
          <w:b/>
          <w:bCs/>
        </w:rPr>
        <w:t xml:space="preserve"> </w:t>
      </w:r>
      <w:r>
        <w:rPr>
          <w:b/>
          <w:bCs/>
        </w:rPr>
        <w:t xml:space="preserve">/</w:t>
      </w:r>
      <w:r>
        <w:rPr>
          <w:b/>
          <w:bCs/>
        </w:rPr>
        <w:t xml:space="preserve"> </w:t>
      </w:r>
      <w:r>
        <w:rPr>
          <w:rStyle w:val="VerbatimChar"/>
          <w:b/>
          <w:bCs/>
        </w:rPr>
        <w:t xml:space="preserve">Merge</w:t>
      </w:r>
      <w:r>
        <w:rPr>
          <w:b/>
          <w:bCs/>
        </w:rPr>
        <w:t xml:space="preserve"> </w:t>
      </w:r>
      <w:r>
        <w:rPr>
          <w:b/>
          <w:bCs/>
        </w:rPr>
        <w:t xml:space="preserve">— fonksiyon bölme/birleştirme.</w:t>
      </w:r>
      <w:r>
        <w:t xml:space="preserve"> </w:t>
      </w:r>
      <w:r>
        <w:t xml:space="preserve">K-06’nın (9. hafta bölüm 5:</w:t>
      </w:r>
      <w:r>
        <w:t xml:space="preserve"> </w:t>
      </w:r>
      <w:r>
        <w:t xml:space="preserve">“fonksiyon çağrılarının ve dış</w:t>
      </w:r>
      <w:r>
        <w:t xml:space="preserve"> </w:t>
      </w:r>
      <w:r>
        <w:t xml:space="preserve">kütüphane bağımlılığının gizlenmesi”</w:t>
      </w:r>
      <w:r>
        <w:t xml:space="preserve">) bir parçasıdır;</w:t>
      </w:r>
      <w:r>
        <w:t xml:space="preserve"> </w:t>
      </w:r>
      <w:r>
        <w:rPr>
          <w:rStyle w:val="VerbatimChar"/>
        </w:rPr>
        <w:t xml:space="preserve">Split</w:t>
      </w:r>
      <w:r>
        <w:t xml:space="preserve"> </w:t>
      </w:r>
      <w:r>
        <w:t xml:space="preserve">bir fonksiyonu birden çok küçük parçaya böler,</w:t>
      </w:r>
      <w:r>
        <w:t xml:space="preserve"> </w:t>
      </w:r>
      <w:r>
        <w:rPr>
          <w:rStyle w:val="VerbatimChar"/>
        </w:rPr>
        <w:t xml:space="preserve">Merge</w:t>
      </w:r>
      <w:r>
        <w:t xml:space="preserve"> </w:t>
      </w:r>
      <w:r>
        <w:t xml:space="preserve">birden çok fonksiyonu</w:t>
      </w:r>
      <w:r>
        <w:t xml:space="preserve"> </w:t>
      </w:r>
      <w:r>
        <w:rPr>
          <w:b/>
          <w:bCs/>
        </w:rPr>
        <w:t xml:space="preserve">tek</w:t>
      </w:r>
      <w:r>
        <w:t xml:space="preserve"> </w:t>
      </w:r>
      <w:r>
        <w:t xml:space="preserve">bir büyük fonksiyonda birleştirir. İkisi de fonksiyonun</w:t>
      </w:r>
      <w:r>
        <w:t xml:space="preserve"> </w:t>
      </w:r>
      <w:r>
        <w:rPr>
          <w:b/>
          <w:bCs/>
        </w:rPr>
        <w:t xml:space="preserve">sınırlarını</w:t>
      </w:r>
      <w:r>
        <w:t xml:space="preserve"> </w:t>
      </w:r>
      <w:r>
        <w:t xml:space="preserve">bulanıklaştırır — bir tersine derleyicide</w:t>
      </w:r>
      <w:r>
        <w:t xml:space="preserve"> </w:t>
      </w:r>
      <w:r>
        <w:t xml:space="preserve">“bu, tek bir mantıksal işlem mi yoksa birkaçının birleşimi mi?”</w:t>
      </w:r>
      <w:r>
        <w:t xml:space="preserve"> </w:t>
      </w:r>
      <w:r>
        <w:t xml:space="preserve">sorusunu</w:t>
      </w:r>
      <w:r>
        <w:t xml:space="preserve"> </w:t>
      </w:r>
      <w:r>
        <w:t xml:space="preserve">zorlaştırır.</w:t>
      </w:r>
    </w:p>
    <w:p>
      <w:pPr>
        <w:pStyle w:val="BodyText"/>
      </w:pPr>
      <w:r>
        <w:rPr>
          <w:b/>
          <w:bCs/>
        </w:rPr>
        <w:t xml:space="preserve">7.</w:t>
      </w:r>
      <w:r>
        <w:rPr>
          <w:b/>
          <w:bCs/>
        </w:rPr>
        <w:t xml:space="preserve"> </w:t>
      </w:r>
      <w:r>
        <w:rPr>
          <w:rStyle w:val="VerbatimChar"/>
          <w:b/>
          <w:bCs/>
        </w:rPr>
        <w:t xml:space="preserve">Virtualize</w:t>
      </w:r>
      <w:r>
        <w:rPr>
          <w:b/>
          <w:bCs/>
        </w:rPr>
        <w:t xml:space="preserve"> </w:t>
      </w:r>
      <w:r>
        <w:rPr>
          <w:b/>
          <w:bCs/>
        </w:rPr>
        <w:t xml:space="preserve">— sanallaştırma tabanlı gizleme.</w:t>
      </w:r>
      <w:r>
        <w:t xml:space="preserve"> </w:t>
      </w:r>
      <w:r>
        <w:t xml:space="preserve">K-10’un (9. hafta bölüm 7) otomatik hâlidir; fonksiyonu özel</w:t>
      </w:r>
      <w:r>
        <w:t xml:space="preserve"> </w:t>
      </w:r>
      <w:r>
        <w:t xml:space="preserve">bir sanal makinenin bayt koduna çevirir. Tablodaki en</w:t>
      </w:r>
      <w:r>
        <w:t xml:space="preserve"> </w:t>
      </w:r>
      <w:r>
        <w:rPr>
          <w:b/>
          <w:bCs/>
        </w:rPr>
        <w:t xml:space="preserve">pahalı</w:t>
      </w:r>
      <w:r>
        <w:t xml:space="preserve"> </w:t>
      </w:r>
      <w:r>
        <w:t xml:space="preserve">satırdır (yukarıdaki</w:t>
      </w:r>
      <w:r>
        <w:t xml:space="preserve"> </w:t>
      </w:r>
      <w:r>
        <w:t xml:space="preserve">“Aileler ve maliyet”</w:t>
      </w:r>
      <w:r>
        <w:t xml:space="preserve"> </w:t>
      </w:r>
      <w:r>
        <w:t xml:space="preserve">kutusundaki</w:t>
      </w:r>
      <w:r>
        <w:t xml:space="preserve"> </w:t>
      </w:r>
      <w:r>
        <w:t xml:space="preserve">“onlarca kat yavaşlama”</w:t>
      </w:r>
      <w:r>
        <w:t xml:space="preserve"> </w:t>
      </w:r>
      <w:r>
        <w:t xml:space="preserve">uyarısı); yalnız</w:t>
      </w:r>
      <w:r>
        <w:t xml:space="preserve"> </w:t>
      </w:r>
      <w:r>
        <w:rPr>
          <w:b/>
          <w:bCs/>
        </w:rPr>
        <w:t xml:space="preserve">küçük, kritik</w:t>
      </w:r>
      <w:r>
        <w:t xml:space="preserve"> </w:t>
      </w:r>
      <w:r>
        <w:t xml:space="preserve">fonksiyonlara uygulanır (bölüm 1’deki karar</w:t>
      </w:r>
      <w:r>
        <w:t xml:space="preserve"> </w:t>
      </w:r>
      <w:r>
        <w:t xml:space="preserve">akışı, bölüm 5’teki</w:t>
      </w:r>
      <w:r>
        <w:t xml:space="preserve"> </w:t>
      </w:r>
      <w:r>
        <w:t xml:space="preserve">“Adım 5”</w:t>
      </w:r>
      <w:r>
        <w:t xml:space="preserve">).</w:t>
      </w:r>
    </w:p>
    <w:p>
      <w:pPr>
        <w:pStyle w:val="BodyText"/>
      </w:pPr>
      <w:r>
        <w:rPr>
          <w:b/>
          <w:bCs/>
        </w:rPr>
        <w:t xml:space="preserve">8.</w:t>
      </w:r>
      <w:r>
        <w:rPr>
          <w:b/>
          <w:bCs/>
        </w:rPr>
        <w:t xml:space="preserve"> </w:t>
      </w:r>
      <w:r>
        <w:rPr>
          <w:rStyle w:val="VerbatimChar"/>
          <w:b/>
          <w:bCs/>
        </w:rPr>
        <w:t xml:space="preserve">Jit</w:t>
      </w:r>
      <w:r>
        <w:rPr>
          <w:b/>
          <w:bCs/>
        </w:rPr>
        <w:t xml:space="preserve"> </w:t>
      </w:r>
      <w:r>
        <w:rPr>
          <w:b/>
          <w:bCs/>
        </w:rPr>
        <w:t xml:space="preserve">— çalışma anında kod üretimi.</w:t>
      </w:r>
      <w:r>
        <w:t xml:space="preserve"> </w:t>
      </w:r>
      <w:r>
        <w:t xml:space="preserve">K-12’nin (9. hafta bölüm 7:</w:t>
      </w:r>
      <w:r>
        <w:t xml:space="preserve"> </w:t>
      </w:r>
      <w:r>
        <w:t xml:space="preserve">“kendini değiştiren kod ve dinamik</w:t>
      </w:r>
      <w:r>
        <w:t xml:space="preserve"> </w:t>
      </w:r>
      <w:r>
        <w:t xml:space="preserve">şifreleme”</w:t>
      </w:r>
      <w:r>
        <w:t xml:space="preserve">) kavramsal karşılığıdır; kodun bir kısmı</w:t>
      </w:r>
      <w:r>
        <w:t xml:space="preserve"> </w:t>
      </w:r>
      <w:r>
        <w:rPr>
          <w:b/>
          <w:bCs/>
        </w:rPr>
        <w:t xml:space="preserve">derleme anında değil, çalışma anında</w:t>
      </w:r>
      <w:r>
        <w:t xml:space="preserve"> </w:t>
      </w:r>
      <w:r>
        <w:t xml:space="preserve">üretilir. 9. haftanın</w:t>
      </w:r>
      <w:r>
        <w:t xml:space="preserve"> </w:t>
      </w:r>
      <w:r>
        <w:t xml:space="preserve">K-12 için verdiği uyarı (işletim sisteminin bellek korumalarıyla — DEP/NX, W^X — çatışabilmesi) burada da geçerlidir;</w:t>
      </w:r>
      <w:r>
        <w:t xml:space="preserve"> </w:t>
      </w:r>
      <w:r>
        <w:t xml:space="preserve">bu yüzden tabloda</w:t>
      </w:r>
      <w:r>
        <w:t xml:space="preserve"> </w:t>
      </w:r>
      <w:r>
        <w:t xml:space="preserve">“(kavram)”</w:t>
      </w:r>
      <w:r>
        <w:t xml:space="preserve"> </w:t>
      </w:r>
      <w:r>
        <w:t xml:space="preserve">notuyla işaretlidir — derste</w:t>
      </w:r>
      <w:r>
        <w:t xml:space="preserve"> </w:t>
      </w:r>
      <w:r>
        <w:rPr>
          <w:b/>
          <w:bCs/>
        </w:rPr>
        <w:t xml:space="preserve">uygulanmaz</w:t>
      </w:r>
      <w:r>
        <w:t xml:space="preserve">, yalnız tanınır.</w:t>
      </w:r>
    </w:p>
    <w:p>
      <w:pPr>
        <w:pStyle w:val="BodyText"/>
      </w:pPr>
      <w:r>
        <w:rPr>
          <w:b/>
          <w:bCs/>
        </w:rPr>
        <w:t xml:space="preserve">9.</w:t>
      </w:r>
      <w:r>
        <w:rPr>
          <w:b/>
          <w:bCs/>
        </w:rPr>
        <w:t xml:space="preserve"> </w:t>
      </w:r>
      <w:r>
        <w:rPr>
          <w:rStyle w:val="VerbatimChar"/>
          <w:b/>
          <w:bCs/>
        </w:rPr>
        <w:t xml:space="preserve">AntiBranchAnalysis</w:t>
      </w:r>
      <w:r>
        <w:rPr>
          <w:b/>
          <w:bCs/>
        </w:rPr>
        <w:t xml:space="preserve"> </w:t>
      </w:r>
      <w:r>
        <w:rPr>
          <w:b/>
          <w:bCs/>
        </w:rPr>
        <w:t xml:space="preserve">/</w:t>
      </w:r>
      <w:r>
        <w:rPr>
          <w:b/>
          <w:bCs/>
        </w:rPr>
        <w:t xml:space="preserve"> </w:t>
      </w:r>
      <w:r>
        <w:rPr>
          <w:rStyle w:val="VerbatimChar"/>
          <w:b/>
          <w:bCs/>
        </w:rPr>
        <w:t xml:space="preserve">AntiAliasAnalysis</w:t>
      </w:r>
      <w:r>
        <w:rPr>
          <w:b/>
          <w:bCs/>
        </w:rPr>
        <w:t xml:space="preserve"> </w:t>
      </w:r>
      <w:r>
        <w:rPr>
          <w:b/>
          <w:bCs/>
        </w:rPr>
        <w:t xml:space="preserve">/</w:t>
      </w:r>
      <w:r>
        <w:rPr>
          <w:b/>
          <w:bCs/>
        </w:rPr>
        <w:t xml:space="preserve"> </w:t>
      </w:r>
      <w:r>
        <w:rPr>
          <w:rStyle w:val="VerbatimChar"/>
          <w:b/>
          <w:bCs/>
        </w:rPr>
        <w:t xml:space="preserve">AntiTaintAnalysis</w:t>
      </w:r>
      <w:r>
        <w:rPr>
          <w:b/>
          <w:bCs/>
        </w:rPr>
        <w:t xml:space="preserve"> </w:t>
      </w:r>
      <w:r>
        <w:rPr>
          <w:b/>
          <w:bCs/>
        </w:rPr>
        <w:t xml:space="preserve">— önleyici (anti-analysis) ailesi.</w:t>
      </w:r>
      <w:r>
        <w:t xml:space="preserve"> </w:t>
      </w:r>
      <w:r>
        <w:t xml:space="preserve">9.</w:t>
      </w:r>
      <w:r>
        <w:t xml:space="preserve"> </w:t>
      </w:r>
      <w:r>
        <w:t xml:space="preserve">haftanın</w:t>
      </w:r>
      <w:r>
        <w:t xml:space="preserve"> </w:t>
      </w:r>
      <w:r>
        <w:t xml:space="preserve">“önleyici”</w:t>
      </w:r>
      <w:r>
        <w:t xml:space="preserve"> </w:t>
      </w:r>
      <w:r>
        <w:t xml:space="preserve">ailesinin (bölüm 2’deki beş aileden biri) doğrudan otomatik karşılığıdır; bu üçü sırasıyla</w:t>
      </w:r>
      <w:r>
        <w:t xml:space="preserve"> </w:t>
      </w:r>
      <w:r>
        <w:rPr>
          <w:b/>
          <w:bCs/>
        </w:rPr>
        <w:t xml:space="preserve">dal analizini</w:t>
      </w:r>
      <w:r>
        <w:t xml:space="preserve">,</w:t>
      </w:r>
      <w:r>
        <w:t xml:space="preserve"> </w:t>
      </w:r>
      <w:r>
        <w:rPr>
          <w:b/>
          <w:bCs/>
        </w:rPr>
        <w:t xml:space="preserve">takma ad (alias) analizini</w:t>
      </w:r>
      <w:r>
        <w:t xml:space="preserve"> </w:t>
      </w:r>
      <w:r>
        <w:t xml:space="preserve">ve</w:t>
      </w:r>
      <w:r>
        <w:t xml:space="preserve"> </w:t>
      </w:r>
      <w:r>
        <w:rPr>
          <w:b/>
          <w:bCs/>
        </w:rPr>
        <w:t xml:space="preserve">kirlenme (taint) analizini</w:t>
      </w:r>
      <w:r>
        <w:t xml:space="preserve"> </w:t>
      </w:r>
      <w:r>
        <w:t xml:space="preserve">yapan araçları (bir tersine</w:t>
      </w:r>
      <w:r>
        <w:t xml:space="preserve"> </w:t>
      </w:r>
      <w:r>
        <w:t xml:space="preserve">derleyicinin veya sembolik yürütücünün kullandığı teknikleri) hedef alıp zorlaştırır. K-06’daki</w:t>
      </w:r>
      <w:r>
        <w:t xml:space="preserve"> </w:t>
      </w:r>
      <w:r>
        <w:t xml:space="preserve">“analiz araçlarının</w:t>
      </w:r>
      <w:r>
        <w:t xml:space="preserve"> </w:t>
      </w:r>
      <w:r>
        <w:t xml:space="preserve">kendisini hedef almak daha zahmetlidir”</w:t>
      </w:r>
      <w:r>
        <w:t xml:space="preserve"> </w:t>
      </w:r>
      <w:r>
        <w:t xml:space="preserve">notunun somut örnekleridir.</w:t>
      </w:r>
    </w:p>
    <w:p>
      <w:pPr>
        <w:pStyle w:val="BodyText"/>
      </w:pPr>
      <w:r>
        <w:rPr>
          <w:b/>
          <w:bCs/>
        </w:rPr>
        <w:t xml:space="preserve">10.</w:t>
      </w:r>
      <w:r>
        <w:rPr>
          <w:b/>
          <w:bCs/>
        </w:rPr>
        <w:t xml:space="preserve"> </w:t>
      </w:r>
      <w:r>
        <w:rPr>
          <w:rStyle w:val="VerbatimChar"/>
          <w:b/>
          <w:bCs/>
        </w:rPr>
        <w:t xml:space="preserve">RandomFuns</w:t>
      </w:r>
      <w:r>
        <w:rPr>
          <w:b/>
          <w:bCs/>
        </w:rPr>
        <w:t xml:space="preserve"> </w:t>
      </w:r>
      <w:r>
        <w:rPr>
          <w:b/>
          <w:bCs/>
        </w:rPr>
        <w:t xml:space="preserve">/</w:t>
      </w:r>
      <w:r>
        <w:rPr>
          <w:b/>
          <w:bCs/>
        </w:rPr>
        <w:t xml:space="preserve"> </w:t>
      </w:r>
      <w:r>
        <w:rPr>
          <w:rStyle w:val="VerbatimChar"/>
          <w:b/>
          <w:bCs/>
        </w:rPr>
        <w:t xml:space="preserve">RndArgs</w:t>
      </w:r>
      <w:r>
        <w:rPr>
          <w:b/>
          <w:bCs/>
        </w:rPr>
        <w:t xml:space="preserve"> </w:t>
      </w:r>
      <w:r>
        <w:rPr>
          <w:b/>
          <w:bCs/>
        </w:rPr>
        <w:t xml:space="preserve">— rastgele fonksiyon/parametre ekleme.</w:t>
      </w:r>
      <w:r>
        <w:t xml:space="preserve"> </w:t>
      </w:r>
      <w:r>
        <w:t xml:space="preserve">Bölüm 6’daki</w:t>
      </w:r>
      <w:r>
        <w:t xml:space="preserve"> </w:t>
      </w:r>
      <w:r>
        <w:t xml:space="preserve">“Çeşitlendirme”</w:t>
      </w:r>
      <w:r>
        <w:t xml:space="preserve"> </w:t>
      </w:r>
      <w:r>
        <w:t xml:space="preserve">notunda</w:t>
      </w:r>
      <w:r>
        <w:t xml:space="preserve"> </w:t>
      </w:r>
      <w:r>
        <w:t xml:space="preserve">göreceğimiz gibi, bunlar tek başlarına bir K kuralına değil,</w:t>
      </w:r>
      <w:r>
        <w:t xml:space="preserve"> </w:t>
      </w:r>
      <w:r>
        <w:rPr>
          <w:b/>
          <w:bCs/>
        </w:rPr>
        <w:t xml:space="preserve">çeşitlendirmeye</w:t>
      </w:r>
      <w:r>
        <w:t xml:space="preserve"> </w:t>
      </w:r>
      <w:r>
        <w:t xml:space="preserve">ve K-06’daki</w:t>
      </w:r>
      <w:r>
        <w:t xml:space="preserve"> </w:t>
      </w:r>
      <w:r>
        <w:t xml:space="preserve">“sahte parametre”</w:t>
      </w:r>
      <w:r>
        <w:t xml:space="preserve"> </w:t>
      </w:r>
      <w:r>
        <w:t xml:space="preserve">fikrine hizmet eder:</w:t>
      </w:r>
      <w:r>
        <w:t xml:space="preserve"> </w:t>
      </w:r>
      <w:r>
        <w:rPr>
          <w:rStyle w:val="VerbatimChar"/>
        </w:rPr>
        <w:t xml:space="preserve">RandomFuns</w:t>
      </w:r>
      <w:r>
        <w:t xml:space="preserve"> </w:t>
      </w:r>
      <w:r>
        <w:t xml:space="preserve">rastgele, işlevsiz (ama gerçek gibi görünen) fonksiyonlar ekler;</w:t>
      </w:r>
      <w:r>
        <w:t xml:space="preserve"> </w:t>
      </w:r>
      <w:r>
        <w:rPr>
          <w:rStyle w:val="VerbatimChar"/>
        </w:rPr>
        <w:t xml:space="preserve">RndArgs</w:t>
      </w:r>
      <w:r>
        <w:t xml:space="preserve"> </w:t>
      </w:r>
      <w:r>
        <w:t xml:space="preserve">mevcut</w:t>
      </w:r>
      <w:r>
        <w:t xml:space="preserve"> </w:t>
      </w:r>
      <w:r>
        <w:t xml:space="preserve">fonksiyonlara sahte parametreler ekler. İkisi de</w:t>
      </w:r>
      <w:r>
        <w:t xml:space="preserve"> </w:t>
      </w:r>
      <w:r>
        <w:rPr>
          <w:b/>
          <w:bCs/>
        </w:rPr>
        <w:t xml:space="preserve">tohumla birlikte</w:t>
      </w:r>
      <w:r>
        <w:t xml:space="preserve"> </w:t>
      </w:r>
      <w:r>
        <w:t xml:space="preserve">kullanıldığında her kopyayı farklılaştırır.</w:t>
      </w:r>
    </w:p>
    <w:p>
      <w:pPr>
        <w:pStyle w:val="BlockText"/>
      </w:pPr>
      <w:r>
        <w:rPr>
          <w:b/>
          <w:bCs/>
        </w:rPr>
        <w:t xml:space="preserve">Kural: her satırı okurken üç soruyu sırayla sorun</w:t>
      </w:r>
    </w:p>
    <w:p>
      <w:pPr>
        <w:pStyle w:val="BlockText"/>
      </w:pPr>
      <w:r>
        <w:t xml:space="preserve">Yeni bir Tigress dönüşümüyle (resmî belgede) karşılaştığınızda, bu bölümdeki disiplini tekrarlayın:</w:t>
      </w:r>
      <w:r>
        <w:t xml:space="preserve"> </w:t>
      </w:r>
      <w:r>
        <w:rPr>
          <w:b/>
          <w:bCs/>
        </w:rPr>
        <w:t xml:space="preserve">(1) Bu</w:t>
      </w:r>
      <w:r>
        <w:rPr>
          <w:b/>
          <w:bCs/>
        </w:rPr>
        <w:t xml:space="preserve"> </w:t>
      </w:r>
      <w:r>
        <w:rPr>
          <w:b/>
          <w:bCs/>
        </w:rPr>
        <w:t xml:space="preserve">hangi 9. hafta ailesine ait? (2) En yakın K kuralı hangisi? (3) Maliyeti düşük mü, orta mı, yüksek mi?</w:t>
      </w:r>
      <w:r>
        <w:t xml:space="preserve"> </w:t>
      </w:r>
      <w:r>
        <w:t xml:space="preserve">Bu üç</w:t>
      </w:r>
      <w:r>
        <w:t xml:space="preserve"> </w:t>
      </w:r>
      <w:r>
        <w:t xml:space="preserve">soru, yeni bir dönüşümü hiç görmeseniz bile onu doğru</w:t>
      </w:r>
      <w:r>
        <w:t xml:space="preserve"> </w:t>
      </w:r>
      <w:r>
        <w:rPr>
          <w:b/>
          <w:bCs/>
        </w:rPr>
        <w:t xml:space="preserve">kategoriye</w:t>
      </w:r>
      <w:r>
        <w:t xml:space="preserve"> </w:t>
      </w:r>
      <w:r>
        <w:t xml:space="preserve">ve doğru</w:t>
      </w:r>
      <w:r>
        <w:t xml:space="preserve"> </w:t>
      </w:r>
      <w:r>
        <w:rPr>
          <w:b/>
          <w:bCs/>
        </w:rPr>
        <w:t xml:space="preserve">maliyet bütçesine</w:t>
      </w:r>
      <w:r>
        <w:t xml:space="preserve"> </w:t>
      </w:r>
      <w:r>
        <w:t xml:space="preserve">yerleştirmenizi sağlar.</w:t>
      </w:r>
    </w:p>
    <w:bookmarkEnd w:id="77"/>
    <w:bookmarkStart w:id="78" w:name="X5539cb65760a60ac216de8113f0ce76cd0c0976"/>
    <w:p>
      <w:pPr>
        <w:pStyle w:val="Heading3"/>
      </w:pPr>
      <w:r>
        <w:t xml:space="preserve">İşlenmiş örnek:</w:t>
      </w:r>
      <w:r>
        <w:t xml:space="preserve"> </w:t>
      </w:r>
      <w:r>
        <w:rPr>
          <w:rStyle w:val="VerbatimChar"/>
        </w:rPr>
        <w:t xml:space="preserve">EncodeData</w:t>
      </w:r>
      <w:r>
        <w:t xml:space="preserve"> </w:t>
      </w:r>
      <w:r>
        <w:t xml:space="preserve">bir değişkeni nasıl parçalar (kavramsal)</w:t>
      </w:r>
    </w:p>
    <w:p>
      <w:pPr>
        <w:pStyle w:val="FirstParagraph"/>
      </w:pPr>
      <w:r>
        <w:t xml:space="preserve">K-09’un (9. hafta: değişken bölme/birleştirme) otomatik karşılığı olan</w:t>
      </w:r>
      <w:r>
        <w:t xml:space="preserve"> </w:t>
      </w:r>
      <w:r>
        <w:rPr>
          <w:rStyle w:val="VerbatimChar"/>
        </w:rPr>
        <w:t xml:space="preserve">EncodeData</w:t>
      </w:r>
      <w:r>
        <w:t xml:space="preserve">’yı somutlaştıralım. Diyelim</w:t>
      </w:r>
      <w:r>
        <w:t xml:space="preserve"> </w:t>
      </w:r>
      <w:r>
        <w:rPr>
          <w:rStyle w:val="VerbatimChar"/>
        </w:rPr>
        <w:t xml:space="preserve">erisim_ver</w:t>
      </w:r>
      <w:r>
        <w:t xml:space="preserve"> </w:t>
      </w:r>
      <w:r>
        <w:t xml:space="preserve">içinde bir</w:t>
      </w:r>
      <w:r>
        <w:t xml:space="preserve"> </w:t>
      </w:r>
      <w:r>
        <w:t xml:space="preserve">“deneme sayacı”</w:t>
      </w:r>
      <w:r>
        <w:t xml:space="preserve"> </w:t>
      </w:r>
      <w:r>
        <w:t xml:space="preserve">değişkeni var:</w:t>
      </w:r>
    </w:p>
    <w:p>
      <w:pPr>
        <w:pStyle w:val="BodyText"/>
      </w:pPr>
      <w:r>
        <w:rPr>
          <w:b/>
          <w:bCs/>
        </w:rPr>
        <w:t xml:space="preserve">ÖNCE — tek parça, doğrudan okunabilir bir değişken</w:t>
      </w:r>
    </w:p>
    <w:p>
      <w:pPr>
        <w:pStyle w:val="SourceCode"/>
      </w:pPr>
      <w:r>
        <w:rPr>
          <w:rStyle w:val="DataTypeTok"/>
        </w:rPr>
        <w:t xml:space="preserve">int</w:t>
      </w:r>
      <w:r>
        <w:rPr>
          <w:rStyle w:val="NormalTok"/>
        </w:rPr>
        <w:t xml:space="preserve"> deneme_sayaci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OperatorTok"/>
        </w:rPr>
        <w:t xml:space="preserve">...</w:t>
      </w:r>
      <w:r>
        <w:br/>
      </w:r>
      <w:r>
        <w:rPr>
          <w:rStyle w:val="NormalTok"/>
        </w:rPr>
        <w:t xml:space="preserve">deneme_sayaci</w:t>
      </w:r>
      <w:r>
        <w:rPr>
          <w:rStyle w:val="OperatorTok"/>
        </w:rPr>
        <w:t xml:space="preserve">++;</w:t>
      </w:r>
      <w:r>
        <w:br/>
      </w:r>
      <w:r>
        <w:rPr>
          <w:rStyle w:val="ControlFlowTok"/>
        </w:rPr>
        <w:t xml:space="preserve">if</w:t>
      </w:r>
      <w:r>
        <w:rPr>
          <w:rStyle w:val="NormalTok"/>
        </w:rPr>
        <w:t xml:space="preserve"> </w:t>
      </w:r>
      <w:r>
        <w:rPr>
          <w:rStyle w:val="OperatorTok"/>
        </w:rPr>
        <w:t xml:space="preserve">(</w:t>
      </w:r>
      <w:r>
        <w:rPr>
          <w:rStyle w:val="NormalTok"/>
        </w:rPr>
        <w:t xml:space="preserve">deneme_sayaci </w:t>
      </w:r>
      <w:r>
        <w:rPr>
          <w:rStyle w:val="OperatorTok"/>
        </w:rPr>
        <w:t xml:space="preserve">&gt;</w:t>
      </w:r>
      <w:r>
        <w:rPr>
          <w:rStyle w:val="NormalTok"/>
        </w:rPr>
        <w:t xml:space="preserve"> </w:t>
      </w:r>
      <w:r>
        <w:rPr>
          <w:rStyle w:val="DecValTok"/>
        </w:rPr>
        <w:t xml:space="preserve">3</w:t>
      </w:r>
      <w:r>
        <w:rPr>
          <w:rStyle w:val="OperatorTok"/>
        </w:rPr>
        <w:t xml:space="preserve">)</w:t>
      </w:r>
      <w:r>
        <w:rPr>
          <w:rStyle w:val="NormalTok"/>
        </w:rPr>
        <w:t xml:space="preserve"> </w:t>
      </w:r>
      <w:r>
        <w:rPr>
          <w:rStyle w:val="ControlFlowTok"/>
        </w:rPr>
        <w:t xml:space="preserve">return</w:t>
      </w:r>
      <w:r>
        <w:rPr>
          <w:rStyle w:val="NormalTok"/>
        </w:rPr>
        <w:t xml:space="preserve"> KILITLI</w:t>
      </w:r>
      <w:r>
        <w:rPr>
          <w:rStyle w:val="OperatorTok"/>
        </w:rPr>
        <w:t xml:space="preserve">;</w:t>
      </w:r>
    </w:p>
    <w:p>
      <w:pPr>
        <w:pStyle w:val="FirstParagraph"/>
      </w:pPr>
      <w:r>
        <w:rPr>
          <w:b/>
          <w:bCs/>
        </w:rPr>
        <w:t xml:space="preserve">SONRA — kavramsal gösterim: EncodeData uygulanmış gibi (gerçek çıktı sürüme göre değişir)</w:t>
      </w:r>
    </w:p>
    <w:p>
      <w:pPr>
        <w:pStyle w:val="SourceCode"/>
      </w:pPr>
      <w:r>
        <w:rPr>
          <w:rStyle w:val="KeywordTok"/>
        </w:rPr>
        <w:t xml:space="preserve">struct</w:t>
      </w:r>
      <w:r>
        <w:rPr>
          <w:rStyle w:val="NormalTok"/>
        </w:rPr>
        <w:t xml:space="preserve"> </w:t>
      </w:r>
      <w:r>
        <w:rPr>
          <w:rStyle w:val="OperatorTok"/>
        </w:rPr>
        <w:t xml:space="preserve">{</w:t>
      </w:r>
      <w:r>
        <w:rPr>
          <w:rStyle w:val="NormalTok"/>
        </w:rPr>
        <w:t xml:space="preserve"> </w:t>
      </w:r>
      <w:r>
        <w:rPr>
          <w:rStyle w:val="DataTypeTok"/>
        </w:rPr>
        <w:t xml:space="preserve">unsigned</w:t>
      </w:r>
      <w:r>
        <w:rPr>
          <w:rStyle w:val="NormalTok"/>
        </w:rPr>
        <w:t xml:space="preserve"> </w:t>
      </w:r>
      <w:r>
        <w:rPr>
          <w:rStyle w:val="DataTypeTok"/>
        </w:rPr>
        <w:t xml:space="preserve">char</w:t>
      </w:r>
      <w:r>
        <w:rPr>
          <w:rStyle w:val="NormalTok"/>
        </w:rPr>
        <w:t xml:space="preserve"> alt</w:t>
      </w:r>
      <w:r>
        <w:rPr>
          <w:rStyle w:val="OperatorTok"/>
        </w:rPr>
        <w:t xml:space="preserve">;</w:t>
      </w:r>
      <w:r>
        <w:rPr>
          <w:rStyle w:val="NormalTok"/>
        </w:rPr>
        <w:t xml:space="preserve"> </w:t>
      </w:r>
      <w:r>
        <w:rPr>
          <w:rStyle w:val="DataTypeTok"/>
        </w:rPr>
        <w:t xml:space="preserve">unsigned</w:t>
      </w:r>
      <w:r>
        <w:rPr>
          <w:rStyle w:val="NormalTok"/>
        </w:rPr>
        <w:t xml:space="preserve"> </w:t>
      </w:r>
      <w:r>
        <w:rPr>
          <w:rStyle w:val="DataTypeTok"/>
        </w:rPr>
        <w:t xml:space="preserve">char</w:t>
      </w:r>
      <w:r>
        <w:rPr>
          <w:rStyle w:val="NormalTok"/>
        </w:rPr>
        <w:t xml:space="preserve"> ust</w:t>
      </w:r>
      <w:r>
        <w:rPr>
          <w:rStyle w:val="OperatorTok"/>
        </w:rPr>
        <w:t xml:space="preserve">;</w:t>
      </w:r>
      <w:r>
        <w:rPr>
          <w:rStyle w:val="NormalTok"/>
        </w:rPr>
        <w:t xml:space="preserve"> </w:t>
      </w:r>
      <w:r>
        <w:rPr>
          <w:rStyle w:val="OperatorTok"/>
        </w:rPr>
        <w:t xml:space="preserve">}</w:t>
      </w:r>
      <w:r>
        <w:rPr>
          <w:rStyle w:val="NormalTok"/>
        </w:rPr>
        <w:t xml:space="preserve"> _sayac_parcalari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OperatorTok"/>
        </w:rPr>
        <w:t xml:space="preserve">...</w:t>
      </w:r>
      <w:r>
        <w:br/>
      </w:r>
      <w:r>
        <w:rPr>
          <w:rStyle w:val="CommentTok"/>
        </w:rPr>
        <w:t xml:space="preserve">/* deneme_sayaci++ karşılığı: alt baytı artır, taşarsa üst baytı güncelle */</w:t>
      </w:r>
      <w:r>
        <w:br/>
      </w:r>
      <w:r>
        <w:rPr>
          <w:rStyle w:val="NormalTok"/>
        </w:rPr>
        <w:t xml:space="preserve">_sayac_parcalari</w:t>
      </w:r>
      <w:r>
        <w:rPr>
          <w:rStyle w:val="OperatorTok"/>
        </w:rPr>
        <w:t xml:space="preserve">.</w:t>
      </w:r>
      <w:r>
        <w:rPr>
          <w:rStyle w:val="NormalTok"/>
        </w:rPr>
        <w:t xml:space="preserve">alt</w:t>
      </w:r>
      <w:r>
        <w:rPr>
          <w:rStyle w:val="OperatorTok"/>
        </w:rPr>
        <w:t xml:space="preserve">++;</w:t>
      </w:r>
      <w:r>
        <w:br/>
      </w:r>
      <w:r>
        <w:rPr>
          <w:rStyle w:val="ControlFlowTok"/>
        </w:rPr>
        <w:t xml:space="preserve">if</w:t>
      </w:r>
      <w:r>
        <w:rPr>
          <w:rStyle w:val="NormalTok"/>
        </w:rPr>
        <w:t xml:space="preserve"> </w:t>
      </w:r>
      <w:r>
        <w:rPr>
          <w:rStyle w:val="OperatorTok"/>
        </w:rPr>
        <w:t xml:space="preserve">(</w:t>
      </w:r>
      <w:r>
        <w:rPr>
          <w:rStyle w:val="NormalTok"/>
        </w:rPr>
        <w:t xml:space="preserve">_sayac_parcalari</w:t>
      </w:r>
      <w:r>
        <w:rPr>
          <w:rStyle w:val="OperatorTok"/>
        </w:rPr>
        <w:t xml:space="preserve">.</w:t>
      </w:r>
      <w:r>
        <w:rPr>
          <w:rStyle w:val="NormalTok"/>
        </w:rPr>
        <w:t xml:space="preserve">alt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_sayac_parcalari</w:t>
      </w:r>
      <w:r>
        <w:rPr>
          <w:rStyle w:val="OperatorTok"/>
        </w:rPr>
        <w:t xml:space="preserve">.</w:t>
      </w:r>
      <w:r>
        <w:rPr>
          <w:rStyle w:val="NormalTok"/>
        </w:rPr>
        <w:t xml:space="preserve">ust</w:t>
      </w:r>
      <w:r>
        <w:rPr>
          <w:rStyle w:val="OperatorTok"/>
        </w:rPr>
        <w:t xml:space="preserve">++;</w:t>
      </w:r>
      <w:r>
        <w:br/>
      </w:r>
      <w:r>
        <w:rPr>
          <w:rStyle w:val="CommentTok"/>
        </w:rPr>
        <w:t xml:space="preserve">/* deneme_sayaci &gt; 3 karşılığı: iki parçayı birleştirip karşılaştır */</w:t>
      </w:r>
      <w:r>
        <w:br/>
      </w:r>
      <w:r>
        <w:rPr>
          <w:rStyle w:val="ControlFlowTok"/>
        </w:rPr>
        <w:t xml:space="preserve">if</w:t>
      </w:r>
      <w:r>
        <w:rPr>
          <w:rStyle w:val="NormalTok"/>
        </w:rPr>
        <w:t xml:space="preserve"> </w:t>
      </w:r>
      <w:r>
        <w:rPr>
          <w:rStyle w:val="OperatorTok"/>
        </w:rPr>
        <w:t xml:space="preserve">(((</w:t>
      </w:r>
      <w:r>
        <w:rPr>
          <w:rStyle w:val="NormalTok"/>
        </w:rPr>
        <w:t xml:space="preserve">_sayac_parcalari</w:t>
      </w:r>
      <w:r>
        <w:rPr>
          <w:rStyle w:val="OperatorTok"/>
        </w:rPr>
        <w:t xml:space="preserve">.</w:t>
      </w:r>
      <w:r>
        <w:rPr>
          <w:rStyle w:val="NormalTok"/>
        </w:rPr>
        <w:t xml:space="preserve">ust </w:t>
      </w:r>
      <w:r>
        <w:rPr>
          <w:rStyle w:val="OperatorTok"/>
        </w:rPr>
        <w:t xml:space="preserve">&lt;&lt;</w:t>
      </w:r>
      <w:r>
        <w:rPr>
          <w:rStyle w:val="NormalTok"/>
        </w:rPr>
        <w:t xml:space="preserve"> </w:t>
      </w:r>
      <w:r>
        <w:rPr>
          <w:rStyle w:val="DecValTok"/>
        </w:rPr>
        <w:t xml:space="preserve">8</w:t>
      </w:r>
      <w:r>
        <w:rPr>
          <w:rStyle w:val="OperatorTok"/>
        </w:rPr>
        <w:t xml:space="preserve">)</w:t>
      </w:r>
      <w:r>
        <w:rPr>
          <w:rStyle w:val="NormalTok"/>
        </w:rPr>
        <w:t xml:space="preserve"> </w:t>
      </w:r>
      <w:r>
        <w:rPr>
          <w:rStyle w:val="OperatorTok"/>
        </w:rPr>
        <w:t xml:space="preserve">|</w:t>
      </w:r>
      <w:r>
        <w:rPr>
          <w:rStyle w:val="NormalTok"/>
        </w:rPr>
        <w:t xml:space="preserve"> _sayac_parcalari</w:t>
      </w:r>
      <w:r>
        <w:rPr>
          <w:rStyle w:val="OperatorTok"/>
        </w:rPr>
        <w:t xml:space="preserve">.</w:t>
      </w:r>
      <w:r>
        <w:rPr>
          <w:rStyle w:val="NormalTok"/>
        </w:rPr>
        <w:t xml:space="preserve">alt</w:t>
      </w:r>
      <w:r>
        <w:rPr>
          <w:rStyle w:val="OperatorTok"/>
        </w:rPr>
        <w:t xml:space="preserve">)</w:t>
      </w:r>
      <w:r>
        <w:rPr>
          <w:rStyle w:val="NormalTok"/>
        </w:rPr>
        <w:t xml:space="preserve"> </w:t>
      </w:r>
      <w:r>
        <w:rPr>
          <w:rStyle w:val="OperatorTok"/>
        </w:rPr>
        <w:t xml:space="preserve">&gt;</w:t>
      </w:r>
      <w:r>
        <w:rPr>
          <w:rStyle w:val="NormalTok"/>
        </w:rPr>
        <w:t xml:space="preserve"> </w:t>
      </w:r>
      <w:r>
        <w:rPr>
          <w:rStyle w:val="DecValTok"/>
        </w:rPr>
        <w:t xml:space="preserve">3</w:t>
      </w:r>
      <w:r>
        <w:rPr>
          <w:rStyle w:val="OperatorTok"/>
        </w:rPr>
        <w:t xml:space="preserve">)</w:t>
      </w:r>
      <w:r>
        <w:rPr>
          <w:rStyle w:val="NormalTok"/>
        </w:rPr>
        <w:t xml:space="preserve"> </w:t>
      </w:r>
      <w:r>
        <w:rPr>
          <w:rStyle w:val="ControlFlowTok"/>
        </w:rPr>
        <w:t xml:space="preserve">return</w:t>
      </w:r>
      <w:r>
        <w:rPr>
          <w:rStyle w:val="NormalTok"/>
        </w:rPr>
        <w:t xml:space="preserve"> KILITLI</w:t>
      </w:r>
      <w:r>
        <w:rPr>
          <w:rStyle w:val="OperatorTok"/>
        </w:rPr>
        <w:t xml:space="preserve">;</w:t>
      </w:r>
    </w:p>
    <w:p>
      <w:pPr>
        <w:pStyle w:val="FirstParagraph"/>
      </w:pPr>
      <w:r>
        <w:t xml:space="preserve">Bir bellek dökümünde (ör. bir hata ayıklayıcıyla programı durdurup belleği okumak),</w:t>
      </w:r>
      <w:r>
        <w:t xml:space="preserve"> </w:t>
      </w:r>
      <w:r>
        <w:rPr>
          <w:rStyle w:val="VerbatimChar"/>
        </w:rPr>
        <w:t xml:space="preserve">deneme_sayaci</w:t>
      </w:r>
      <w:r>
        <w:t xml:space="preserve">’nin</w:t>
      </w:r>
      <w:r>
        <w:t xml:space="preserve"> </w:t>
      </w:r>
      <w:r>
        <w:rPr>
          <w:b/>
          <w:bCs/>
        </w:rPr>
        <w:t xml:space="preserve">tek, bütün</w:t>
      </w:r>
      <w:r>
        <w:rPr>
          <w:b/>
          <w:bCs/>
        </w:rPr>
        <w:t xml:space="preserve"> </w:t>
      </w:r>
      <w:r>
        <w:rPr>
          <w:b/>
          <w:bCs/>
        </w:rPr>
        <w:t xml:space="preserve">bir 32-bit tam sayı</w:t>
      </w:r>
      <w:r>
        <w:t xml:space="preserve"> </w:t>
      </w:r>
      <w:r>
        <w:t xml:space="preserve">olarak görünmesi yerine, birbirinden bağımsız iki bayt olarak, üstelik bir yapı (</w:t>
      </w:r>
      <w:r>
        <w:rPr>
          <w:rStyle w:val="VerbatimChar"/>
        </w:rPr>
        <w:t xml:space="preserve">struct</w:t>
      </w:r>
      <w:r>
        <w:t xml:space="preserve">)</w:t>
      </w:r>
      <w:r>
        <w:t xml:space="preserve"> </w:t>
      </w:r>
      <w:r>
        <w:t xml:space="preserve">içinde dağılmış olarak durur — bölüm 0’daki</w:t>
      </w:r>
      <w:r>
        <w:t xml:space="preserve"> </w:t>
      </w:r>
      <w:r>
        <w:t xml:space="preserve">“bellek dökümünde değerin doğrudan görünmemesi”</w:t>
      </w:r>
      <w:r>
        <w:t xml:space="preserve"> </w:t>
      </w:r>
      <w:r>
        <w:t xml:space="preserve">hedefine birebir</w:t>
      </w:r>
      <w:r>
        <w:t xml:space="preserve"> </w:t>
      </w:r>
      <w:r>
        <w:t xml:space="preserve">uyar.</w:t>
      </w:r>
    </w:p>
    <w:p>
      <w:pPr>
        <w:pStyle w:val="BlockText"/>
      </w:pPr>
      <w:r>
        <w:rPr>
          <w:b/>
          <w:bCs/>
        </w:rPr>
        <w:t xml:space="preserve">Sık yapılan hata: parçaları kullanımdan hemen sonra tekrar birleştirip saklamak</w:t>
      </w:r>
    </w:p>
    <w:p>
      <w:pPr>
        <w:pStyle w:val="BlockText"/>
      </w:pPr>
      <w:r>
        <w:t xml:space="preserve">Bir geliştirici performans kaygısıyla</w:t>
      </w:r>
      <w:r>
        <w:t xml:space="preserve"> </w:t>
      </w:r>
      <w:r>
        <w:rPr>
          <w:rStyle w:val="VerbatimChar"/>
        </w:rPr>
        <w:t xml:space="preserve">_sayac_parcalari</w:t>
      </w:r>
      <w:r>
        <w:t xml:space="preserve">’ni her karşılaştırmadan önce</w:t>
      </w:r>
      <w:r>
        <w:t xml:space="preserve"> </w:t>
      </w:r>
      <w:r>
        <w:rPr>
          <w:b/>
          <w:bCs/>
        </w:rPr>
        <w:t xml:space="preserve">tek bir değişkende</w:t>
      </w:r>
      <w:r>
        <w:t xml:space="preserve"> </w:t>
      </w:r>
      <w:r>
        <w:t xml:space="preserve">(</w:t>
      </w:r>
      <w:r>
        <w:rPr>
          <w:rStyle w:val="VerbatimChar"/>
        </w:rPr>
        <w:t xml:space="preserve">int birlesik = (...) &lt;&lt; 8 | (...)</w:t>
      </w:r>
      <w:r>
        <w:t xml:space="preserve">) önbelleğe alıp o değişkeni</w:t>
      </w:r>
      <w:r>
        <w:t xml:space="preserve"> </w:t>
      </w:r>
      <w:r>
        <w:rPr>
          <w:b/>
          <w:bCs/>
        </w:rPr>
        <w:t xml:space="preserve">fonksiyon boyunca</w:t>
      </w:r>
      <w:r>
        <w:t xml:space="preserve"> </w:t>
      </w:r>
      <w:r>
        <w:t xml:space="preserve">saklarsa, artık ortada</w:t>
      </w:r>
      <w:r>
        <w:t xml:space="preserve"> </w:t>
      </w:r>
      <w:r>
        <w:t xml:space="preserve">yine tek, bütün ve tanınabilir bir 32-bit blok vardır — K-09’un kazandırdığı avantaj kaybolur (9. haftanın aynı</w:t>
      </w:r>
      <w:r>
        <w:t xml:space="preserve"> </w:t>
      </w:r>
      <w:r>
        <w:t xml:space="preserve">konudaki uyarısıyla birebir örtüşür).</w:t>
      </w:r>
      <w:r>
        <w:t xml:space="preserve"> </w:t>
      </w:r>
      <w:r>
        <w:rPr>
          <w:b/>
          <w:bCs/>
        </w:rPr>
        <w:t xml:space="preserve">Kural:</w:t>
      </w:r>
      <w:r>
        <w:t xml:space="preserve"> </w:t>
      </w:r>
      <w:r>
        <w:t xml:space="preserve">birleştirmeyi yalnız</w:t>
      </w:r>
      <w:r>
        <w:t xml:space="preserve"> </w:t>
      </w:r>
      <w:r>
        <w:rPr>
          <w:b/>
          <w:bCs/>
        </w:rPr>
        <w:t xml:space="preserve">tam ihtiyaç duyulan anda</w:t>
      </w:r>
      <w:r>
        <w:t xml:space="preserve"> </w:t>
      </w:r>
      <w:r>
        <w:t xml:space="preserve">yapın,</w:t>
      </w:r>
      <w:r>
        <w:t xml:space="preserve"> </w:t>
      </w:r>
      <w:r>
        <w:t xml:space="preserve">kullanımdan hemen sonra atın; kalıcı bir</w:t>
      </w:r>
      <w:r>
        <w:t xml:space="preserve"> </w:t>
      </w:r>
      <w:r>
        <w:t xml:space="preserve">“birleşik”</w:t>
      </w:r>
      <w:r>
        <w:t xml:space="preserve"> </w:t>
      </w:r>
      <w:r>
        <w:t xml:space="preserve">kopya tutmayın.</w:t>
      </w:r>
    </w:p>
    <w:bookmarkEnd w:id="78"/>
    <w:bookmarkStart w:id="79" w:name="X617e86ace97865530b004294a6e2b06d7d9a778"/>
    <w:p>
      <w:pPr>
        <w:pStyle w:val="Heading3"/>
      </w:pPr>
      <w:r>
        <w:t xml:space="preserve">İşlenmiş örnek:</w:t>
      </w:r>
      <w:r>
        <w:t xml:space="preserve"> </w:t>
      </w:r>
      <w:r>
        <w:rPr>
          <w:rStyle w:val="VerbatimChar"/>
        </w:rPr>
        <w:t xml:space="preserve">Split</w:t>
      </w:r>
      <w:r>
        <w:t xml:space="preserve"> </w:t>
      </w:r>
      <w:r>
        <w:t xml:space="preserve">bir fonksiyonu nasıl böler (kavramsal)</w:t>
      </w:r>
    </w:p>
    <w:p>
      <w:pPr>
        <w:pStyle w:val="FirstParagraph"/>
      </w:pPr>
      <w:r>
        <w:rPr>
          <w:rStyle w:val="VerbatimChar"/>
        </w:rPr>
        <w:t xml:space="preserve">Split</w:t>
      </w:r>
      <w:r>
        <w:t xml:space="preserve"> </w:t>
      </w:r>
      <w:r>
        <w:t xml:space="preserve">dönüşümünü de somutlaştıralım. Diyelim</w:t>
      </w:r>
      <w:r>
        <w:t xml:space="preserve"> </w:t>
      </w:r>
      <w:r>
        <w:rPr>
          <w:rStyle w:val="VerbatimChar"/>
        </w:rPr>
        <w:t xml:space="preserve">erisim_ver</w:t>
      </w:r>
      <w:r>
        <w:t xml:space="preserve"> </w:t>
      </w:r>
      <w:r>
        <w:t xml:space="preserve">iki mantıksal adımı art arda yapıyor: uzunluk kontrolü</w:t>
      </w:r>
      <w:r>
        <w:t xml:space="preserve"> </w:t>
      </w:r>
      <w:r>
        <w:t xml:space="preserve">ve içerik karşılaştırması (tam olarak</w:t>
      </w:r>
      <w:r>
        <w:t xml:space="preserve"> </w:t>
      </w:r>
      <w:r>
        <w:rPr>
          <w:rStyle w:val="VerbatimChar"/>
        </w:rPr>
        <w:t xml:space="preserve">ornek.c</w:t>
      </w:r>
      <w:r>
        <w:t xml:space="preserve">’deki gerçek</w:t>
      </w:r>
      <w:r>
        <w:t xml:space="preserve"> </w:t>
      </w:r>
      <w:r>
        <w:rPr>
          <w:rStyle w:val="VerbatimChar"/>
        </w:rPr>
        <w:t xml:space="preserve">erisim_ver</w:t>
      </w:r>
      <w:r>
        <w:t xml:space="preserve">’in yaptığı gibi — bölüm 0’daki kod).</w:t>
      </w:r>
    </w:p>
    <w:p>
      <w:pPr>
        <w:pStyle w:val="BodyText"/>
      </w:pPr>
      <w:r>
        <w:rPr>
          <w:b/>
          <w:bCs/>
        </w:rPr>
        <w:t xml:space="preserve">ÖNCE — tek fonksiyon, iki adım art arda</w:t>
      </w:r>
    </w:p>
    <w:p>
      <w:pPr>
        <w:pStyle w:val="SourceCode"/>
      </w:pPr>
      <w:r>
        <w:rPr>
          <w:rStyle w:val="DataTypeTok"/>
        </w:rPr>
        <w:t xml:space="preserve">int</w:t>
      </w:r>
      <w:r>
        <w:rPr>
          <w:rStyle w:val="NormalTok"/>
        </w:rPr>
        <w:t xml:space="preserve"> erisim_ver</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strlen</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rPr>
          <w:rStyle w:val="NormalTok"/>
        </w:rPr>
        <w:t xml:space="preserve"> strlen</w:t>
      </w:r>
      <w:r>
        <w:rPr>
          <w:rStyle w:val="OperatorTok"/>
        </w:rPr>
        <w:t xml:space="preserve">(</w:t>
      </w:r>
      <w:r>
        <w:rPr>
          <w:rStyle w:val="NormalTok"/>
        </w:rPr>
        <w:t xml:space="preserve">GECERLI</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DataTypeTok"/>
        </w:rPr>
        <w:t xml:space="preserve">unsigned</w:t>
      </w:r>
      <w:r>
        <w:rPr>
          <w:rStyle w:val="NormalTok"/>
        </w:rPr>
        <w:t xml:space="preserve"> fark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unsigned</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w:t>
      </w:r>
      <w:r>
        <w:rPr>
          <w:rStyle w:val="KeywordTok"/>
        </w:rPr>
        <w:t xml:space="preserve">sizeof</w:t>
      </w:r>
      <w:r>
        <w:rPr>
          <w:rStyle w:val="NormalTok"/>
        </w:rPr>
        <w:t xml:space="preserve"> GECERLI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br/>
      </w:r>
      <w:r>
        <w:rPr>
          <w:rStyle w:val="NormalTok"/>
        </w:rPr>
        <w:t xml:space="preserve">        fark </w:t>
      </w:r>
      <w:r>
        <w:rPr>
          <w:rStyle w:val="OperatorTok"/>
        </w:rPr>
        <w:t xml:space="preserve">|=</w:t>
      </w:r>
      <w:r>
        <w:rPr>
          <w:rStyle w:val="NormalTok"/>
        </w:rPr>
        <w:t xml:space="preserve"> </w:t>
      </w:r>
      <w:r>
        <w:rPr>
          <w:rStyle w:val="OperatorTok"/>
        </w:rPr>
        <w:t xml:space="preserve">(</w:t>
      </w:r>
      <w:r>
        <w:rPr>
          <w:rStyle w:val="DataTypeTok"/>
        </w:rPr>
        <w:t xml:space="preserve">unsigned</w:t>
      </w:r>
      <w:r>
        <w:rPr>
          <w:rStyle w:val="OperatorTok"/>
        </w:rPr>
        <w:t xml:space="preserve">)((</w:t>
      </w:r>
      <w:r>
        <w:rPr>
          <w:rStyle w:val="DataTypeTok"/>
        </w:rPr>
        <w:t xml:space="preserve">unsigned</w:t>
      </w:r>
      <w:r>
        <w:rPr>
          <w:rStyle w:val="NormalTok"/>
        </w:rPr>
        <w:t xml:space="preserve"> </w:t>
      </w:r>
      <w:r>
        <w:rPr>
          <w:rStyle w:val="DataTypeTok"/>
        </w:rPr>
        <w:t xml:space="preserve">char</w:t>
      </w:r>
      <w:r>
        <w:rPr>
          <w:rStyle w:val="OperatorTok"/>
        </w:rPr>
        <w:t xml:space="preserve">)</w:t>
      </w:r>
      <w:r>
        <w:rPr>
          <w:rStyle w:val="NormalTok"/>
        </w:rPr>
        <w:t xml:space="preserve">jeton</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unsigned</w:t>
      </w:r>
      <w:r>
        <w:rPr>
          <w:rStyle w:val="NormalTok"/>
        </w:rPr>
        <w:t xml:space="preserve"> </w:t>
      </w:r>
      <w:r>
        <w:rPr>
          <w:rStyle w:val="DataTypeTok"/>
        </w:rPr>
        <w:t xml:space="preserve">char</w:t>
      </w:r>
      <w:r>
        <w:rPr>
          <w:rStyle w:val="OperatorTok"/>
        </w:rPr>
        <w:t xml:space="preserve">)</w:t>
      </w:r>
      <w:r>
        <w:rPr>
          <w:rStyle w:val="NormalTok"/>
        </w:rPr>
        <w:t xml:space="preserve">GECERLI</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ControlFlowTok"/>
        </w:rPr>
        <w:t xml:space="preserve">return</w:t>
      </w:r>
      <w:r>
        <w:rPr>
          <w:rStyle w:val="NormalTok"/>
        </w:rPr>
        <w:t xml:space="preserve"> fark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FirstParagraph"/>
      </w:pPr>
      <w:r>
        <w:rPr>
          <w:b/>
          <w:bCs/>
        </w:rPr>
        <w:t xml:space="preserve">SONRA — kavramsal gösterim: Split uygulanmış gibi (gerçek çıktı sürüme göre değişir)</w:t>
      </w:r>
    </w:p>
    <w:p>
      <w:pPr>
        <w:pStyle w:val="SourceCode"/>
      </w:pPr>
      <w:r>
        <w:rPr>
          <w:rStyle w:val="DataTypeTok"/>
        </w:rPr>
        <w:t xml:space="preserve">static</w:t>
      </w:r>
      <w:r>
        <w:rPr>
          <w:rStyle w:val="NormalTok"/>
        </w:rPr>
        <w:t xml:space="preserve"> </w:t>
      </w:r>
      <w:r>
        <w:rPr>
          <w:rStyle w:val="DataTypeTok"/>
        </w:rPr>
        <w:t xml:space="preserve">int</w:t>
      </w:r>
      <w:r>
        <w:rPr>
          <w:rStyle w:val="NormalTok"/>
        </w:rPr>
        <w:t xml:space="preserve"> _adim_a</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yalnız uzunluk kontrolü */</w:t>
      </w:r>
      <w:r>
        <w:br/>
      </w:r>
      <w:r>
        <w:rPr>
          <w:rStyle w:val="NormalTok"/>
        </w:rPr>
        <w:t xml:space="preserve">    </w:t>
      </w:r>
      <w:r>
        <w:rPr>
          <w:rStyle w:val="ControlFlowTok"/>
        </w:rPr>
        <w:t xml:space="preserve">return</w:t>
      </w:r>
      <w:r>
        <w:rPr>
          <w:rStyle w:val="NormalTok"/>
        </w:rPr>
        <w:t xml:space="preserve"> strlen</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rPr>
          <w:rStyle w:val="NormalTok"/>
        </w:rPr>
        <w:t xml:space="preserve"> strlen</w:t>
      </w:r>
      <w:r>
        <w:rPr>
          <w:rStyle w:val="OperatorTok"/>
        </w:rPr>
        <w:t xml:space="preserve">(</w:t>
      </w:r>
      <w:r>
        <w:rPr>
          <w:rStyle w:val="NormalTok"/>
        </w:rPr>
        <w:t xml:space="preserve">GECERLI</w:t>
      </w:r>
      <w:r>
        <w:rPr>
          <w:rStyle w:val="OperatorTok"/>
        </w:rPr>
        <w:t xml:space="preserve">);</w:t>
      </w:r>
      <w:r>
        <w:br/>
      </w:r>
      <w:r>
        <w:rPr>
          <w:rStyle w:val="OperatorTok"/>
        </w:rPr>
        <w:t xml:space="preserve">}</w:t>
      </w:r>
      <w:r>
        <w:br/>
      </w:r>
      <w:r>
        <w:rPr>
          <w:rStyle w:val="DataTypeTok"/>
        </w:rPr>
        <w:t xml:space="preserve">static</w:t>
      </w:r>
      <w:r>
        <w:rPr>
          <w:rStyle w:val="NormalTok"/>
        </w:rPr>
        <w:t xml:space="preserve"> </w:t>
      </w:r>
      <w:r>
        <w:rPr>
          <w:rStyle w:val="DataTypeTok"/>
        </w:rPr>
        <w:t xml:space="preserve">unsigned</w:t>
      </w:r>
      <w:r>
        <w:rPr>
          <w:rStyle w:val="NormalTok"/>
        </w:rPr>
        <w:t xml:space="preserve"> _adim_b</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yalnız fark hesabı */</w:t>
      </w:r>
      <w:r>
        <w:br/>
      </w:r>
      <w:r>
        <w:rPr>
          <w:rStyle w:val="NormalTok"/>
        </w:rPr>
        <w:t xml:space="preserve">    </w:t>
      </w:r>
      <w:r>
        <w:rPr>
          <w:rStyle w:val="DataTypeTok"/>
        </w:rPr>
        <w:t xml:space="preserve">unsigned</w:t>
      </w:r>
      <w:r>
        <w:rPr>
          <w:rStyle w:val="NormalTok"/>
        </w:rPr>
        <w:t xml:space="preserve"> fark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unsigned</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w:t>
      </w:r>
      <w:r>
        <w:rPr>
          <w:rStyle w:val="KeywordTok"/>
        </w:rPr>
        <w:t xml:space="preserve">sizeof</w:t>
      </w:r>
      <w:r>
        <w:rPr>
          <w:rStyle w:val="NormalTok"/>
        </w:rPr>
        <w:t xml:space="preserve"> GECERLI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br/>
      </w:r>
      <w:r>
        <w:rPr>
          <w:rStyle w:val="NormalTok"/>
        </w:rPr>
        <w:t xml:space="preserve">        fark </w:t>
      </w:r>
      <w:r>
        <w:rPr>
          <w:rStyle w:val="OperatorTok"/>
        </w:rPr>
        <w:t xml:space="preserve">|=</w:t>
      </w:r>
      <w:r>
        <w:rPr>
          <w:rStyle w:val="NormalTok"/>
        </w:rPr>
        <w:t xml:space="preserve"> </w:t>
      </w:r>
      <w:r>
        <w:rPr>
          <w:rStyle w:val="OperatorTok"/>
        </w:rPr>
        <w:t xml:space="preserve">(</w:t>
      </w:r>
      <w:r>
        <w:rPr>
          <w:rStyle w:val="DataTypeTok"/>
        </w:rPr>
        <w:t xml:space="preserve">unsigned</w:t>
      </w:r>
      <w:r>
        <w:rPr>
          <w:rStyle w:val="OperatorTok"/>
        </w:rPr>
        <w:t xml:space="preserve">)((</w:t>
      </w:r>
      <w:r>
        <w:rPr>
          <w:rStyle w:val="DataTypeTok"/>
        </w:rPr>
        <w:t xml:space="preserve">unsigned</w:t>
      </w:r>
      <w:r>
        <w:rPr>
          <w:rStyle w:val="NormalTok"/>
        </w:rPr>
        <w:t xml:space="preserve"> </w:t>
      </w:r>
      <w:r>
        <w:rPr>
          <w:rStyle w:val="DataTypeTok"/>
        </w:rPr>
        <w:t xml:space="preserve">char</w:t>
      </w:r>
      <w:r>
        <w:rPr>
          <w:rStyle w:val="OperatorTok"/>
        </w:rPr>
        <w:t xml:space="preserve">)</w:t>
      </w:r>
      <w:r>
        <w:rPr>
          <w:rStyle w:val="NormalTok"/>
        </w:rPr>
        <w:t xml:space="preserve">jeton</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unsigned</w:t>
      </w:r>
      <w:r>
        <w:rPr>
          <w:rStyle w:val="NormalTok"/>
        </w:rPr>
        <w:t xml:space="preserve"> </w:t>
      </w:r>
      <w:r>
        <w:rPr>
          <w:rStyle w:val="DataTypeTok"/>
        </w:rPr>
        <w:t xml:space="preserve">char</w:t>
      </w:r>
      <w:r>
        <w:rPr>
          <w:rStyle w:val="OperatorTok"/>
        </w:rPr>
        <w:t xml:space="preserve">)</w:t>
      </w:r>
      <w:r>
        <w:rPr>
          <w:rStyle w:val="NormalTok"/>
        </w:rPr>
        <w:t xml:space="preserve">GECERLI</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ControlFlowTok"/>
        </w:rPr>
        <w:t xml:space="preserve">return</w:t>
      </w:r>
      <w:r>
        <w:rPr>
          <w:rStyle w:val="NormalTok"/>
        </w:rPr>
        <w:t xml:space="preserve"> fark</w:t>
      </w:r>
      <w:r>
        <w:rPr>
          <w:rStyle w:val="OperatorTok"/>
        </w:rPr>
        <w:t xml:space="preserve">;</w:t>
      </w:r>
      <w:r>
        <w:br/>
      </w:r>
      <w:r>
        <w:rPr>
          <w:rStyle w:val="OperatorTok"/>
        </w:rPr>
        <w:t xml:space="preserve">}</w:t>
      </w:r>
      <w:r>
        <w:br/>
      </w:r>
      <w:r>
        <w:rPr>
          <w:rStyle w:val="DataTypeTok"/>
        </w:rPr>
        <w:t xml:space="preserve">int</w:t>
      </w:r>
      <w:r>
        <w:rPr>
          <w:rStyle w:val="NormalTok"/>
        </w:rPr>
        <w:t xml:space="preserve"> erisim_ver</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_adim_a</w:t>
      </w:r>
      <w:r>
        <w:rPr>
          <w:rStyle w:val="OperatorTok"/>
        </w:rPr>
        <w:t xml:space="preserve">(</w:t>
      </w:r>
      <w:r>
        <w:rPr>
          <w:rStyle w:val="NormalTok"/>
        </w:rPr>
        <w:t xml:space="preserve">jeton</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return</w:t>
      </w:r>
      <w:r>
        <w:rPr>
          <w:rStyle w:val="NormalTok"/>
        </w:rPr>
        <w:t xml:space="preserve"> _adim_b</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FirstParagraph"/>
      </w:pPr>
      <w:r>
        <w:t xml:space="preserve">Sonuç iki yeni, adı jenerik iki yardımcı fonksiyondur (</w:t>
      </w:r>
      <w:r>
        <w:rPr>
          <w:rStyle w:val="VerbatimChar"/>
        </w:rPr>
        <w:t xml:space="preserve">_adim_a</w:t>
      </w:r>
      <w:r>
        <w:t xml:space="preserve">,</w:t>
      </w:r>
      <w:r>
        <w:t xml:space="preserve"> </w:t>
      </w:r>
      <w:r>
        <w:rPr>
          <w:rStyle w:val="VerbatimChar"/>
        </w:rPr>
        <w:t xml:space="preserve">_adim_b</w:t>
      </w:r>
      <w:r>
        <w:t xml:space="preserve">); bir tersine derleyicide artık</w:t>
      </w:r>
      <w:r>
        <w:t xml:space="preserve"> </w:t>
      </w:r>
      <w:r>
        <w:rPr>
          <w:b/>
          <w:bCs/>
        </w:rPr>
        <w:t xml:space="preserve">üç</w:t>
      </w:r>
      <w:r>
        <w:t xml:space="preserve"> </w:t>
      </w:r>
      <w:r>
        <w:t xml:space="preserve">ayrı sembol vardır (bölüm 0’daki</w:t>
      </w:r>
      <w:r>
        <w:t xml:space="preserve"> </w:t>
      </w:r>
      <w:r>
        <w:t xml:space="preserve">“sembol tablosu”</w:t>
      </w:r>
      <w:r>
        <w:t xml:space="preserve"> </w:t>
      </w:r>
      <w:r>
        <w:t xml:space="preserve">tanımını hatırlayın), ve</w:t>
      </w:r>
      <w:r>
        <w:t xml:space="preserve"> </w:t>
      </w:r>
      <w:r>
        <w:rPr>
          <w:rStyle w:val="VerbatimChar"/>
        </w:rPr>
        <w:t xml:space="preserve">erisim_ver</w:t>
      </w:r>
      <w:r>
        <w:t xml:space="preserve">’in</w:t>
      </w:r>
      <w:r>
        <w:t xml:space="preserve"> </w:t>
      </w:r>
      <w:r>
        <w:rPr>
          <w:b/>
          <w:bCs/>
        </w:rPr>
        <w:t xml:space="preserve">kendisi</w:t>
      </w:r>
      <w:r>
        <w:t xml:space="preserve"> </w:t>
      </w:r>
      <w:r>
        <w:t xml:space="preserve">artık yalnız</w:t>
      </w:r>
      <w:r>
        <w:t xml:space="preserve"> </w:t>
      </w:r>
      <w:r>
        <w:t xml:space="preserve">iki çağrıdan ibarettir — asıl mantık başka fonksiyonlara</w:t>
      </w:r>
      <w:r>
        <w:t xml:space="preserve"> </w:t>
      </w:r>
      <w:r>
        <w:rPr>
          <w:b/>
          <w:bCs/>
        </w:rPr>
        <w:t xml:space="preserve">dağılmıştır</w:t>
      </w:r>
      <w:r>
        <w:t xml:space="preserve">.</w:t>
      </w:r>
      <w:r>
        <w:t xml:space="preserve"> </w:t>
      </w:r>
      <w:r>
        <w:rPr>
          <w:rStyle w:val="VerbatimChar"/>
        </w:rPr>
        <w:t xml:space="preserve">Merge</w:t>
      </w:r>
      <w:r>
        <w:t xml:space="preserve"> </w:t>
      </w:r>
      <w:r>
        <w:t xml:space="preserve">bunun tam tersini yapar: birden</w:t>
      </w:r>
      <w:r>
        <w:t xml:space="preserve"> </w:t>
      </w:r>
      <w:r>
        <w:t xml:space="preserve">çok küçük fonksiyonu tek, büyük bir fonksiyonda birleştirir; sonuç,</w:t>
      </w:r>
      <w:r>
        <w:t xml:space="preserve"> </w:t>
      </w:r>
      <w:r>
        <w:t xml:space="preserve">“bu tek bir işlem mi yoksa birkaçının toplamı</w:t>
      </w:r>
      <w:r>
        <w:t xml:space="preserve"> </w:t>
      </w:r>
      <w:r>
        <w:t xml:space="preserve">mı?”</w:t>
      </w:r>
      <w:r>
        <w:t xml:space="preserve"> </w:t>
      </w:r>
      <w:r>
        <w:t xml:space="preserve">sorusunu tersinden zorlaştırır.</w:t>
      </w:r>
    </w:p>
    <w:p>
      <w:pPr>
        <w:pStyle w:val="BlockText"/>
      </w:pPr>
      <w:r>
        <w:rPr>
          <w:b/>
          <w:bCs/>
        </w:rPr>
        <w:t xml:space="preserve">Split ile fonksiyon sınırları neden önemlidir?</w:t>
      </w:r>
    </w:p>
    <w:p>
      <w:pPr>
        <w:pStyle w:val="BlockText"/>
      </w:pPr>
      <w:r>
        <w:t xml:space="preserve">Bir tersine mühendis genelde önce fonksiyon sınırlarına (isim, parametre sayısı, giriş/çıkış) bakarak bir</w:t>
      </w:r>
      <w:r>
        <w:t xml:space="preserve"> </w:t>
      </w:r>
      <w:r>
        <w:t xml:space="preserve">“harita”</w:t>
      </w:r>
      <w:r>
        <w:t xml:space="preserve"> </w:t>
      </w:r>
      <w:r>
        <w:t xml:space="preserve">çıkarır (9. hafta bölüm 0’daki tersine derleyici örneğini hatırlayın).</w:t>
      </w:r>
      <w:r>
        <w:t xml:space="preserve"> </w:t>
      </w:r>
      <w:r>
        <w:rPr>
          <w:rStyle w:val="VerbatimChar"/>
        </w:rPr>
        <w:t xml:space="preserve">Split</w:t>
      </w:r>
      <w:r>
        <w:t xml:space="preserve">, bu haritanın</w:t>
      </w:r>
      <w:r>
        <w:t xml:space="preserve"> </w:t>
      </w:r>
      <w:r>
        <w:rPr>
          <w:b/>
          <w:bCs/>
        </w:rPr>
        <w:t xml:space="preserve">kendisini</w:t>
      </w:r>
      <w:r>
        <w:t xml:space="preserve"> </w:t>
      </w:r>
      <w:r>
        <w:t xml:space="preserve">yanıltıcı hâle getirir:</w:t>
      </w:r>
      <w:r>
        <w:t xml:space="preserve"> </w:t>
      </w:r>
      <w:r>
        <w:rPr>
          <w:rStyle w:val="VerbatimChar"/>
        </w:rPr>
        <w:t xml:space="preserve">_adim_a</w:t>
      </w:r>
      <w:r>
        <w:t xml:space="preserve"> </w:t>
      </w:r>
      <w:r>
        <w:t xml:space="preserve">ve</w:t>
      </w:r>
      <w:r>
        <w:t xml:space="preserve"> </w:t>
      </w:r>
      <w:r>
        <w:rPr>
          <w:rStyle w:val="VerbatimChar"/>
        </w:rPr>
        <w:t xml:space="preserve">_adim_b</w:t>
      </w:r>
      <w:r>
        <w:t xml:space="preserve"> </w:t>
      </w:r>
      <w:r>
        <w:t xml:space="preserve">gibi jenerik adlı, küçük fonksiyonlar, bir mühendisin dikkatini</w:t>
      </w:r>
      <w:r>
        <w:t xml:space="preserve"> </w:t>
      </w:r>
      <w:r>
        <w:t xml:space="preserve">dağıtacak sayıda ve büyüklükte olabilir. K-06’nın (fonksiyon gizleme) bu satırdaki karşılığı budur.</w:t>
      </w:r>
    </w:p>
    <w:bookmarkEnd w:id="79"/>
    <w:bookmarkEnd w:id="80"/>
    <w:bookmarkStart w:id="86" w:name="X0bf8ecd1a80160ce2da8a765de1e53609d58d9a"/>
    <w:p>
      <w:pPr>
        <w:pStyle w:val="Heading2"/>
      </w:pPr>
      <w:r>
        <w:t xml:space="preserve">4. Dönüşüm hattı: birden çok dönüşümü birleştirmek</w:t>
      </w:r>
    </w:p>
    <w:p>
      <w:pPr>
        <w:pStyle w:val="FirstParagraph"/>
      </w:pPr>
      <w:r>
        <w:t xml:space="preserve">Dokuzuncu haftanın en önemli kuralı</w:t>
      </w:r>
      <w:r>
        <w:t xml:space="preserve"> </w:t>
      </w:r>
      <w:r>
        <w:t xml:space="preserve">“tek teknik değil, birlikte”</w:t>
      </w:r>
      <w:r>
        <w:t xml:space="preserve"> </w:t>
      </w:r>
      <w:r>
        <w:t xml:space="preserve">idi. Tigress’te bu, dönüşümleri</w:t>
      </w:r>
      <w:r>
        <w:t xml:space="preserve"> </w:t>
      </w:r>
      <w:r>
        <w:rPr>
          <w:b/>
          <w:bCs/>
        </w:rPr>
        <w:t xml:space="preserve">sırayla</w:t>
      </w:r>
      <w:r>
        <w:t xml:space="preserve"> </w:t>
      </w:r>
      <w:r>
        <w:t xml:space="preserve">(bir hat olarak)</w:t>
      </w:r>
      <w:r>
        <w:t xml:space="preserve"> </w:t>
      </w:r>
      <w:r>
        <w:t xml:space="preserve">uygulamak demektir. Her</w:t>
      </w:r>
      <w:r>
        <w:t xml:space="preserve"> </w:t>
      </w:r>
      <w:r>
        <w:rPr>
          <w:rStyle w:val="VerbatimChar"/>
        </w:rPr>
        <w:t xml:space="preserve">--Transform</w:t>
      </w:r>
      <w:r>
        <w:t xml:space="preserve"> </w:t>
      </w:r>
      <w:r>
        <w:t xml:space="preserve">bir öncekinin çıktısına uygulanır; sıra önemlidir.</w:t>
      </w:r>
    </w:p>
    <w:p>
      <w:pPr>
        <w:pStyle w:val="BodyText"/>
      </w:pPr>
      <w:r>
        <w:drawing>
          <wp:inline>
            <wp:extent cx="5759999" cy="2283460"/>
            <wp:effectExtent b="0" l="0" r="0" t="0"/>
            <wp:docPr descr="Dönüşüm hattında sıranın önemi" title="" id="82" name="Picture"/>
            <a:graphic>
              <a:graphicData uri="http://schemas.openxmlformats.org/drawingml/2006/picture">
                <pic:pic>
                  <pic:nvPicPr>
                    <pic:cNvPr descr="h14-04-donusum-hatti.png" id="83" name="Picture"/>
                    <pic:cNvPicPr>
                      <a:picLocks noChangeArrowheads="1" noChangeAspect="1"/>
                    </pic:cNvPicPr>
                  </pic:nvPicPr>
                  <pic:blipFill>
                    <a:blip r:embed="rId81"/>
                    <a:stretch>
                      <a:fillRect/>
                    </a:stretch>
                  </pic:blipFill>
                  <pic:spPr bwMode="auto">
                    <a:xfrm>
                      <a:off x="0" y="0"/>
                      <a:ext cx="5759999" cy="2283460"/>
                    </a:xfrm>
                    <a:prstGeom prst="rect">
                      <a:avLst/>
                    </a:prstGeom>
                    <a:noFill/>
                    <a:ln w="9525">
                      <a:noFill/>
                      <a:headEnd/>
                      <a:tailEnd/>
                    </a:ln>
                  </pic:spPr>
                </pic:pic>
              </a:graphicData>
            </a:graphic>
          </wp:inline>
        </w:drawing>
      </w:r>
    </w:p>
    <w:p>
      <w:pPr>
        <w:pStyle w:val="BodyText"/>
      </w:pPr>
      <w:r>
        <w:t xml:space="preserve">İmza</w:t>
      </w:r>
      <w:r>
        <w:t xml:space="preserve"> </w:t>
      </w:r>
      <w:r>
        <w:rPr>
          <w:b/>
          <w:bCs/>
        </w:rPr>
        <w:t xml:space="preserve">en son</w:t>
      </w:r>
      <w:r>
        <w:t xml:space="preserve"> </w:t>
      </w:r>
      <w:r>
        <w:t xml:space="preserve">gelir (önce gizle, sonra imzala); her hattan sonra</w:t>
      </w:r>
      <w:r>
        <w:t xml:space="preserve"> </w:t>
      </w:r>
      <w:r>
        <w:rPr>
          <w:b/>
          <w:bCs/>
        </w:rPr>
        <w:t xml:space="preserve">davranışı test et</w:t>
      </w:r>
      <w:r>
        <w:t xml:space="preserve"> </w:t>
      </w:r>
      <w:r>
        <w:t xml:space="preserve">ve</w:t>
      </w:r>
      <w:r>
        <w:t xml:space="preserve"> </w:t>
      </w:r>
      <w:r>
        <w:rPr>
          <w:b/>
          <w:bCs/>
        </w:rPr>
        <w:t xml:space="preserve">maliyeti ölç</w:t>
      </w:r>
      <w:r>
        <w:t xml:space="preserve">.</w:t>
      </w:r>
    </w:p>
    <w:p>
      <w:pPr>
        <w:pStyle w:val="BodyText"/>
      </w:pPr>
      <w:r>
        <w:rPr>
          <w:b/>
          <w:bCs/>
        </w:rPr>
        <w:t xml:space="preserve">Kavramsal hat (birden çok dönüşüm sırayla)</w:t>
      </w:r>
    </w:p>
    <w:p>
      <w:pPr>
        <w:pStyle w:val="SourceCode"/>
      </w:pPr>
      <w:r>
        <w:rPr>
          <w:rStyle w:val="ExtensionTok"/>
        </w:rPr>
        <w:t xml:space="preserve">tigress</w:t>
      </w:r>
      <w:r>
        <w:rPr>
          <w:rStyle w:val="NormalTok"/>
        </w:rPr>
        <w:t xml:space="preserve">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EncodeLiterals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EncodeArithmetic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Flatten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--Transform</w:t>
      </w:r>
      <w:r>
        <w:rPr>
          <w:rStyle w:val="OperatorTok"/>
        </w:rPr>
        <w:t xml:space="preserve">=</w:t>
      </w:r>
      <w:r>
        <w:rPr>
          <w:rStyle w:val="NormalTok"/>
        </w:rPr>
        <w:t xml:space="preserve">AddOpaque      </w:t>
      </w:r>
      <w:r>
        <w:rPr>
          <w:rStyle w:val="AttributeTok"/>
        </w:rPr>
        <w:t xml:space="preserve">--Functions</w:t>
      </w:r>
      <w:r>
        <w:rPr>
          <w:rStyle w:val="OperatorTok"/>
        </w:rPr>
        <w:t xml:space="preserve">=</w:t>
      </w:r>
      <w:r>
        <w:rPr>
          <w:rStyle w:val="NormalTok"/>
        </w:rPr>
        <w:t xml:space="preserve">erisim_ver </w:t>
      </w:r>
      <w:r>
        <w:rPr>
          <w:rStyle w:val="DataTypeTok"/>
        </w:rPr>
        <w:t xml:space="preserve">\</w:t>
      </w:r>
      <w:r>
        <w:br/>
      </w:r>
      <w:r>
        <w:rPr>
          <w:rStyle w:val="NormalTok"/>
        </w:rPr>
        <w:t xml:space="preserve">  </w:t>
      </w:r>
      <w:r>
        <w:rPr>
          <w:rStyle w:val="AttributeTok"/>
        </w:rPr>
        <w:t xml:space="preserve">--out</w:t>
      </w:r>
      <w:r>
        <w:rPr>
          <w:rStyle w:val="OperatorTok"/>
        </w:rPr>
        <w:t xml:space="preserve">=</w:t>
      </w:r>
      <w:r>
        <w:rPr>
          <w:rStyle w:val="NormalTok"/>
        </w:rPr>
        <w:t xml:space="preserve">gizli.c temiz.c</w:t>
      </w:r>
    </w:p>
    <w:p>
      <w:pPr>
        <w:pStyle w:val="FirstParagraph"/>
      </w:pPr>
      <w:r>
        <w:t xml:space="preserve">Bu hat, tek bir denetimi (</w:t>
      </w:r>
      <w:r>
        <w:rPr>
          <w:rStyle w:val="VerbatimChar"/>
        </w:rPr>
        <w:t xml:space="preserve">erisim_ver</w:t>
      </w:r>
      <w:r>
        <w:t xml:space="preserve">) önce sabit/dize kodlar, sonra aritmetiğini kodlar, sonra düzleştirir, sonra</w:t>
      </w:r>
      <w:r>
        <w:t xml:space="preserve"> </w:t>
      </w:r>
      <w:r>
        <w:t xml:space="preserve">opak yüklemlerle güçlendirir. Sonuç, 9. haftada K-04’ün</w:t>
      </w:r>
      <w:r>
        <w:t xml:space="preserve"> </w:t>
      </w:r>
      <w:r>
        <w:t xml:space="preserve">“güçlendirilmiş düzleştirme”</w:t>
      </w:r>
      <w:r>
        <w:t xml:space="preserve"> </w:t>
      </w:r>
      <w:r>
        <w:t xml:space="preserve">dediği şeyin otomatik halidir.</w:t>
      </w:r>
    </w:p>
    <w:p>
      <w:pPr>
        <w:pStyle w:val="BlockText"/>
      </w:pPr>
      <w:r>
        <w:rPr>
          <w:b/>
          <w:bCs/>
        </w:rPr>
        <w:t xml:space="preserve">Sıra ve test kuralı</w:t>
      </w:r>
    </w:p>
    <w:p>
      <w:pPr>
        <w:pStyle w:val="BlockText"/>
      </w:pPr>
      <w:r>
        <w:t xml:space="preserve">Dönüşüm sırası sonucu etkiler ve bazı sıralar başarımı gereksiz bozar.</w:t>
      </w:r>
      <w:r>
        <w:t xml:space="preserve"> </w:t>
      </w:r>
      <w:r>
        <w:rPr>
          <w:b/>
          <w:bCs/>
        </w:rPr>
        <w:t xml:space="preserve">Kural:</w:t>
      </w:r>
      <w:r>
        <w:t xml:space="preserve"> </w:t>
      </w:r>
      <w:r>
        <w:t xml:space="preserve">her dönüşüm hattından sonra</w:t>
      </w:r>
      <w:r>
        <w:t xml:space="preserve"> </w:t>
      </w:r>
      <w:r>
        <w:t xml:space="preserve">programın</w:t>
      </w:r>
      <w:r>
        <w:t xml:space="preserve"> </w:t>
      </w:r>
      <w:r>
        <w:rPr>
          <w:b/>
          <w:bCs/>
        </w:rPr>
        <w:t xml:space="preserve">birim testlerini</w:t>
      </w:r>
      <w:r>
        <w:t xml:space="preserve"> </w:t>
      </w:r>
      <w:r>
        <w:t xml:space="preserve">çalıştırın (davranış korunmuş mu?) ve boyut/hız ölçün. Gizleme, davranışı asla</w:t>
      </w:r>
      <w:r>
        <w:t xml:space="preserve"> </w:t>
      </w:r>
      <w:r>
        <w:t xml:space="preserve">değiştirmemelidir; değiştiriyorsa hat yanlıştır. Bu, 12. haftadaki</w:t>
      </w:r>
      <w:r>
        <w:t xml:space="preserve"> </w:t>
      </w:r>
      <w:r>
        <w:t xml:space="preserve">“S16 test sonuçları”</w:t>
      </w:r>
      <w:r>
        <w:t xml:space="preserve">na doğrudan bağlanır.</w:t>
      </w:r>
    </w:p>
    <w:bookmarkStart w:id="84" w:name="iki-farklı-sırayı-somut-karşılaştıralım"/>
    <w:p>
      <w:pPr>
        <w:pStyle w:val="Heading3"/>
      </w:pPr>
      <w:r>
        <w:t xml:space="preserve">İki farklı sırayı somut karşılaştıralım</w:t>
      </w:r>
    </w:p>
    <w:p>
      <w:pPr>
        <w:pStyle w:val="FirstParagraph"/>
      </w:pPr>
      <w:r>
        <w:t xml:space="preserve">“Sıra önemlidir”</w:t>
      </w:r>
      <w:r>
        <w:t xml:space="preserve"> </w:t>
      </w:r>
      <w:r>
        <w:t xml:space="preserve">cümlesini soyut bırakmayalım. Aynı dört dönüşümü (</w:t>
      </w:r>
      <w:r>
        <w:rPr>
          <w:rStyle w:val="VerbatimChar"/>
        </w:rPr>
        <w:t xml:space="preserve">EncodeLiterals</w:t>
      </w:r>
      <w:r>
        <w:t xml:space="preserve">,</w:t>
      </w:r>
      <w:r>
        <w:t xml:space="preserve"> </w:t>
      </w:r>
      <w:r>
        <w:rPr>
          <w:rStyle w:val="VerbatimChar"/>
        </w:rPr>
        <w:t xml:space="preserve">EncodeArithmetic</w:t>
      </w:r>
      <w:r>
        <w:t xml:space="preserve">,</w:t>
      </w:r>
      <w:r>
        <w:t xml:space="preserve"> </w:t>
      </w:r>
      <w:r>
        <w:rPr>
          <w:rStyle w:val="VerbatimChar"/>
        </w:rPr>
        <w:t xml:space="preserve">Flatten</w:t>
      </w:r>
      <w:r>
        <w:t xml:space="preserve">,</w:t>
      </w:r>
      <w:r>
        <w:t xml:space="preserve"> </w:t>
      </w:r>
      <w:r>
        <w:rPr>
          <w:rStyle w:val="VerbatimChar"/>
        </w:rPr>
        <w:t xml:space="preserve">AddOpaque</w:t>
      </w:r>
      <w:r>
        <w:t xml:space="preserve">)</w:t>
      </w:r>
      <w:r>
        <w:t xml:space="preserve"> </w:t>
      </w:r>
      <w:r>
        <w:rPr>
          <w:b/>
          <w:bCs/>
        </w:rPr>
        <w:t xml:space="preserve">iki farklı sırayla</w:t>
      </w:r>
      <w:r>
        <w:t xml:space="preserve"> </w:t>
      </w:r>
      <w:r>
        <w:t xml:space="preserve">düşünelim ve her sırada</w:t>
      </w:r>
      <w:r>
        <w:t xml:space="preserve"> </w:t>
      </w:r>
      <w:r>
        <w:rPr>
          <w:b/>
          <w:bCs/>
        </w:rPr>
        <w:t xml:space="preserve">neyin neyi kapsadığını</w:t>
      </w:r>
      <w:r>
        <w:t xml:space="preserve"> </w:t>
      </w:r>
      <w:r>
        <w:t xml:space="preserve">izleyelim. Kural basit ama</w:t>
      </w:r>
      <w:r>
        <w:t xml:space="preserve"> </w:t>
      </w:r>
      <w:r>
        <w:t xml:space="preserve">sonuçları farklıdır:</w:t>
      </w:r>
      <w:r>
        <w:t xml:space="preserve"> </w:t>
      </w:r>
      <w:r>
        <w:rPr>
          <w:b/>
          <w:bCs/>
        </w:rPr>
        <w:t xml:space="preserve">bir dönüşüm, yalnızca çalıştığı anda kaynakta zaten var olan şeyi dönüştürebilir; kendisinden</w:t>
      </w:r>
      <w:r>
        <w:rPr>
          <w:b/>
          <w:bCs/>
        </w:rPr>
        <w:t xml:space="preserve"> </w:t>
      </w:r>
      <w:r>
        <w:rPr>
          <w:b/>
          <w:bCs/>
        </w:rPr>
        <w:t xml:space="preserve">sonra gelen bir dönüşümün ürettiği yeni kodu göremez.</w:t>
      </w:r>
    </w:p>
    <w:p>
      <w:pPr>
        <w:pStyle w:val="BodyText"/>
      </w:pPr>
      <w:r>
        <w:rPr>
          <w:b/>
          <w:bCs/>
        </w:rPr>
        <w:t xml:space="preserve">Sıra 1 (bu bölümdeki hat, demo betiğinin kullandığı sıra):</w:t>
      </w:r>
    </w:p>
    <w:p>
      <w:pPr>
        <w:pStyle w:val="SourceCode"/>
      </w:pPr>
      <w:r>
        <w:rPr>
          <w:rStyle w:val="VerbatimChar"/>
        </w:rPr>
        <w:t xml:space="preserve">EncodeLiterals → EncodeArithmetic → Flatten → AddOpaque</w:t>
      </w:r>
    </w:p>
    <w:p>
      <w:pPr>
        <w:pStyle w:val="FirstParagraph"/>
      </w:pPr>
      <w:r>
        <w:rPr>
          <w:rStyle w:val="VerbatimChar"/>
        </w:rPr>
        <w:t xml:space="preserve">EncodeLiterals</w:t>
      </w:r>
      <w:r>
        <w:t xml:space="preserve"> </w:t>
      </w:r>
      <w:r>
        <w:t xml:space="preserve">ilk çalıştığı için yalnızca</w:t>
      </w:r>
      <w:r>
        <w:t xml:space="preserve"> </w:t>
      </w:r>
      <w:r>
        <w:rPr>
          <w:b/>
          <w:bCs/>
        </w:rPr>
        <w:t xml:space="preserve">orijinal kaynaktaki</w:t>
      </w:r>
      <w:r>
        <w:t xml:space="preserve"> </w:t>
      </w:r>
      <w:r>
        <w:t xml:space="preserve">(</w:t>
      </w:r>
      <w:r>
        <w:rPr>
          <w:rStyle w:val="VerbatimChar"/>
        </w:rPr>
        <w:t xml:space="preserve">ornek.c</w:t>
      </w:r>
      <w:r>
        <w:t xml:space="preserve">’deki) sabitleri/dizgeleri kodlar.</w:t>
      </w:r>
      <w:r>
        <w:t xml:space="preserve"> </w:t>
      </w:r>
      <w:r>
        <w:rPr>
          <w:rStyle w:val="VerbatimChar"/>
        </w:rPr>
        <w:t xml:space="preserve">Flatten</w:t>
      </w:r>
      <w:r>
        <w:t xml:space="preserve"> </w:t>
      </w:r>
      <w:r>
        <w:t xml:space="preserve">üçüncü sırada çalıştığında, düzleştirilmiş</w:t>
      </w:r>
      <w:r>
        <w:t xml:space="preserve"> </w:t>
      </w:r>
      <w:r>
        <w:rPr>
          <w:rStyle w:val="VerbatimChar"/>
        </w:rPr>
        <w:t xml:space="preserve">switch</w:t>
      </w:r>
      <w:r>
        <w:t xml:space="preserve"> </w:t>
      </w:r>
      <w:r>
        <w:t xml:space="preserve">dağıtıcısının</w:t>
      </w:r>
      <w:r>
        <w:t xml:space="preserve"> </w:t>
      </w:r>
      <w:r>
        <w:rPr>
          <w:b/>
          <w:bCs/>
        </w:rPr>
        <w:t xml:space="preserve">kendi ürettiği</w:t>
      </w:r>
      <w:r>
        <w:t xml:space="preserve"> </w:t>
      </w:r>
      <w:r>
        <w:t xml:space="preserve">yeni durum sabitlerini</w:t>
      </w:r>
      <w:r>
        <w:t xml:space="preserve"> </w:t>
      </w:r>
      <w:r>
        <w:t xml:space="preserve">(</w:t>
      </w:r>
      <w:r>
        <w:rPr>
          <w:rStyle w:val="VerbatimChar"/>
        </w:rPr>
        <w:t xml:space="preserve">case 1</w:t>
      </w:r>
      <w:r>
        <w:t xml:space="preserve">,</w:t>
      </w:r>
      <w:r>
        <w:t xml:space="preserve"> </w:t>
      </w:r>
      <w:r>
        <w:rPr>
          <w:rStyle w:val="VerbatimChar"/>
        </w:rPr>
        <w:t xml:space="preserve">case 2</w:t>
      </w:r>
      <w:r>
        <w:t xml:space="preserve">, …)</w:t>
      </w:r>
      <w:r>
        <w:t xml:space="preserve"> </w:t>
      </w:r>
      <w:r>
        <w:rPr>
          <w:rStyle w:val="VerbatimChar"/>
        </w:rPr>
        <w:t xml:space="preserve">EncodeLiterals</w:t>
      </w:r>
      <w:r>
        <w:t xml:space="preserve"> </w:t>
      </w:r>
      <w:r>
        <w:t xml:space="preserve">artık</w:t>
      </w:r>
      <w:r>
        <w:t xml:space="preserve"> </w:t>
      </w:r>
      <w:r>
        <w:rPr>
          <w:b/>
          <w:bCs/>
        </w:rPr>
        <w:t xml:space="preserve">göremez</w:t>
      </w:r>
      <w:r>
        <w:t xml:space="preserve"> </w:t>
      </w:r>
      <w:r>
        <w:t xml:space="preserve">— çünkü o adım çoktan geçti. Bunun</w:t>
      </w:r>
      <w:r>
        <w:t xml:space="preserve"> </w:t>
      </w:r>
      <w:r>
        <w:rPr>
          <w:b/>
          <w:bCs/>
        </w:rPr>
        <w:t xml:space="preserve">sakıncası yoktur</w:t>
      </w:r>
      <w:r>
        <w:t xml:space="preserve">,</w:t>
      </w:r>
      <w:r>
        <w:t xml:space="preserve"> </w:t>
      </w:r>
      <w:r>
        <w:t xml:space="preserve">çünkü Flatten kendi durum değerlerini zaten dağınık/öngörülemez üretir (bölüm 5’teki not:</w:t>
      </w:r>
      <w:r>
        <w:t xml:space="preserve"> </w:t>
      </w:r>
      <w:r>
        <w:t xml:space="preserve">“değerleri K-02 ile ya da</w:t>
      </w:r>
      <w:r>
        <w:t xml:space="preserve"> </w:t>
      </w:r>
      <w:r>
        <w:t xml:space="preserve">rastgele, dağınık sabitlerle üretilmeli”</w:t>
      </w:r>
      <w:r>
        <w:t xml:space="preserve"> </w:t>
      </w:r>
      <w:r>
        <w:t xml:space="preserve">— bu iş burada Flatten’in kendisine düşer). Bu sırada kazanç şudur:</w:t>
      </w:r>
      <w:r>
        <w:t xml:space="preserve"> </w:t>
      </w:r>
      <w:r>
        <w:rPr>
          <w:rStyle w:val="VerbatimChar"/>
        </w:rPr>
        <w:t xml:space="preserve">Flatten</w:t>
      </w:r>
      <w:r>
        <w:t xml:space="preserve"> </w:t>
      </w:r>
      <w:r>
        <w:t xml:space="preserve">çalıştığında dağıtıcının her</w:t>
      </w:r>
      <w:r>
        <w:t xml:space="preserve"> </w:t>
      </w:r>
      <w:r>
        <w:rPr>
          <w:rStyle w:val="VerbatimChar"/>
        </w:rPr>
        <w:t xml:space="preserve">case</w:t>
      </w:r>
      <w:r>
        <w:t xml:space="preserve">’inin</w:t>
      </w:r>
      <w:r>
        <w:t xml:space="preserve"> </w:t>
      </w:r>
      <w:r>
        <w:rPr>
          <w:b/>
          <w:bCs/>
        </w:rPr>
        <w:t xml:space="preserve">içindeki</w:t>
      </w:r>
      <w:r>
        <w:t xml:space="preserve"> </w:t>
      </w:r>
      <w:r>
        <w:t xml:space="preserve">aritmetik zaten (</w:t>
      </w:r>
      <w:r>
        <w:rPr>
          <w:rStyle w:val="VerbatimChar"/>
        </w:rPr>
        <w:t xml:space="preserve">EncodeArithmetic</w:t>
      </w:r>
      <w:r>
        <w:t xml:space="preserve"> </w:t>
      </w:r>
      <w:r>
        <w:t xml:space="preserve">sayesinde)</w:t>
      </w:r>
      <w:r>
        <w:t xml:space="preserve"> </w:t>
      </w:r>
      <w:r>
        <w:t xml:space="preserve">karmaşıklaştırılmış durumdadır — yani düzleştirilmiş kod hem</w:t>
      </w:r>
      <w:r>
        <w:t xml:space="preserve"> </w:t>
      </w:r>
      <w:r>
        <w:rPr>
          <w:b/>
          <w:bCs/>
        </w:rPr>
        <w:t xml:space="preserve">yapı</w:t>
      </w:r>
      <w:r>
        <w:t xml:space="preserve"> </w:t>
      </w:r>
      <w:r>
        <w:t xml:space="preserve">hem</w:t>
      </w:r>
      <w:r>
        <w:t xml:space="preserve"> </w:t>
      </w:r>
      <w:r>
        <w:rPr>
          <w:b/>
          <w:bCs/>
        </w:rPr>
        <w:t xml:space="preserve">içerik</w:t>
      </w:r>
      <w:r>
        <w:t xml:space="preserve"> </w:t>
      </w:r>
      <w:r>
        <w:t xml:space="preserve">olarak zor okunur.</w:t>
      </w:r>
    </w:p>
    <w:p>
      <w:pPr>
        <w:pStyle w:val="BodyText"/>
      </w:pPr>
      <w:r>
        <w:rPr>
          <w:b/>
          <w:bCs/>
        </w:rPr>
        <w:t xml:space="preserve">Sıra 2 (yapısal dönüşümler önce, kodlama dönüşümleri sonra):</w:t>
      </w:r>
    </w:p>
    <w:p>
      <w:pPr>
        <w:pStyle w:val="SourceCode"/>
      </w:pPr>
      <w:r>
        <w:rPr>
          <w:rStyle w:val="VerbatimChar"/>
        </w:rPr>
        <w:t xml:space="preserve">Flatten → AddOpaque → EncodeArithmetic → EncodeLiterals</w:t>
      </w:r>
    </w:p>
    <w:p>
      <w:pPr>
        <w:pStyle w:val="FirstParagraph"/>
      </w:pPr>
      <w:r>
        <w:t xml:space="preserve">Burada</w:t>
      </w:r>
      <w:r>
        <w:t xml:space="preserve"> </w:t>
      </w:r>
      <w:r>
        <w:rPr>
          <w:rStyle w:val="VerbatimChar"/>
        </w:rPr>
        <w:t xml:space="preserve">EncodeLiterals</w:t>
      </w:r>
      <w:r>
        <w:t xml:space="preserve"> </w:t>
      </w:r>
      <w:r>
        <w:rPr>
          <w:b/>
          <w:bCs/>
        </w:rPr>
        <w:t xml:space="preserve">son adımdır</w:t>
      </w:r>
      <w:r>
        <w:t xml:space="preserve">; artık yalnız orijinal kaynaktaki sabitleri değil,</w:t>
      </w:r>
      <w:r>
        <w:t xml:space="preserve"> </w:t>
      </w:r>
      <w:r>
        <w:rPr>
          <w:rStyle w:val="VerbatimChar"/>
        </w:rPr>
        <w:t xml:space="preserve">Flatten</w:t>
      </w:r>
      <w:r>
        <w:t xml:space="preserve">’in ürettiği</w:t>
      </w:r>
      <w:r>
        <w:t xml:space="preserve"> </w:t>
      </w:r>
      <w:r>
        <w:t xml:space="preserve">durum sabitlerini ve</w:t>
      </w:r>
      <w:r>
        <w:t xml:space="preserve"> </w:t>
      </w:r>
      <w:r>
        <w:rPr>
          <w:rStyle w:val="VerbatimChar"/>
        </w:rPr>
        <w:t xml:space="preserve">AddOpaque</w:t>
      </w:r>
      <w:r>
        <w:t xml:space="preserve">’in eklediği opak koşul sabitlerini de görebilir ve kodlayabilir —</w:t>
      </w:r>
      <w:r>
        <w:t xml:space="preserve"> </w:t>
      </w:r>
      <w:r>
        <w:rPr>
          <w:b/>
          <w:bCs/>
        </w:rPr>
        <w:t xml:space="preserve">daha geniş bir</w:t>
      </w:r>
      <w:r>
        <w:rPr>
          <w:b/>
          <w:bCs/>
        </w:rPr>
        <w:t xml:space="preserve"> </w:t>
      </w:r>
      <w:r>
        <w:rPr>
          <w:b/>
          <w:bCs/>
        </w:rPr>
        <w:t xml:space="preserve">kapsama alanı</w:t>
      </w:r>
      <w:r>
        <w:t xml:space="preserve">. Ama bir bedeli vardır:</w:t>
      </w:r>
      <w:r>
        <w:t xml:space="preserve"> </w:t>
      </w:r>
      <w:r>
        <w:rPr>
          <w:rStyle w:val="VerbatimChar"/>
        </w:rPr>
        <w:t xml:space="preserve">EncodeArithmetic</w:t>
      </w:r>
      <w:r>
        <w:t xml:space="preserve"> </w:t>
      </w:r>
      <w:r>
        <w:t xml:space="preserve">de dördüncü sırada çalıştığı için artık</w:t>
      </w:r>
      <w:r>
        <w:t xml:space="preserve"> </w:t>
      </w:r>
      <w:r>
        <w:rPr>
          <w:b/>
          <w:bCs/>
        </w:rPr>
        <w:t xml:space="preserve">tek bir küçük</w:t>
      </w:r>
      <w:r>
        <w:rPr>
          <w:b/>
          <w:bCs/>
        </w:rPr>
        <w:t xml:space="preserve"> </w:t>
      </w:r>
      <w:r>
        <w:rPr>
          <w:b/>
          <w:bCs/>
        </w:rPr>
        <w:t xml:space="preserve">fonksiyonun</w:t>
      </w:r>
      <w:r>
        <w:t xml:space="preserve"> </w:t>
      </w:r>
      <w:r>
        <w:t xml:space="preserve">aritmetiğini değil,</w:t>
      </w:r>
      <w:r>
        <w:t xml:space="preserve"> </w:t>
      </w:r>
      <w:r>
        <w:rPr>
          <w:rStyle w:val="VerbatimChar"/>
        </w:rPr>
        <w:t xml:space="preserve">Flatten</w:t>
      </w:r>
      <w:r>
        <w:t xml:space="preserve">’in dağıtıcı mantığına ve</w:t>
      </w:r>
      <w:r>
        <w:t xml:space="preserve"> </w:t>
      </w:r>
      <w:r>
        <w:rPr>
          <w:rStyle w:val="VerbatimChar"/>
        </w:rPr>
        <w:t xml:space="preserve">AddOpaque</w:t>
      </w:r>
      <w:r>
        <w:t xml:space="preserve">’in eklediği koşullara</w:t>
      </w:r>
      <w:r>
        <w:t xml:space="preserve"> </w:t>
      </w:r>
      <w:r>
        <w:rPr>
          <w:b/>
          <w:bCs/>
        </w:rPr>
        <w:t xml:space="preserve">yayılmış</w:t>
      </w:r>
      <w:r>
        <w:t xml:space="preserve"> </w:t>
      </w:r>
      <w:r>
        <w:t xml:space="preserve">aritmetiği kodlamak zorundadır — dönüşümün işi büyür, üretilen kod ve maliyet de büyür.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Sıra 1 (kodla → yapılandır)</w:t>
            </w:r>
          </w:p>
        </w:tc>
        <w:tc>
          <w:tcPr/>
          <w:p>
            <w:pPr>
              <w:pStyle w:val="Compact"/>
            </w:pPr>
            <w:r>
              <w:t xml:space="preserve">Sıra 2 (yapılandır → kodla)</w:t>
            </w:r>
          </w:p>
        </w:tc>
      </w:tr>
      <w:tr>
        <w:tc>
          <w:tcPr/>
          <w:p>
            <w:pPr>
              <w:pStyle w:val="Compact"/>
            </w:pPr>
            <w:r>
              <w:rPr>
                <w:rStyle w:val="VerbatimChar"/>
              </w:rPr>
              <w:t xml:space="preserve">EncodeLiterals</w:t>
            </w:r>
            <w:r>
              <w:t xml:space="preserve"> </w:t>
            </w:r>
            <w:r>
              <w:t xml:space="preserve">neyi kapsar?</w:t>
            </w:r>
          </w:p>
        </w:tc>
        <w:tc>
          <w:tcPr/>
          <w:p>
            <w:pPr>
              <w:pStyle w:val="Compact"/>
            </w:pPr>
            <w:r>
              <w:t xml:space="preserve">Yalnız orijinal kaynaktaki sabitler</w:t>
            </w:r>
          </w:p>
        </w:tc>
        <w:tc>
          <w:tcPr/>
          <w:p>
            <w:pPr>
              <w:pStyle w:val="Compact"/>
            </w:pPr>
            <w:r>
              <w:t xml:space="preserve">Orijinal + Flatten/AddOpaque’in ürettiği yeni sabitler</w:t>
            </w:r>
          </w:p>
        </w:tc>
      </w:tr>
      <w:tr>
        <w:tc>
          <w:tcPr/>
          <w:p>
            <w:pPr>
              <w:pStyle w:val="Compact"/>
            </w:pPr>
            <w:r>
              <w:rPr>
                <w:rStyle w:val="VerbatimChar"/>
              </w:rPr>
              <w:t xml:space="preserve">Flatten</w:t>
            </w:r>
            <w:r>
              <w:t xml:space="preserve">’in gördüğü aritmetik</w:t>
            </w:r>
          </w:p>
        </w:tc>
        <w:tc>
          <w:tcPr/>
          <w:p>
            <w:pPr>
              <w:pStyle w:val="Compact"/>
            </w:pPr>
            <w:r>
              <w:t xml:space="preserve">Zaten kodlanmış (daha zor okunur</w:t>
            </w:r>
            <w:r>
              <w:t xml:space="preserve"> </w:t>
            </w:r>
            <w:r>
              <w:rPr>
                <w:rStyle w:val="VerbatimChar"/>
              </w:rPr>
              <w:t xml:space="preserve">case</w:t>
            </w:r>
            <w:r>
              <w:t xml:space="preserve"> </w:t>
            </w:r>
            <w:r>
              <w:t xml:space="preserve">içerikleri)</w:t>
            </w:r>
          </w:p>
        </w:tc>
        <w:tc>
          <w:tcPr/>
          <w:p>
            <w:pPr>
              <w:pStyle w:val="Compact"/>
            </w:pPr>
            <w:r>
              <w:t xml:space="preserve">Ham, sade (daha kolay okunur</w:t>
            </w:r>
            <w:r>
              <w:t xml:space="preserve"> </w:t>
            </w:r>
            <w:r>
              <w:rPr>
                <w:rStyle w:val="VerbatimChar"/>
              </w:rPr>
              <w:t xml:space="preserve">case</w:t>
            </w:r>
            <w:r>
              <w:t xml:space="preserve"> </w:t>
            </w:r>
            <w:r>
              <w:t xml:space="preserve">içerikleri)</w:t>
            </w:r>
          </w:p>
        </w:tc>
      </w:tr>
      <w:tr>
        <w:tc>
          <w:tcPr/>
          <w:p>
            <w:pPr>
              <w:pStyle w:val="Compact"/>
            </w:pPr>
            <w:r>
              <w:t xml:space="preserve">Beklenen maliyet</w:t>
            </w:r>
          </w:p>
        </w:tc>
        <w:tc>
          <w:tcPr/>
          <w:p>
            <w:pPr>
              <w:pStyle w:val="Compact"/>
            </w:pPr>
            <w:r>
              <w:t xml:space="preserve">Orta</w:t>
            </w:r>
          </w:p>
        </w:tc>
        <w:tc>
          <w:tcPr/>
          <w:p>
            <w:pPr>
              <w:pStyle w:val="Compact"/>
            </w:pPr>
            <w:r>
              <w:t xml:space="preserve">Muhtemelen daha yüksek (son adımlar daha büyük bir yüzeye uygulanır)</w:t>
            </w:r>
          </w:p>
        </w:tc>
      </w:tr>
    </w:tbl>
    <w:p>
      <w:pPr>
        <w:pStyle w:val="BodyText"/>
      </w:pPr>
      <w:r>
        <w:rPr>
          <w:b/>
          <w:bCs/>
        </w:rPr>
        <w:t xml:space="preserve">Çıkarım:</w:t>
      </w:r>
      <w:r>
        <w:t xml:space="preserve"> </w:t>
      </w:r>
      <w:r>
        <w:t xml:space="preserve">“doğru”</w:t>
      </w:r>
      <w:r>
        <w:t xml:space="preserve"> </w:t>
      </w:r>
      <w:r>
        <w:t xml:space="preserve">tek bir sıra yoktur; sıra bir</w:t>
      </w:r>
      <w:r>
        <w:t xml:space="preserve"> </w:t>
      </w:r>
      <w:r>
        <w:rPr>
          <w:b/>
          <w:bCs/>
        </w:rPr>
        <w:t xml:space="preserve">kapsam/maliyet ödünleşimidir</w:t>
      </w:r>
      <w:r>
        <w:t xml:space="preserve">. Bu hafta demo betiğinin</w:t>
      </w:r>
      <w:r>
        <w:t xml:space="preserve"> </w:t>
      </w:r>
      <w:r>
        <w:t xml:space="preserve">kullandığı Sıra 1’i temel alıyoruz çünkü basit ve öngörülebilir; ama kendi projenizde farklı bir sıra denerseniz,</w:t>
      </w:r>
      <w:r>
        <w:t xml:space="preserve"> </w:t>
      </w:r>
      <w:r>
        <w:t xml:space="preserve">bölüm 7’deki ölçüm adımlarını</w:t>
      </w:r>
      <w:r>
        <w:t xml:space="preserve"> </w:t>
      </w:r>
      <w:r>
        <w:rPr>
          <w:b/>
          <w:bCs/>
        </w:rPr>
        <w:t xml:space="preserve">her sıra için ayrı ayrı</w:t>
      </w:r>
      <w:r>
        <w:t xml:space="preserve"> </w:t>
      </w:r>
      <w:r>
        <w:t xml:space="preserve">çalıştırıp karşılaştırmadan</w:t>
      </w:r>
      <w:r>
        <w:t xml:space="preserve"> </w:t>
      </w:r>
      <w:r>
        <w:t xml:space="preserve">“bu sıra daha iyi”</w:t>
      </w:r>
      <w:r>
        <w:t xml:space="preserve"> </w:t>
      </w:r>
      <w:r>
        <w:t xml:space="preserve">demeyin —</w:t>
      </w:r>
      <w:r>
        <w:t xml:space="preserve"> </w:t>
      </w:r>
      <w:r>
        <w:t xml:space="preserve">bu tam olarak yukarıdaki</w:t>
      </w:r>
      <w:r>
        <w:t xml:space="preserve"> </w:t>
      </w:r>
      <w:r>
        <w:t xml:space="preserve">“sıra ve test kuralı”</w:t>
      </w:r>
      <w:r>
        <w:t xml:space="preserve">nın pratikte ne anlama geldiğidir.</w:t>
      </w:r>
    </w:p>
    <w:p>
      <w:pPr>
        <w:pStyle w:val="BlockText"/>
      </w:pPr>
      <w:r>
        <w:rPr>
          <w:b/>
          <w:bCs/>
        </w:rPr>
        <w:t xml:space="preserve">Sık yapılan hata: hattı yalnız</w:t>
      </w:r>
      <w:r>
        <w:rPr>
          <w:b/>
          <w:bCs/>
        </w:rPr>
        <w:t xml:space="preserve"> </w:t>
      </w:r>
      <w:r>
        <w:rPr>
          <w:b/>
          <w:bCs/>
        </w:rPr>
        <w:t xml:space="preserve">‘daha çok dönüşüm = daha güvenli’</w:t>
      </w:r>
      <w:r>
        <w:rPr>
          <w:b/>
          <w:bCs/>
        </w:rPr>
        <w:t xml:space="preserve"> </w:t>
      </w:r>
      <w:r>
        <w:rPr>
          <w:b/>
          <w:bCs/>
        </w:rPr>
        <w:t xml:space="preserve">mantığıyla uzatmak</w:t>
      </w:r>
    </w:p>
    <w:p>
      <w:pPr>
        <w:pStyle w:val="BlockText"/>
      </w:pPr>
      <w:r>
        <w:t xml:space="preserve">Dört dönüşümü art arda koymak dururken, bazı öğrenciler</w:t>
      </w:r>
      <w:r>
        <w:t xml:space="preserve"> </w:t>
      </w:r>
      <w:r>
        <w:t xml:space="preserve">“10 dönüşüm daha güvenlidir”</w:t>
      </w:r>
      <w:r>
        <w:t xml:space="preserve"> </w:t>
      </w:r>
      <w:r>
        <w:t xml:space="preserve">diyerek aynı aileden</w:t>
      </w:r>
      <w:r>
        <w:t xml:space="preserve"> </w:t>
      </w:r>
      <w:r>
        <w:t xml:space="preserve">(ör. birden fazla farklı opak yüklem dönüşümünü peş peşe) tekrar tekrar ekler. Bu hem maliyeti gereksiz büyütür</w:t>
      </w:r>
      <w:r>
        <w:t xml:space="preserve"> </w:t>
      </w:r>
      <w:r>
        <w:t xml:space="preserve">hem de bazı dönüşüm çiftleri</w:t>
      </w:r>
      <w:r>
        <w:t xml:space="preserve"> </w:t>
      </w:r>
      <w:r>
        <w:rPr>
          <w:b/>
          <w:bCs/>
        </w:rPr>
        <w:t xml:space="preserve">birbirini etkisizleştirebilir</w:t>
      </w:r>
      <w:r>
        <w:t xml:space="preserve"> </w:t>
      </w:r>
      <w:r>
        <w:t xml:space="preserve">ya da hiçbir ek fayda sağlamadan yalnızca boyutu</w:t>
      </w:r>
      <w:r>
        <w:t xml:space="preserve"> </w:t>
      </w:r>
      <w:r>
        <w:t xml:space="preserve">şişirebilir.</w:t>
      </w:r>
      <w:r>
        <w:t xml:space="preserve"> </w:t>
      </w:r>
      <w:r>
        <w:rPr>
          <w:b/>
          <w:bCs/>
        </w:rPr>
        <w:t xml:space="preserve">Kural:</w:t>
      </w:r>
      <w:r>
        <w:t xml:space="preserve"> </w:t>
      </w:r>
      <w:r>
        <w:t xml:space="preserve">hattı</w:t>
      </w:r>
      <w:r>
        <w:t xml:space="preserve"> </w:t>
      </w:r>
      <w:r>
        <w:rPr>
          <w:b/>
          <w:bCs/>
        </w:rPr>
        <w:t xml:space="preserve">her aileden bir temsilci</w:t>
      </w:r>
      <w:r>
        <w:t xml:space="preserve"> </w:t>
      </w:r>
      <w:r>
        <w:t xml:space="preserve">içerecek şekilde kurun (kontrol akışı + veri +</w:t>
      </w:r>
      <w:r>
        <w:t xml:space="preserve"> </w:t>
      </w:r>
      <w:r>
        <w:t xml:space="preserve">önleyici), aynı aileden birden fazla dönüşümü yalnız ölçümle (bölüm 7) gerekçelendirilmişse ekleyin.</w:t>
      </w:r>
    </w:p>
    <w:bookmarkEnd w:id="84"/>
    <w:bookmarkStart w:id="85" w:name="Xaab84c5e858600805124ebd847e2881bb007c28"/>
    <w:p>
      <w:pPr>
        <w:pStyle w:val="Heading3"/>
      </w:pPr>
      <w:r>
        <w:t xml:space="preserve">İşlenmiş örnek: imzalama sırası bozulursa ne olur?</w:t>
      </w:r>
    </w:p>
    <w:p>
      <w:pPr>
        <w:pStyle w:val="FirstParagraph"/>
      </w:pPr>
      <w:r>
        <w:t xml:space="preserve">“İmza en son gelir”</w:t>
      </w:r>
      <w:r>
        <w:t xml:space="preserve"> </w:t>
      </w:r>
      <w:r>
        <w:t xml:space="preserve">kuralını bir somut senaryoyla test edelim. Diyelim bir geliştirici yanlışlıkla sırayı tersine</w:t>
      </w:r>
      <w:r>
        <w:t xml:space="preserve"> </w:t>
      </w:r>
      <w:r>
        <w:t xml:space="preserve">çevirdi:</w:t>
      </w:r>
    </w:p>
    <w:p>
      <w:pPr>
        <w:pStyle w:val="Compact"/>
        <w:numPr>
          <w:ilvl w:val="0"/>
          <w:numId w:val="1028"/>
        </w:numPr>
      </w:pPr>
      <w:r>
        <w:rPr>
          <w:rStyle w:val="VerbatimChar"/>
        </w:rPr>
        <w:t xml:space="preserve">temiz.c</w:t>
      </w:r>
      <w:r>
        <w:t xml:space="preserve"> </w:t>
      </w:r>
      <w:r>
        <w:t xml:space="preserve">derlenir →</w:t>
      </w:r>
      <w:r>
        <w:t xml:space="preserve"> </w:t>
      </w:r>
      <w:r>
        <w:rPr>
          <w:rStyle w:val="VerbatimChar"/>
        </w:rPr>
        <w:t xml:space="preserve">program</w:t>
      </w:r>
      <w:r>
        <w:t xml:space="preserve"> </w:t>
      </w:r>
      <w:r>
        <w:t xml:space="preserve">(imzasız).</w:t>
      </w:r>
    </w:p>
    <w:p>
      <w:pPr>
        <w:pStyle w:val="Compact"/>
        <w:numPr>
          <w:ilvl w:val="0"/>
          <w:numId w:val="1028"/>
        </w:numPr>
      </w:pPr>
      <w:r>
        <w:rPr>
          <w:rStyle w:val="VerbatimChar"/>
        </w:rPr>
        <w:t xml:space="preserve">program</w:t>
      </w:r>
      <w:r>
        <w:t xml:space="preserve"> </w:t>
      </w:r>
      <w:r>
        <w:rPr>
          <w:b/>
          <w:bCs/>
        </w:rPr>
        <w:t xml:space="preserve">imzalanır</w:t>
      </w:r>
      <w:r>
        <w:t xml:space="preserve"> </w:t>
      </w:r>
      <w:r>
        <w:t xml:space="preserve">→</w:t>
      </w:r>
      <w:r>
        <w:t xml:space="preserve"> </w:t>
      </w:r>
      <w:r>
        <w:rPr>
          <w:rStyle w:val="VerbatimChar"/>
        </w:rPr>
        <w:t xml:space="preserve">program.imzali</w:t>
      </w:r>
      <w:r>
        <w:t xml:space="preserve"> </w:t>
      </w:r>
      <w:r>
        <w:t xml:space="preserve">(bir dijital imza, dosyanın</w:t>
      </w:r>
      <w:r>
        <w:t xml:space="preserve"> </w:t>
      </w:r>
      <w:r>
        <w:rPr>
          <w:b/>
          <w:bCs/>
        </w:rPr>
        <w:t xml:space="preserve">o anki</w:t>
      </w:r>
      <w:r>
        <w:t xml:space="preserve"> </w:t>
      </w:r>
      <w:r>
        <w:t xml:space="preserve">bayt içeriğine bağlıdır).</w:t>
      </w:r>
    </w:p>
    <w:p>
      <w:pPr>
        <w:pStyle w:val="Compact"/>
        <w:numPr>
          <w:ilvl w:val="0"/>
          <w:numId w:val="1028"/>
        </w:numPr>
      </w:pPr>
      <w:r>
        <w:t xml:space="preserve">Sonra</w:t>
      </w:r>
      <w:r>
        <w:t xml:space="preserve"> </w:t>
      </w:r>
      <w:r>
        <w:t xml:space="preserve">“unutulan”</w:t>
      </w:r>
      <w:r>
        <w:t xml:space="preserve"> </w:t>
      </w:r>
      <w:r>
        <w:t xml:space="preserve">gizleme adımı fark edilir;</w:t>
      </w:r>
      <w:r>
        <w:t xml:space="preserve"> </w:t>
      </w:r>
      <w:r>
        <w:rPr>
          <w:rStyle w:val="VerbatimChar"/>
        </w:rPr>
        <w:t xml:space="preserve">temiz.c</w:t>
      </w:r>
      <w:r>
        <w:t xml:space="preserve">’den</w:t>
      </w:r>
      <w:r>
        <w:t xml:space="preserve"> </w:t>
      </w:r>
      <w:r>
        <w:rPr>
          <w:rStyle w:val="VerbatimChar"/>
        </w:rPr>
        <w:t xml:space="preserve">gizli.c</w:t>
      </w:r>
      <w:r>
        <w:t xml:space="preserve"> </w:t>
      </w:r>
      <w:r>
        <w:t xml:space="preserve">üretilip yeniden derlenip, çıkan yeni ikili</w:t>
      </w:r>
      <w:r>
        <w:t xml:space="preserve"> </w:t>
      </w:r>
      <w:r>
        <w:t xml:space="preserve">eski imzalı dosyanın</w:t>
      </w:r>
      <w:r>
        <w:t xml:space="preserve"> </w:t>
      </w:r>
      <w:r>
        <w:rPr>
          <w:b/>
          <w:bCs/>
        </w:rPr>
        <w:t xml:space="preserve">üzerine</w:t>
      </w:r>
      <w:r>
        <w:t xml:space="preserve"> </w:t>
      </w:r>
      <w:r>
        <w:t xml:space="preserve">kopyalanır.</w:t>
      </w:r>
    </w:p>
    <w:p>
      <w:pPr>
        <w:pStyle w:val="FirstParagraph"/>
      </w:pPr>
      <w:r>
        <w:t xml:space="preserve">Sonuç: adım 3’te üretilen yeni ikili dosya, adım 2’de imzalanan bayt içeriğinden</w:t>
      </w:r>
      <w:r>
        <w:t xml:space="preserve"> </w:t>
      </w:r>
      <w:r>
        <w:rPr>
          <w:b/>
          <w:bCs/>
        </w:rPr>
        <w:t xml:space="preserve">farklıdır</w:t>
      </w:r>
      <w:r>
        <w:t xml:space="preserve"> </w:t>
      </w:r>
      <w:r>
        <w:t xml:space="preserve">(gizleme dosyanın her</w:t>
      </w:r>
      <w:r>
        <w:t xml:space="preserve"> </w:t>
      </w:r>
      <w:r>
        <w:t xml:space="preserve">baytını değiştirebilir — bölüm 5/7’deki komut sayısı artışını hatırlayın). Doğrulama yapan taraf (ör. bir yükleyici,</w:t>
      </w:r>
      <w:r>
        <w:t xml:space="preserve"> </w:t>
      </w:r>
      <w:r>
        <w:t xml:space="preserve">bir mağaza) imzayı</w:t>
      </w:r>
      <w:r>
        <w:t xml:space="preserve"> </w:t>
      </w:r>
      <w:r>
        <w:rPr>
          <w:b/>
          <w:bCs/>
        </w:rPr>
        <w:t xml:space="preserve">geçersiz</w:t>
      </w:r>
      <w:r>
        <w:t xml:space="preserve"> </w:t>
      </w:r>
      <w:r>
        <w:t xml:space="preserve">bulur ve programı</w:t>
      </w:r>
      <w:r>
        <w:t xml:space="preserve"> </w:t>
      </w:r>
      <w:r>
        <w:rPr>
          <w:b/>
          <w:bCs/>
        </w:rPr>
        <w:t xml:space="preserve">reddeder</w:t>
      </w:r>
      <w:r>
        <w:t xml:space="preserve"> </w:t>
      </w:r>
      <w:r>
        <w:t xml:space="preserve">— üretim ortamında bu,</w:t>
      </w:r>
      <w:r>
        <w:t xml:space="preserve"> </w:t>
      </w:r>
      <w:r>
        <w:t xml:space="preserve">“sürüm yayınlanamadı”</w:t>
      </w:r>
      <w:r>
        <w:t xml:space="preserve"> </w:t>
      </w:r>
      <w:r>
        <w:t xml:space="preserve">anlamına</w:t>
      </w:r>
      <w:r>
        <w:t xml:space="preserve"> </w:t>
      </w:r>
      <w:r>
        <w:t xml:space="preserve">gelir.</w:t>
      </w:r>
    </w:p>
    <w:p>
      <w:pPr>
        <w:pStyle w:val="BlockText"/>
      </w:pPr>
      <w:r>
        <w:rPr>
          <w:b/>
          <w:bCs/>
        </w:rPr>
        <w:t xml:space="preserve">Sık yapılan hata:</w:t>
      </w:r>
      <w:r>
        <w:rPr>
          <w:b/>
          <w:bCs/>
        </w:rPr>
        <w:t xml:space="preserve"> </w:t>
      </w:r>
      <w:r>
        <w:rPr>
          <w:b/>
          <w:bCs/>
        </w:rPr>
        <w:t xml:space="preserve">‘gizlemeyi sonradan ekledim, imzayı yeniden hesaplamam yeter’</w:t>
      </w:r>
      <w:r>
        <w:rPr>
          <w:b/>
          <w:bCs/>
        </w:rPr>
        <w:t xml:space="preserve"> </w:t>
      </w:r>
      <w:r>
        <w:rPr>
          <w:b/>
          <w:bCs/>
        </w:rPr>
        <w:t xml:space="preserve">diye düşünmek</w:t>
      </w:r>
    </w:p>
    <w:p>
      <w:pPr>
        <w:pStyle w:val="BlockText"/>
      </w:pPr>
      <w:r>
        <w:t xml:space="preserve">Bazı ekipler bu hatayı fark ettiğinde yalnız imzayı yeniden hesaplayıp sorunu çözdüklerini düşünür — teknik</w:t>
      </w:r>
      <w:r>
        <w:t xml:space="preserve"> </w:t>
      </w:r>
      <w:r>
        <w:t xml:space="preserve">olarak doğrudur (yeni içerik yeni imzayla eşleşir) ama</w:t>
      </w:r>
      <w:r>
        <w:t xml:space="preserve"> </w:t>
      </w:r>
      <w:r>
        <w:rPr>
          <w:b/>
          <w:bCs/>
        </w:rPr>
        <w:t xml:space="preserve">süreç</w:t>
      </w:r>
      <w:r>
        <w:t xml:space="preserve"> </w:t>
      </w:r>
      <w:r>
        <w:t xml:space="preserve">hâlâ yanlıştır: bu,</w:t>
      </w:r>
      <w:r>
        <w:t xml:space="preserve"> </w:t>
      </w:r>
      <w:r>
        <w:t xml:space="preserve">“imzalama CI’nin</w:t>
      </w:r>
      <w:r>
        <w:t xml:space="preserve"> </w:t>
      </w:r>
      <w:r>
        <w:rPr>
          <w:b/>
          <w:bCs/>
        </w:rPr>
        <w:t xml:space="preserve">son</w:t>
      </w:r>
      <w:r>
        <w:t xml:space="preserve"> </w:t>
      </w:r>
      <w:r>
        <w:t xml:space="preserve">adımı olmalı”</w:t>
      </w:r>
      <w:r>
        <w:t xml:space="preserve"> </w:t>
      </w:r>
      <w:r>
        <w:t xml:space="preserve">kuralının el ile, defalarca hatırlanması gereken bir istisna hâline gelmesi demektir.</w:t>
      </w:r>
      <w:r>
        <w:t xml:space="preserve"> </w:t>
      </w:r>
      <w:r>
        <w:rPr>
          <w:b/>
          <w:bCs/>
        </w:rPr>
        <w:t xml:space="preserve">Kural:</w:t>
      </w:r>
      <w:r>
        <w:t xml:space="preserve"> </w:t>
      </w:r>
      <w:r>
        <w:t xml:space="preserve">CI iskeletinde (bölüm 9)</w:t>
      </w:r>
      <w:r>
        <w:t xml:space="preserve"> </w:t>
      </w:r>
      <w:r>
        <w:rPr>
          <w:rStyle w:val="VerbatimChar"/>
        </w:rPr>
        <w:t xml:space="preserve">imzala</w:t>
      </w:r>
      <w:r>
        <w:t xml:space="preserve"> </w:t>
      </w:r>
      <w:r>
        <w:t xml:space="preserve">aşaması</w:t>
      </w:r>
      <w:r>
        <w:t xml:space="preserve"> </w:t>
      </w:r>
      <w:r>
        <w:rPr>
          <w:b/>
          <w:bCs/>
        </w:rPr>
        <w:t xml:space="preserve">yapısal olarak</w:t>
      </w:r>
      <w:r>
        <w:t xml:space="preserve"> </w:t>
      </w:r>
      <w:r>
        <w:rPr>
          <w:rStyle w:val="VerbatimChar"/>
        </w:rPr>
        <w:t xml:space="preserve">gizle</w:t>
      </w:r>
      <w:r>
        <w:t xml:space="preserve"> </w:t>
      </w:r>
      <w:r>
        <w:t xml:space="preserve">ve</w:t>
      </w:r>
      <w:r>
        <w:t xml:space="preserve"> </w:t>
      </w:r>
      <w:r>
        <w:rPr>
          <w:rStyle w:val="VerbatimChar"/>
        </w:rPr>
        <w:t xml:space="preserve">olc</w:t>
      </w:r>
      <w:r>
        <w:t xml:space="preserve"> </w:t>
      </w:r>
      <w:r>
        <w:t xml:space="preserve">aşamalarından</w:t>
      </w:r>
      <w:r>
        <w:t xml:space="preserve"> </w:t>
      </w:r>
      <w:r>
        <w:rPr>
          <w:b/>
          <w:bCs/>
        </w:rPr>
        <w:t xml:space="preserve">sonra</w:t>
      </w:r>
      <w:r>
        <w:t xml:space="preserve"> </w:t>
      </w:r>
      <w:r>
        <w:t xml:space="preserve">tanımlanır;</w:t>
      </w:r>
      <w:r>
        <w:t xml:space="preserve"> </w:t>
      </w:r>
      <w:r>
        <w:t xml:space="preserve">bu sırayı korumak insan hafızasına değil,</w:t>
      </w:r>
      <w:r>
        <w:t xml:space="preserve"> </w:t>
      </w:r>
      <w:r>
        <w:rPr>
          <w:b/>
          <w:bCs/>
        </w:rPr>
        <w:t xml:space="preserve">CI’nin kendi tanımına</w:t>
      </w:r>
      <w:r>
        <w:t xml:space="preserve"> </w:t>
      </w:r>
      <w:r>
        <w:t xml:space="preserve">bırakılmalıdır.</w:t>
      </w:r>
    </w:p>
    <w:bookmarkEnd w:id="85"/>
    <w:bookmarkEnd w:id="86"/>
    <w:bookmarkStart w:id="92" w:name="Xf39b5829057d1199f1dac33a84f618b579cc4e8"/>
    <w:p>
      <w:pPr>
        <w:pStyle w:val="Heading2"/>
      </w:pPr>
      <w:r>
        <w:t xml:space="preserve">5. Adım adım örnek: bir denetimi güçlendirmek (sentetik)</w:t>
      </w:r>
    </w:p>
    <w:p>
      <w:pPr>
        <w:pStyle w:val="FirstParagraph"/>
      </w:pPr>
      <w:r>
        <w:t xml:space="preserve">Tek bir sentetik erişim denetimini alıp katman katman güçlendirelim. Amaç, her adımın</w:t>
      </w:r>
      <w:r>
        <w:t xml:space="preserve"> </w:t>
      </w:r>
      <w:r>
        <w:rPr>
          <w:b/>
          <w:bCs/>
        </w:rPr>
        <w:t xml:space="preserve">ne eklediğini</w:t>
      </w:r>
      <w:r>
        <w:t xml:space="preserve"> </w:t>
      </w:r>
      <w:r>
        <w:t xml:space="preserve">ve</w:t>
      </w:r>
      <w:r>
        <w:t xml:space="preserve"> </w:t>
      </w:r>
      <w:r>
        <w:rPr>
          <w:b/>
          <w:bCs/>
        </w:rPr>
        <w:t xml:space="preserve">ne kadara mal olduğunu</w:t>
      </w:r>
      <w:r>
        <w:t xml:space="preserve"> </w:t>
      </w:r>
      <w:r>
        <w:t xml:space="preserve">görmektir.</w:t>
      </w:r>
    </w:p>
    <w:p>
      <w:pPr>
        <w:pStyle w:val="BodyText"/>
      </w:pPr>
      <w:r>
        <w:drawing>
          <wp:inline>
            <wp:extent cx="5759999" cy="2766688"/>
            <wp:effectExtent b="0" l="0" r="0" t="0"/>
            <wp:docPr descr="Bir denetimi adım adım güçlendirmek" title="" id="88" name="Picture"/>
            <a:graphic>
              <a:graphicData uri="http://schemas.openxmlformats.org/drawingml/2006/picture">
                <pic:pic>
                  <pic:nvPicPr>
                    <pic:cNvPr descr="h14-11-adim-adim-guclendirme.png" id="89" name="Picture"/>
                    <pic:cNvPicPr>
                      <a:picLocks noChangeArrowheads="1" noChangeAspect="1"/>
                    </pic:cNvPicPr>
                  </pic:nvPicPr>
                  <pic:blipFill>
                    <a:blip r:embed="rId87"/>
                    <a:stretch>
                      <a:fillRect/>
                    </a:stretch>
                  </pic:blipFill>
                  <pic:spPr bwMode="auto">
                    <a:xfrm>
                      <a:off x="0" y="0"/>
                      <a:ext cx="5759999" cy="2766688"/>
                    </a:xfrm>
                    <a:prstGeom prst="rect">
                      <a:avLst/>
                    </a:prstGeom>
                    <a:noFill/>
                    <a:ln w="9525">
                      <a:noFill/>
                      <a:headEnd/>
                      <a:tailEnd/>
                    </a:ln>
                  </pic:spPr>
                </pic:pic>
              </a:graphicData>
            </a:graphic>
          </wp:inline>
        </w:drawing>
      </w:r>
    </w:p>
    <w:p>
      <w:pPr>
        <w:pStyle w:val="BodyText"/>
      </w:pPr>
      <w:r>
        <w:rPr>
          <w:b/>
          <w:bCs/>
        </w:rPr>
        <w:t xml:space="preserve">Başlangıç: temiz.c (okunur, korumasız)</w:t>
      </w:r>
    </w:p>
    <w:p>
      <w:pPr>
        <w:pStyle w:val="SourceCode"/>
      </w:pPr>
      <w:r>
        <w:rPr>
          <w:rStyle w:val="DataTypeTok"/>
        </w:rPr>
        <w:t xml:space="preserve">int</w:t>
      </w:r>
      <w:r>
        <w:rPr>
          <w:rStyle w:val="NormalTok"/>
        </w:rPr>
        <w:t xml:space="preserve"> erisim_ver</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jeton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jeton_gecerli</w:t>
      </w:r>
      <w:r>
        <w:rPr>
          <w:rStyle w:val="OperatorTok"/>
        </w:rPr>
        <w:t xml:space="preserve">(</w:t>
      </w:r>
      <w:r>
        <w:rPr>
          <w:rStyle w:val="NormalTok"/>
        </w:rPr>
        <w:t xml:space="preserve">jeton</w:t>
      </w:r>
      <w:r>
        <w:rPr>
          <w:rStyle w:val="OperatorTok"/>
        </w:rPr>
        <w:t xml:space="preserve">))</w:t>
      </w:r>
      <w:r>
        <w:rPr>
          <w:rStyle w:val="NormalTok"/>
        </w:rPr>
        <w:t xml:space="preserve"> </w:t>
      </w:r>
      <w:r>
        <w:rPr>
          <w:rStyle w:val="ControlFlowTok"/>
        </w:rPr>
        <w:t xml:space="preserve">return</w:t>
      </w:r>
      <w:r>
        <w:rPr>
          <w:rStyle w:val="NormalTok"/>
        </w:rPr>
        <w:t xml:space="preserve"> IZIN</w:t>
      </w:r>
      <w:r>
        <w:rPr>
          <w:rStyle w:val="OperatorTok"/>
        </w:rPr>
        <w:t xml:space="preserve">;</w:t>
      </w:r>
      <w:r>
        <w:rPr>
          <w:rStyle w:val="NormalTok"/>
        </w:rPr>
        <w:t xml:space="preserve">   </w:t>
      </w:r>
      <w:r>
        <w:rPr>
          <w:rStyle w:val="CommentTok"/>
        </w:rPr>
        <w:t xml:space="preserve">/* tek dal, tek dönüş: kolay hedef */</w:t>
      </w:r>
      <w:r>
        <w:br/>
      </w:r>
      <w:r>
        <w:rPr>
          <w:rStyle w:val="NormalTok"/>
        </w:rPr>
        <w:t xml:space="preserve">    </w:t>
      </w:r>
      <w:r>
        <w:rPr>
          <w:rStyle w:val="ControlFlowTok"/>
        </w:rPr>
        <w:t xml:space="preserve">return</w:t>
      </w:r>
      <w:r>
        <w:rPr>
          <w:rStyle w:val="NormalTok"/>
        </w:rPr>
        <w:t xml:space="preserve"> RED</w:t>
      </w:r>
      <w:r>
        <w:rPr>
          <w:rStyle w:val="OperatorTok"/>
        </w:rPr>
        <w:t xml:space="preserve">;</w:t>
      </w:r>
      <w:r>
        <w:br/>
      </w:r>
      <w:r>
        <w:rPr>
          <w:rStyle w:val="OperatorTok"/>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Adım</w:t>
            </w:r>
          </w:p>
        </w:tc>
        <w:tc>
          <w:tcPr/>
          <w:p>
            <w:pPr>
              <w:pStyle w:val="Compact"/>
            </w:pPr>
            <w:r>
              <w:t xml:space="preserve">Uygulanan dönüşüm</w:t>
            </w:r>
          </w:p>
        </w:tc>
        <w:tc>
          <w:tcPr/>
          <w:p>
            <w:pPr>
              <w:pStyle w:val="Compact"/>
            </w:pPr>
            <w:r>
              <w:t xml:space="preserve">Ne değişir?</w:t>
            </w:r>
          </w:p>
        </w:tc>
        <w:tc>
          <w:tcPr/>
          <w:p>
            <w:pPr>
              <w:pStyle w:val="Compact"/>
            </w:pPr>
            <w:r>
              <w:t xml:space="preserve">Maliyet</w:t>
            </w:r>
          </w:p>
        </w:tc>
      </w:tr>
      <w:tr>
        <w:tc>
          <w:tcPr/>
          <w:p>
            <w:pPr>
              <w:pStyle w:val="Compact"/>
            </w:pPr>
            <w:r>
              <w:t xml:space="preserve">0</w:t>
            </w:r>
          </w:p>
        </w:tc>
        <w:tc>
          <w:tcPr/>
          <w:p>
            <w:pPr>
              <w:pStyle w:val="Compact"/>
            </w:pPr>
            <w:r>
              <w:t xml:space="preserve">(yok)</w:t>
            </w:r>
          </w:p>
        </w:tc>
        <w:tc>
          <w:tcPr/>
          <w:p>
            <w:pPr>
              <w:pStyle w:val="Compact"/>
            </w:pPr>
            <w:r>
              <w:rPr>
                <w:rStyle w:val="VerbatimChar"/>
              </w:rPr>
              <w:t xml:space="preserve">strings</w:t>
            </w:r>
            <w:r>
              <w:t xml:space="preserve">, tek dal, tek bayt yamasıyla atlanabilir</w:t>
            </w:r>
          </w:p>
        </w:tc>
        <w:tc>
          <w:tcPr/>
          <w:p>
            <w:pPr>
              <w:pStyle w:val="Compact"/>
            </w:pPr>
            <w:r>
              <w:t xml:space="preserve">—</w:t>
            </w:r>
          </w:p>
        </w:tc>
      </w:tr>
      <w:tr>
        <w:tc>
          <w:tcPr/>
          <w:p>
            <w:pPr>
              <w:pStyle w:val="Compact"/>
            </w:pPr>
            <w:r>
              <w:t xml:space="preserve">1</w:t>
            </w:r>
          </w:p>
        </w:tc>
        <w:tc>
          <w:tcPr/>
          <w:p>
            <w:pPr>
              <w:pStyle w:val="Compact"/>
            </w:pPr>
            <w:r>
              <w:t xml:space="preserve">EncodeLiterals</w:t>
            </w:r>
          </w:p>
        </w:tc>
        <w:tc>
          <w:tcPr/>
          <w:p>
            <w:pPr>
              <w:pStyle w:val="Compact"/>
            </w:pPr>
            <w:r>
              <w:rPr>
                <w:rStyle w:val="VerbatimChar"/>
              </w:rPr>
              <w:t xml:space="preserve">IZIN</w:t>
            </w:r>
            <w:r>
              <w:t xml:space="preserve">/</w:t>
            </w:r>
            <w:r>
              <w:rPr>
                <w:rStyle w:val="VerbatimChar"/>
              </w:rPr>
              <w:t xml:space="preserve">RED</w:t>
            </w:r>
            <w:r>
              <w:t xml:space="preserve"> </w:t>
            </w:r>
            <w:r>
              <w:t xml:space="preserve">ve dizgeler düz görünmez</w:t>
            </w:r>
          </w:p>
        </w:tc>
        <w:tc>
          <w:tcPr/>
          <w:p>
            <w:pPr>
              <w:pStyle w:val="Compact"/>
            </w:pPr>
            <w:r>
              <w:t xml:space="preserve">Çok düşük</w:t>
            </w:r>
          </w:p>
        </w:tc>
      </w:tr>
      <w:tr>
        <w:tc>
          <w:tcPr/>
          <w:p>
            <w:pPr>
              <w:pStyle w:val="Compact"/>
            </w:pPr>
            <w:r>
              <w:t xml:space="preserve">2</w:t>
            </w:r>
          </w:p>
        </w:tc>
        <w:tc>
          <w:tcPr/>
          <w:p>
            <w:pPr>
              <w:pStyle w:val="Compact"/>
            </w:pPr>
            <w:r>
              <w:t xml:space="preserve">EncodeArithmetic</w:t>
            </w:r>
          </w:p>
        </w:tc>
        <w:tc>
          <w:tcPr/>
          <w:p>
            <w:pPr>
              <w:pStyle w:val="Compact"/>
            </w:pPr>
            <w:r>
              <w:t xml:space="preserve">Karşılaştırma/hesap karmaşık ifadeye döner</w:t>
            </w:r>
          </w:p>
        </w:tc>
        <w:tc>
          <w:tcPr/>
          <w:p>
            <w:pPr>
              <w:pStyle w:val="Compact"/>
            </w:pPr>
            <w:r>
              <w:t xml:space="preserve">Düşük</w:t>
            </w:r>
          </w:p>
        </w:tc>
      </w:tr>
      <w:tr>
        <w:tc>
          <w:tcPr/>
          <w:p>
            <w:pPr>
              <w:pStyle w:val="Compact"/>
            </w:pPr>
            <w:r>
              <w:t xml:space="preserve">3</w:t>
            </w:r>
          </w:p>
        </w:tc>
        <w:tc>
          <w:tcPr/>
          <w:p>
            <w:pPr>
              <w:pStyle w:val="Compact"/>
            </w:pPr>
            <w:r>
              <w:t xml:space="preserve">Flatten</w:t>
            </w:r>
          </w:p>
        </w:tc>
        <w:tc>
          <w:tcPr/>
          <w:p>
            <w:pPr>
              <w:pStyle w:val="Compact"/>
            </w:pPr>
            <w:r>
              <w:t xml:space="preserve">Tek dal görünmez; switch dağıtıcı</w:t>
            </w:r>
          </w:p>
        </w:tc>
        <w:tc>
          <w:tcPr/>
          <w:p>
            <w:pPr>
              <w:pStyle w:val="Compact"/>
            </w:pPr>
            <w:r>
              <w:t xml:space="preserve">Orta</w:t>
            </w:r>
          </w:p>
        </w:tc>
      </w:tr>
      <w:tr>
        <w:tc>
          <w:tcPr/>
          <w:p>
            <w:pPr>
              <w:pStyle w:val="Compact"/>
            </w:pPr>
            <w:r>
              <w:t xml:space="preserve">4</w:t>
            </w:r>
          </w:p>
        </w:tc>
        <w:tc>
          <w:tcPr/>
          <w:p>
            <w:pPr>
              <w:pStyle w:val="Compact"/>
            </w:pPr>
            <w:r>
              <w:t xml:space="preserve">AddOpaque</w:t>
            </w:r>
          </w:p>
        </w:tc>
        <w:tc>
          <w:tcPr/>
          <w:p>
            <w:pPr>
              <w:pStyle w:val="Compact"/>
            </w:pPr>
            <w:r>
              <w:t xml:space="preserve">Sahte dallar, opak koşullar eklenir</w:t>
            </w:r>
          </w:p>
        </w:tc>
        <w:tc>
          <w:tcPr/>
          <w:p>
            <w:pPr>
              <w:pStyle w:val="Compact"/>
            </w:pPr>
            <w:r>
              <w:t xml:space="preserve">Orta</w:t>
            </w:r>
          </w:p>
        </w:tc>
      </w:tr>
      <w:tr>
        <w:tc>
          <w:tcPr/>
          <w:p>
            <w:pPr>
              <w:pStyle w:val="Compact"/>
            </w:pPr>
            <w:r>
              <w:t xml:space="preserve">5</w:t>
            </w:r>
          </w:p>
        </w:tc>
        <w:tc>
          <w:tcPr/>
          <w:p>
            <w:pPr>
              <w:pStyle w:val="Compact"/>
            </w:pPr>
            <w:r>
              <w:t xml:space="preserve">(Virtualize, yalnız gerekirse)</w:t>
            </w:r>
          </w:p>
        </w:tc>
        <w:tc>
          <w:tcPr/>
          <w:p>
            <w:pPr>
              <w:pStyle w:val="Compact"/>
            </w:pPr>
            <w:r>
              <w:t xml:space="preserve">Fonksiyon VM bayt koduna döner</w:t>
            </w:r>
          </w:p>
        </w:tc>
        <w:tc>
          <w:tcPr/>
          <w:p>
            <w:pPr>
              <w:pStyle w:val="Compact"/>
            </w:pPr>
            <w:r>
              <w:t xml:space="preserve">Yüksek</w:t>
            </w:r>
          </w:p>
        </w:tc>
      </w:tr>
    </w:tbl>
    <w:p>
      <w:pPr>
        <w:pStyle w:val="BodyText"/>
      </w:pPr>
      <w:r>
        <w:rPr>
          <w:b/>
          <w:bCs/>
        </w:rPr>
        <w:t xml:space="preserve">Çıkarım:</w:t>
      </w:r>
      <w:r>
        <w:t xml:space="preserve"> </w:t>
      </w:r>
      <w:r>
        <w:t xml:space="preserve">Her adım saldırıyı biraz daha pahalı yapar; ama her adım bir maliyet ekler. Nerede duracağınıza,</w:t>
      </w:r>
      <w:r>
        <w:t xml:space="preserve"> </w:t>
      </w:r>
      <w:r>
        <w:t xml:space="preserve">korunan varlığın değerine ve ölçtüğünüz maliyete göre karar verirsiniz (bölüm 4). Adım 5 (Virtualize) çoğu denetim</w:t>
      </w:r>
      <w:r>
        <w:t xml:space="preserve"> </w:t>
      </w:r>
      <w:r>
        <w:t xml:space="preserve">için gereksizdir; yalnız en kritik ve küçük fonksiyonlara uygulanır.</w:t>
      </w:r>
    </w:p>
    <w:bookmarkStart w:id="90" w:name="X3dca306de17a1deab740cc2adb4367d795bd0b2"/>
    <w:p>
      <w:pPr>
        <w:pStyle w:val="Heading3"/>
      </w:pPr>
      <w:r>
        <w:t xml:space="preserve">Sayısal bir örnekle adım adım maliyet artışını izleyelim (varsayımsal)</w:t>
      </w:r>
    </w:p>
    <w:p>
      <w:pPr>
        <w:pStyle w:val="FirstParagraph"/>
      </w:pPr>
      <w:r>
        <w:t xml:space="preserve">Yukarıdaki tabloyu sayılarla dolduralım. Aşağıdaki komut/dal sayıları</w:t>
      </w:r>
      <w:r>
        <w:t xml:space="preserve"> </w:t>
      </w:r>
      <w:r>
        <w:rPr>
          <w:b/>
          <w:bCs/>
        </w:rPr>
        <w:t xml:space="preserve">varsayımsaldır</w:t>
      </w:r>
      <w:r>
        <w:t xml:space="preserve"> </w:t>
      </w:r>
      <w:r>
        <w:t xml:space="preserve">(Tigress kurulu değilken</w:t>
      </w:r>
      <w:r>
        <w:t xml:space="preserve"> </w:t>
      </w:r>
      <w:r>
        <w:t xml:space="preserve">gerçek ölçüm alınamaz); yalnız her adımın</w:t>
      </w:r>
      <w:r>
        <w:t xml:space="preserve"> </w:t>
      </w:r>
      <w:r>
        <w:rPr>
          <w:b/>
          <w:bCs/>
        </w:rPr>
        <w:t xml:space="preserve">büyüklük mertebesini</w:t>
      </w:r>
      <w:r>
        <w:t xml:space="preserve"> </w:t>
      </w:r>
      <w:r>
        <w:t xml:space="preserve">ve</w:t>
      </w:r>
      <w:r>
        <w:t xml:space="preserve"> </w:t>
      </w:r>
      <w:r>
        <w:rPr>
          <w:b/>
          <w:bCs/>
        </w:rPr>
        <w:t xml:space="preserve">aritmetiğin nasıl doğrulandığını</w:t>
      </w:r>
      <w:r>
        <w:t xml:space="preserve"> </w:t>
      </w:r>
      <w:r>
        <w:t xml:space="preserve">göstermek içindir. Gerçek sayılar için</w:t>
      </w:r>
      <w:r>
        <w:t xml:space="preserve"> </w:t>
      </w:r>
      <w:r>
        <w:rPr>
          <w:rStyle w:val="VerbatimChar"/>
        </w:rPr>
        <w:t xml:space="preserve">tigress-hatti.sh</w:t>
      </w:r>
      <w:r>
        <w:t xml:space="preserve">’yi Tigress kuruluyken çalıştırıp betiğin bastığı</w:t>
      </w:r>
      <w:r>
        <w:t xml:space="preserve"> </w:t>
      </w:r>
      <w:r>
        <w:rPr>
          <w:rStyle w:val="VerbatimChar"/>
        </w:rPr>
        <w:t xml:space="preserve">objdump</w:t>
      </w:r>
      <w:r>
        <w:t xml:space="preserve"> </w:t>
      </w:r>
      <w:r>
        <w:t xml:space="preserve">çıktısını okuyun (bölüm 0’daki</w:t>
      </w:r>
      <w:r>
        <w:t xml:space="preserve"> </w:t>
      </w:r>
      <w:r>
        <w:t xml:space="preserve">“komut/dal sayımı”</w:t>
      </w:r>
      <w:r>
        <w:t xml:space="preserve"> </w:t>
      </w:r>
      <w:r>
        <w:t xml:space="preserve">tanımını hatırlayın).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Adım</w:t>
            </w:r>
          </w:p>
        </w:tc>
        <w:tc>
          <w:tcPr/>
          <w:p>
            <w:pPr>
              <w:pStyle w:val="Compact"/>
            </w:pPr>
            <w:r>
              <w:t xml:space="preserve">Komut</w:t>
            </w:r>
          </w:p>
        </w:tc>
        <w:tc>
          <w:tcPr/>
          <w:p>
            <w:pPr>
              <w:pStyle w:val="Compact"/>
            </w:pPr>
            <w:r>
              <w:t xml:space="preserve">Dal</w:t>
            </w:r>
          </w:p>
        </w:tc>
        <w:tc>
          <w:tcPr/>
          <w:p>
            <w:pPr>
              <w:pStyle w:val="Compact"/>
            </w:pPr>
            <w:r>
              <w:t xml:space="preserve">Bir önceki adıma göre artış</w:t>
            </w:r>
          </w:p>
        </w:tc>
        <w:tc>
          <w:tcPr/>
          <w:p>
            <w:pPr>
              <w:pStyle w:val="Compact"/>
            </w:pPr>
            <w:r>
              <w:t xml:space="preserve">Adım 0’a göre kümülatif artış</w:t>
            </w:r>
          </w:p>
        </w:tc>
      </w:tr>
      <w:tr>
        <w:tc>
          <w:tcPr/>
          <w:p>
            <w:pPr>
              <w:pStyle w:val="Compact"/>
            </w:pPr>
            <w:r>
              <w:t xml:space="preserve">0 — temiz</w:t>
            </w:r>
          </w:p>
        </w:tc>
        <w:tc>
          <w:tcPr/>
          <w:p>
            <w:pPr>
              <w:pStyle w:val="Compact"/>
            </w:pPr>
            <w:r>
              <w:t xml:space="preserve">22</w:t>
            </w:r>
          </w:p>
        </w:tc>
        <w:tc>
          <w:tcPr/>
          <w:p>
            <w:pPr>
              <w:pStyle w:val="Compact"/>
            </w:pPr>
            <w:r>
              <w:t xml:space="preserve">2</w:t>
            </w:r>
          </w:p>
        </w:tc>
        <w:tc>
          <w:tcPr/>
          <w:p>
            <w:pPr>
              <w:pStyle w:val="Compact"/>
            </w:pPr>
            <w:r>
              <w:t xml:space="preserve">—</w:t>
            </w:r>
          </w:p>
        </w:tc>
        <w:tc>
          <w:tcPr/>
          <w:p>
            <w:pPr>
              <w:pStyle w:val="Compact"/>
            </w:pPr>
            <w:r>
              <w:t xml:space="preserve">—</w:t>
            </w:r>
          </w:p>
        </w:tc>
      </w:tr>
      <w:tr>
        <w:tc>
          <w:tcPr/>
          <w:p>
            <w:pPr>
              <w:pStyle w:val="Compact"/>
            </w:pPr>
            <w:r>
              <w:t xml:space="preserve">1 — + EncodeLiterals</w:t>
            </w:r>
          </w:p>
        </w:tc>
        <w:tc>
          <w:tcPr/>
          <w:p>
            <w:pPr>
              <w:pStyle w:val="Compact"/>
            </w:pPr>
            <w:r>
              <w:t xml:space="preserve">30</w:t>
            </w:r>
          </w:p>
        </w:tc>
        <w:tc>
          <w:tcPr/>
          <w:p>
            <w:pPr>
              <w:pStyle w:val="Compact"/>
            </w:pPr>
            <w:r>
              <w:t xml:space="preserve">2</w:t>
            </w:r>
          </w:p>
        </w:tc>
        <w:tc>
          <w:tcPr/>
          <w:p>
            <w:pPr>
              <w:pStyle w:val="Compact"/>
            </w:pPr>
            <w:r>
              <w:rPr>
                <w:rStyle w:val="VerbatimChar"/>
              </w:rPr>
              <w:t xml:space="preserve">(30−22)/22×100 ≈ %36,4</w:t>
            </w:r>
          </w:p>
        </w:tc>
        <w:tc>
          <w:tcPr/>
          <w:p>
            <w:pPr>
              <w:pStyle w:val="Compact"/>
            </w:pPr>
            <w:r>
              <w:t xml:space="preserve">%36,4</w:t>
            </w:r>
          </w:p>
        </w:tc>
      </w:tr>
      <w:tr>
        <w:tc>
          <w:tcPr/>
          <w:p>
            <w:pPr>
              <w:pStyle w:val="Compact"/>
            </w:pPr>
            <w:r>
              <w:t xml:space="preserve">2 — + EncodeArithmetic</w:t>
            </w:r>
          </w:p>
        </w:tc>
        <w:tc>
          <w:tcPr/>
          <w:p>
            <w:pPr>
              <w:pStyle w:val="Compact"/>
            </w:pPr>
            <w:r>
              <w:t xml:space="preserve">46</w:t>
            </w:r>
          </w:p>
        </w:tc>
        <w:tc>
          <w:tcPr/>
          <w:p>
            <w:pPr>
              <w:pStyle w:val="Compact"/>
            </w:pPr>
            <w:r>
              <w:t xml:space="preserve">2</w:t>
            </w:r>
          </w:p>
        </w:tc>
        <w:tc>
          <w:tcPr/>
          <w:p>
            <w:pPr>
              <w:pStyle w:val="Compact"/>
            </w:pPr>
            <w:r>
              <w:rPr>
                <w:rStyle w:val="VerbatimChar"/>
              </w:rPr>
              <w:t xml:space="preserve">(46−30)/30×100 ≈ %53,3</w:t>
            </w:r>
          </w:p>
        </w:tc>
        <w:tc>
          <w:tcPr/>
          <w:p>
            <w:pPr>
              <w:pStyle w:val="Compact"/>
            </w:pPr>
            <w:r>
              <w:rPr>
                <w:rStyle w:val="VerbatimChar"/>
              </w:rPr>
              <w:t xml:space="preserve">(46−22)/22×100 ≈ %109,1</w:t>
            </w:r>
          </w:p>
        </w:tc>
      </w:tr>
      <w:tr>
        <w:tc>
          <w:tcPr/>
          <w:p>
            <w:pPr>
              <w:pStyle w:val="Compact"/>
            </w:pPr>
            <w:r>
              <w:t xml:space="preserve">3 — + Flatten</w:t>
            </w:r>
          </w:p>
        </w:tc>
        <w:tc>
          <w:tcPr/>
          <w:p>
            <w:pPr>
              <w:pStyle w:val="Compact"/>
            </w:pPr>
            <w:r>
              <w:t xml:space="preserve">78</w:t>
            </w:r>
          </w:p>
        </w:tc>
        <w:tc>
          <w:tcPr/>
          <w:p>
            <w:pPr>
              <w:pStyle w:val="Compact"/>
            </w:pPr>
            <w:r>
              <w:t xml:space="preserve">5</w:t>
            </w:r>
          </w:p>
        </w:tc>
        <w:tc>
          <w:tcPr/>
          <w:p>
            <w:pPr>
              <w:pStyle w:val="Compact"/>
            </w:pPr>
            <w:r>
              <w:rPr>
                <w:rStyle w:val="VerbatimChar"/>
              </w:rPr>
              <w:t xml:space="preserve">(78−46)/46×100 ≈ %69,6</w:t>
            </w:r>
          </w:p>
        </w:tc>
        <w:tc>
          <w:tcPr/>
          <w:p>
            <w:pPr>
              <w:pStyle w:val="Compact"/>
            </w:pPr>
            <w:r>
              <w:rPr>
                <w:rStyle w:val="VerbatimChar"/>
              </w:rPr>
              <w:t xml:space="preserve">(78−22)/22×100 ≈ %254,5</w:t>
            </w:r>
          </w:p>
        </w:tc>
      </w:tr>
      <w:tr>
        <w:tc>
          <w:tcPr/>
          <w:p>
            <w:pPr>
              <w:pStyle w:val="Compact"/>
            </w:pPr>
            <w:r>
              <w:t xml:space="preserve">4 — + AddOpaque</w:t>
            </w:r>
          </w:p>
        </w:tc>
        <w:tc>
          <w:tcPr/>
          <w:p>
            <w:pPr>
              <w:pStyle w:val="Compact"/>
            </w:pPr>
            <w:r>
              <w:t xml:space="preserve">101</w:t>
            </w:r>
          </w:p>
        </w:tc>
        <w:tc>
          <w:tcPr/>
          <w:p>
            <w:pPr>
              <w:pStyle w:val="Compact"/>
            </w:pPr>
            <w:r>
              <w:t xml:space="preserve">7</w:t>
            </w:r>
          </w:p>
        </w:tc>
        <w:tc>
          <w:tcPr/>
          <w:p>
            <w:pPr>
              <w:pStyle w:val="Compact"/>
            </w:pPr>
            <w:r>
              <w:rPr>
                <w:rStyle w:val="VerbatimChar"/>
              </w:rPr>
              <w:t xml:space="preserve">(101−78)/78×100 ≈ %29,5</w:t>
            </w:r>
          </w:p>
        </w:tc>
        <w:tc>
          <w:tcPr/>
          <w:p>
            <w:pPr>
              <w:pStyle w:val="Compact"/>
            </w:pPr>
            <w:r>
              <w:rPr>
                <w:rStyle w:val="VerbatimChar"/>
              </w:rPr>
              <w:t xml:space="preserve">(101−22)/22×100 ≈ %359,1</w:t>
            </w:r>
          </w:p>
        </w:tc>
      </w:tr>
    </w:tbl>
    <w:p>
      <w:pPr>
        <w:pStyle w:val="BodyText"/>
      </w:pPr>
      <w:r>
        <w:t xml:space="preserve">Üç gözlem:</w:t>
      </w:r>
    </w:p>
    <w:p>
      <w:pPr>
        <w:pStyle w:val="Compact"/>
        <w:numPr>
          <w:ilvl w:val="0"/>
          <w:numId w:val="1029"/>
        </w:numPr>
      </w:pPr>
      <w:r>
        <w:rPr>
          <w:b/>
          <w:bCs/>
        </w:rPr>
        <w:t xml:space="preserve">Dal sayısı yalnız Flatten’de sıçrıyor</w:t>
      </w:r>
      <w:r>
        <w:t xml:space="preserve"> </w:t>
      </w:r>
      <w:r>
        <w:t xml:space="preserve">(2 → 5): bu beklenir, çünkü düzleştirme mantığı gereği tek bir</w:t>
      </w:r>
      <w:r>
        <w:t xml:space="preserve"> </w:t>
      </w:r>
      <w:r>
        <w:rPr>
          <w:rStyle w:val="VerbatimChar"/>
        </w:rPr>
        <w:t xml:space="preserve">if</w:t>
      </w:r>
      <w:r>
        <w:t xml:space="preserve"> </w:t>
      </w:r>
      <w:r>
        <w:t xml:space="preserve">yerine çok yollu bir</w:t>
      </w:r>
      <w:r>
        <w:t xml:space="preserve"> </w:t>
      </w:r>
      <w:r>
        <w:rPr>
          <w:rStyle w:val="VerbatimChar"/>
        </w:rPr>
        <w:t xml:space="preserve">switch</w:t>
      </w:r>
      <w:r>
        <w:t xml:space="preserve"> </w:t>
      </w:r>
      <w:r>
        <w:t xml:space="preserve">dağıtıcısı kurar (bölüm 7’nin</w:t>
      </w:r>
      <w:r>
        <w:t xml:space="preserve"> </w:t>
      </w:r>
      <w:r>
        <w:t xml:space="preserve">“güç”</w:t>
      </w:r>
      <w:r>
        <w:t xml:space="preserve"> </w:t>
      </w:r>
      <w:r>
        <w:t xml:space="preserve">ölçütünün doğrudan kaynağı).</w:t>
      </w:r>
    </w:p>
    <w:p>
      <w:pPr>
        <w:pStyle w:val="Compact"/>
        <w:numPr>
          <w:ilvl w:val="0"/>
          <w:numId w:val="1029"/>
        </w:numPr>
      </w:pPr>
      <w:r>
        <w:rPr>
          <w:b/>
          <w:bCs/>
        </w:rPr>
        <w:t xml:space="preserve">Kümülatif artış, adım artışlarının toplamı değildir</w:t>
      </w:r>
      <w:r>
        <w:t xml:space="preserve"> </w:t>
      </w:r>
      <w:r>
        <w:t xml:space="preserve">— her yüzde bir öncekinin üzerine</w:t>
      </w:r>
      <w:r>
        <w:t xml:space="preserve"> </w:t>
      </w:r>
      <w:r>
        <w:rPr>
          <w:b/>
          <w:bCs/>
        </w:rPr>
        <w:t xml:space="preserve">çarpımsal</w:t>
      </w:r>
      <w:r>
        <w:t xml:space="preserve"> </w:t>
      </w:r>
      <w:r>
        <w:t xml:space="preserve">eklenir</w:t>
      </w:r>
      <w:r>
        <w:t xml:space="preserve"> </w:t>
      </w:r>
      <w:r>
        <w:t xml:space="preserve">(</w:t>
      </w:r>
      <w:r>
        <w:rPr>
          <w:rStyle w:val="VerbatimChar"/>
        </w:rPr>
        <w:t xml:space="preserve">%36,4</w:t>
      </w:r>
      <w:r>
        <w:t xml:space="preserve"> </w:t>
      </w:r>
      <w:r>
        <w:t xml:space="preserve">sonra</w:t>
      </w:r>
      <w:r>
        <w:t xml:space="preserve"> </w:t>
      </w:r>
      <w:r>
        <w:rPr>
          <w:rStyle w:val="VerbatimChar"/>
        </w:rPr>
        <w:t xml:space="preserve">%53,3</w:t>
      </w:r>
      <w:r>
        <w:t xml:space="preserve"> </w:t>
      </w:r>
      <w:r>
        <w:t xml:space="preserve">ekleyince toplam</w:t>
      </w:r>
      <w:r>
        <w:t xml:space="preserve"> </w:t>
      </w:r>
      <w:r>
        <w:rPr>
          <w:rStyle w:val="VerbatimChar"/>
        </w:rPr>
        <w:t xml:space="preserve">%109,1</w:t>
      </w:r>
      <w:r>
        <w:t xml:space="preserve"> </w:t>
      </w:r>
      <w:r>
        <w:t xml:space="preserve">olur,</w:t>
      </w:r>
      <w:r>
        <w:t xml:space="preserve"> </w:t>
      </w:r>
      <w:r>
        <w:rPr>
          <w:rStyle w:val="VerbatimChar"/>
        </w:rPr>
        <w:t xml:space="preserve">%36,4+%53,3=%89,7</w:t>
      </w:r>
      <w:r>
        <w:t xml:space="preserve"> </w:t>
      </w:r>
      <w:r>
        <w:t xml:space="preserve">değil). Bu, yüzde hesaplarken sık</w:t>
      </w:r>
      <w:r>
        <w:t xml:space="preserve"> </w:t>
      </w:r>
      <w:r>
        <w:t xml:space="preserve">yapılan bir aritmetik hatadır; her satırı</w:t>
      </w:r>
      <w:r>
        <w:t xml:space="preserve"> </w:t>
      </w:r>
      <w:r>
        <w:rPr>
          <w:b/>
          <w:bCs/>
        </w:rPr>
        <w:t xml:space="preserve">kendi paydasıyla</w:t>
      </w:r>
      <w:r>
        <w:t xml:space="preserve"> </w:t>
      </w:r>
      <w:r>
        <w:t xml:space="preserve">(bir önceki adımın sayısıyla) hesaplayın.</w:t>
      </w:r>
    </w:p>
    <w:p>
      <w:pPr>
        <w:pStyle w:val="Compact"/>
        <w:numPr>
          <w:ilvl w:val="0"/>
          <w:numId w:val="1029"/>
        </w:numPr>
      </w:pPr>
      <w:r>
        <w:rPr>
          <w:b/>
          <w:bCs/>
        </w:rPr>
        <w:t xml:space="preserve">%359 gibi büyük bir kümülatif sayı</w:t>
      </w:r>
      <w:r>
        <w:t xml:space="preserve">, dört dönüşümü üst üste yığmanın</w:t>
      </w:r>
      <w:r>
        <w:t xml:space="preserve"> </w:t>
      </w:r>
      <w:r>
        <w:rPr>
          <w:b/>
          <w:bCs/>
        </w:rPr>
        <w:t xml:space="preserve">beklenen</w:t>
      </w:r>
      <w:r>
        <w:t xml:space="preserve"> </w:t>
      </w:r>
      <w:r>
        <w:t xml:space="preserve">sonucudur; tek bir</w:t>
      </w:r>
      <w:r>
        <w:t xml:space="preserve"> </w:t>
      </w:r>
      <w:r>
        <w:t xml:space="preserve">dönüşümün (9. haftadaki elle Flatten+AddOpaque örneğinde ölçülen gerçek</w:t>
      </w:r>
      <w:r>
        <w:t xml:space="preserve"> </w:t>
      </w:r>
      <w:r>
        <w:rPr>
          <w:b/>
          <w:bCs/>
        </w:rPr>
        <w:t xml:space="preserve">%82</w:t>
      </w:r>
      <w:r>
        <w:t xml:space="preserve">) maliyetiyle karıştırılmamalıdır</w:t>
      </w:r>
      <w:r>
        <w:t xml:space="preserve"> </w:t>
      </w:r>
      <w:r>
        <w:t xml:space="preserve">— burada dört dönüşüm birlikte sayılıyor.</w:t>
      </w:r>
    </w:p>
    <w:p>
      <w:pPr>
        <w:pStyle w:val="BlockText"/>
      </w:pPr>
      <w:r>
        <w:rPr>
          <w:b/>
          <w:bCs/>
        </w:rPr>
        <w:t xml:space="preserve">Sık yapılan hata: Adım 5’i (Virtualize)</w:t>
      </w:r>
      <w:r>
        <w:rPr>
          <w:b/>
          <w:bCs/>
        </w:rPr>
        <w:t xml:space="preserve"> </w:t>
      </w:r>
      <w:r>
        <w:rPr>
          <w:b/>
          <w:bCs/>
        </w:rPr>
        <w:t xml:space="preserve">‘madem buradayım, hepsini ekleyeyim’</w:t>
      </w:r>
      <w:r>
        <w:rPr>
          <w:b/>
          <w:bCs/>
        </w:rPr>
        <w:t xml:space="preserve"> </w:t>
      </w:r>
      <w:r>
        <w:rPr>
          <w:b/>
          <w:bCs/>
        </w:rPr>
        <w:t xml:space="preserve">diye uygulamak</w:t>
      </w:r>
    </w:p>
    <w:p>
      <w:pPr>
        <w:pStyle w:val="BlockText"/>
      </w:pPr>
      <w:r>
        <w:t xml:space="preserve">Yukarıdaki tabloda %359 gibi bir kümülatif maliyet gördükten sonra</w:t>
      </w:r>
      <w:r>
        <w:t xml:space="preserve"> </w:t>
      </w:r>
      <w:r>
        <w:t xml:space="preserve">“zaten çok arttı, bir de Virtualize ekleyeyim”</w:t>
      </w:r>
      <w:r>
        <w:t xml:space="preserve"> </w:t>
      </w:r>
      <w:r>
        <w:t xml:space="preserve">diye düşünmek yaygın bir hatadır. Virtualize, diğer dört dönüşümün toplamından</w:t>
      </w:r>
      <w:r>
        <w:t xml:space="preserve"> </w:t>
      </w:r>
      <w:r>
        <w:rPr>
          <w:b/>
          <w:bCs/>
        </w:rPr>
        <w:t xml:space="preserve">kat kat</w:t>
      </w:r>
      <w:r>
        <w:t xml:space="preserve"> </w:t>
      </w:r>
      <w:r>
        <w:t xml:space="preserve">daha pahalıdır</w:t>
      </w:r>
      <w:r>
        <w:t xml:space="preserve"> </w:t>
      </w:r>
      <w:r>
        <w:t xml:space="preserve">(bölüm 1’in</w:t>
      </w:r>
      <w:r>
        <w:t xml:space="preserve"> </w:t>
      </w:r>
      <w:r>
        <w:t xml:space="preserve">“Aileler ve maliyet”</w:t>
      </w:r>
      <w:r>
        <w:t xml:space="preserve"> </w:t>
      </w:r>
      <w:r>
        <w:t xml:space="preserve">kutusu:</w:t>
      </w:r>
      <w:r>
        <w:t xml:space="preserve"> </w:t>
      </w:r>
      <w:r>
        <w:t xml:space="preserve">“onlarca kat yavaşlama”</w:t>
      </w:r>
      <w:r>
        <w:t xml:space="preserve">) — yüzdelerle değil,</w:t>
      </w:r>
      <w:r>
        <w:t xml:space="preserve"> </w:t>
      </w:r>
      <w:r>
        <w:rPr>
          <w:b/>
          <w:bCs/>
        </w:rPr>
        <w:t xml:space="preserve">kat</w:t>
      </w:r>
      <w:r>
        <w:t xml:space="preserve"> </w:t>
      </w:r>
      <w:r>
        <w:t xml:space="preserve">ile ölçülür. Bir</w:t>
      </w:r>
      <w:r>
        <w:t xml:space="preserve"> </w:t>
      </w:r>
      <w:r>
        <w:t xml:space="preserve">denetim fonksiyonu için %359’luk bir büyüme çoğu zaman kabul edilebilirken, üstüne bir de 10-50 kat yavaşlama</w:t>
      </w:r>
      <w:r>
        <w:t xml:space="preserve"> </w:t>
      </w:r>
      <w:r>
        <w:t xml:space="preserve">eklemek çoğu ürün için anlamsızdır.</w:t>
      </w:r>
      <w:r>
        <w:t xml:space="preserve"> </w:t>
      </w:r>
      <w:r>
        <w:rPr>
          <w:b/>
          <w:bCs/>
        </w:rPr>
        <w:t xml:space="preserve">Kural:</w:t>
      </w:r>
      <w:r>
        <w:t xml:space="preserve"> </w:t>
      </w:r>
      <w:r>
        <w:t xml:space="preserve">Virtualize kararını ayrı verin;</w:t>
      </w:r>
      <w:r>
        <w:t xml:space="preserve"> </w:t>
      </w:r>
      <w:r>
        <w:t xml:space="preserve">“zaten gizledim”</w:t>
      </w:r>
      <w:r>
        <w:t xml:space="preserve"> </w:t>
      </w:r>
      <w:r>
        <w:t xml:space="preserve">mantığıyla</w:t>
      </w:r>
      <w:r>
        <w:t xml:space="preserve"> </w:t>
      </w:r>
      <w:r>
        <w:t xml:space="preserve">otomatik eklemeyin — bölüm 1’deki karar akışına (hassas mı, değeri ne kadar) geri dönün.</w:t>
      </w:r>
    </w:p>
    <w:bookmarkEnd w:id="90"/>
    <w:bookmarkStart w:id="91" w:name="Xb8c85420d39419ab589a63566d86bc1091de2be"/>
    <w:p>
      <w:pPr>
        <w:pStyle w:val="Heading3"/>
      </w:pPr>
      <w:r>
        <w:t xml:space="preserve">İşlenmiş örnek: tek dönüşüm mü, dört dönüşüm birlikte mi? Sayısal karşılaştırma</w:t>
      </w:r>
    </w:p>
    <w:p>
      <w:pPr>
        <w:pStyle w:val="FirstParagraph"/>
      </w:pPr>
      <w:r>
        <w:t xml:space="preserve">Bölüm 1’deki</w:t>
      </w:r>
      <w:r>
        <w:t xml:space="preserve"> </w:t>
      </w:r>
      <w:r>
        <w:t xml:space="preserve">“birlikte kullanmanın”</w:t>
      </w:r>
      <w:r>
        <w:t xml:space="preserve"> </w:t>
      </w:r>
      <w:r>
        <w:t xml:space="preserve">gerekçesini yukarıdaki sayılarla sınayalım. Aynı</w:t>
      </w:r>
      <w:r>
        <w:t xml:space="preserve"> </w:t>
      </w:r>
      <w:r>
        <w:rPr>
          <w:rStyle w:val="VerbatimChar"/>
        </w:rPr>
        <w:t xml:space="preserve">erisim_ver</w:t>
      </w:r>
      <w:r>
        <w:t xml:space="preserve"> </w:t>
      </w:r>
      <w:r>
        <w:t xml:space="preserve">fonksiyonuna</w:t>
      </w:r>
      <w:r>
        <w:t xml:space="preserve"> </w:t>
      </w:r>
      <w:r>
        <w:rPr>
          <w:b/>
          <w:bCs/>
        </w:rPr>
        <w:t xml:space="preserve">yalnız tek bir dönüşüm</w:t>
      </w:r>
      <w:r>
        <w:t xml:space="preserve"> </w:t>
      </w:r>
      <w:r>
        <w:t xml:space="preserve">uygulasaydık ne olurdu, dört dönüşümü</w:t>
      </w:r>
      <w:r>
        <w:t xml:space="preserve"> </w:t>
      </w:r>
      <w:r>
        <w:rPr>
          <w:b/>
          <w:bCs/>
        </w:rPr>
        <w:t xml:space="preserve">birlikte</w:t>
      </w:r>
      <w:r>
        <w:t xml:space="preserve"> </w:t>
      </w:r>
      <w:r>
        <w:t xml:space="preserve">uyguladığımızda ne oldu — ikisini yan</w:t>
      </w:r>
      <w:r>
        <w:t xml:space="preserve"> </w:t>
      </w:r>
      <w:r>
        <w:t xml:space="preserve">yana koyalım (sayılar yukarıdaki tablodan alınmış/varsayımsaldır):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Yaklaşım</w:t>
            </w:r>
          </w:p>
        </w:tc>
        <w:tc>
          <w:tcPr/>
          <w:p>
            <w:pPr>
              <w:pStyle w:val="Compact"/>
            </w:pPr>
            <w:r>
              <w:t xml:space="preserve">Komut</w:t>
            </w:r>
          </w:p>
        </w:tc>
        <w:tc>
          <w:tcPr/>
          <w:p>
            <w:pPr>
              <w:pStyle w:val="Compact"/>
            </w:pPr>
            <w:r>
              <w:t xml:space="preserve">Dal</w:t>
            </w:r>
          </w:p>
        </w:tc>
        <w:tc>
          <w:tcPr/>
          <w:p>
            <w:pPr>
              <w:pStyle w:val="Compact"/>
            </w:pPr>
            <w:r>
              <w:t xml:space="preserve">Maliyet artışı (adım 0’a göre)</w:t>
            </w:r>
          </w:p>
        </w:tc>
        <w:tc>
          <w:tcPr/>
          <w:p>
            <w:pPr>
              <w:pStyle w:val="Compact"/>
            </w:pPr>
            <w:r>
              <w:t xml:space="preserve">Kaç farklı analiz tekniği zorlanır?</w:t>
            </w:r>
          </w:p>
        </w:tc>
      </w:tr>
      <w:tr>
        <w:tc>
          <w:tcPr/>
          <w:p>
            <w:pPr>
              <w:pStyle w:val="Compact"/>
            </w:pPr>
            <w:r>
              <w:t xml:space="preserve">Yalnız</w:t>
            </w:r>
            <w:r>
              <w:t xml:space="preserve"> </w:t>
            </w:r>
            <w:r>
              <w:rPr>
                <w:rStyle w:val="VerbatimChar"/>
              </w:rPr>
              <w:t xml:space="preserve">EncodeLiterals</w:t>
            </w:r>
          </w:p>
        </w:tc>
        <w:tc>
          <w:tcPr/>
          <w:p>
            <w:pPr>
              <w:pStyle w:val="Compact"/>
            </w:pPr>
            <w:r>
              <w:t xml:space="preserve">30</w:t>
            </w:r>
          </w:p>
        </w:tc>
        <w:tc>
          <w:tcPr/>
          <w:p>
            <w:pPr>
              <w:pStyle w:val="Compact"/>
            </w:pPr>
            <w:r>
              <w:t xml:space="preserve">2</w:t>
            </w:r>
          </w:p>
        </w:tc>
        <w:tc>
          <w:tcPr/>
          <w:p>
            <w:pPr>
              <w:pStyle w:val="Compact"/>
            </w:pPr>
            <w:r>
              <w:t xml:space="preserve">%36,4</w:t>
            </w:r>
          </w:p>
        </w:tc>
        <w:tc>
          <w:tcPr/>
          <w:p>
            <w:pPr>
              <w:pStyle w:val="Compact"/>
            </w:pPr>
            <w:r>
              <w:t xml:space="preserve">Yalnız statik dize taraması (</w:t>
            </w:r>
            <w:r>
              <w:rPr>
                <w:rStyle w:val="VerbatimChar"/>
              </w:rPr>
              <w:t xml:space="preserve">strings</w:t>
            </w:r>
            <w:r>
              <w:t xml:space="preserve">)</w:t>
            </w:r>
          </w:p>
        </w:tc>
      </w:tr>
      <w:tr>
        <w:tc>
          <w:tcPr/>
          <w:p>
            <w:pPr>
              <w:pStyle w:val="Compact"/>
            </w:pPr>
            <w:r>
              <w:t xml:space="preserve">Yalnız</w:t>
            </w:r>
            <w:r>
              <w:t xml:space="preserve"> </w:t>
            </w:r>
            <w:r>
              <w:rPr>
                <w:rStyle w:val="VerbatimChar"/>
              </w:rPr>
              <w:t xml:space="preserve">Flatten</w:t>
            </w:r>
            <w:r>
              <w:t xml:space="preserve"> </w:t>
            </w:r>
            <w:r>
              <w:t xml:space="preserve">(varsayımsal, tek başına uygulansaydı)</w:t>
            </w:r>
          </w:p>
        </w:tc>
        <w:tc>
          <w:tcPr/>
          <w:p>
            <w:pPr>
              <w:pStyle w:val="Compact"/>
            </w:pPr>
            <w:r>
              <w:t xml:space="preserve">~54</w:t>
            </w:r>
          </w:p>
        </w:tc>
        <w:tc>
          <w:tcPr/>
          <w:p>
            <w:pPr>
              <w:pStyle w:val="Compact"/>
            </w:pPr>
            <w:r>
              <w:t xml:space="preserve">5</w:t>
            </w:r>
          </w:p>
        </w:tc>
        <w:tc>
          <w:tcPr/>
          <w:p>
            <w:pPr>
              <w:pStyle w:val="Compact"/>
            </w:pPr>
            <w:r>
              <w:t xml:space="preserve">~%145,5</w:t>
            </w:r>
          </w:p>
        </w:tc>
        <w:tc>
          <w:tcPr/>
          <w:p>
            <w:pPr>
              <w:pStyle w:val="Compact"/>
            </w:pPr>
            <w:r>
              <w:t xml:space="preserve">Yalnız kalıp tanıma/CFG okuma</w:t>
            </w:r>
          </w:p>
        </w:tc>
      </w:tr>
      <w:tr>
        <w:tc>
          <w:tcPr/>
          <w:p>
            <w:pPr>
              <w:pStyle w:val="Compact"/>
            </w:pPr>
            <w:r>
              <w:t xml:space="preserve">Dört dönüşüm birlikte (bu haftanın hattı)</w:t>
            </w:r>
          </w:p>
        </w:tc>
        <w:tc>
          <w:tcPr/>
          <w:p>
            <w:pPr>
              <w:pStyle w:val="Compact"/>
            </w:pPr>
            <w:r>
              <w:t xml:space="preserve">101</w:t>
            </w:r>
          </w:p>
        </w:tc>
        <w:tc>
          <w:tcPr/>
          <w:p>
            <w:pPr>
              <w:pStyle w:val="Compact"/>
            </w:pPr>
            <w:r>
              <w:t xml:space="preserve">7</w:t>
            </w:r>
          </w:p>
        </w:tc>
        <w:tc>
          <w:tcPr/>
          <w:p>
            <w:pPr>
              <w:pStyle w:val="Compact"/>
            </w:pPr>
            <w:r>
              <w:t xml:space="preserve">%359,1</w:t>
            </w:r>
          </w:p>
        </w:tc>
        <w:tc>
          <w:tcPr/>
          <w:p>
            <w:pPr>
              <w:pStyle w:val="Compact"/>
            </w:pPr>
            <w:r>
              <w:t xml:space="preserve">Dize taraması</w:t>
            </w:r>
            <w:r>
              <w:t xml:space="preserve"> </w:t>
            </w:r>
            <w:r>
              <w:rPr>
                <w:b/>
                <w:bCs/>
              </w:rPr>
              <w:t xml:space="preserve">+</w:t>
            </w:r>
            <w:r>
              <w:t xml:space="preserve"> </w:t>
            </w:r>
            <w:r>
              <w:t xml:space="preserve">kalıp tanıma</w:t>
            </w:r>
            <w:r>
              <w:t xml:space="preserve"> </w:t>
            </w:r>
            <w:r>
              <w:rPr>
                <w:b/>
                <w:bCs/>
              </w:rPr>
              <w:t xml:space="preserve">+</w:t>
            </w:r>
            <w:r>
              <w:t xml:space="preserve"> </w:t>
            </w:r>
            <w:r>
              <w:t xml:space="preserve">MBA sadeleştirme</w:t>
            </w:r>
            <w:r>
              <w:t xml:space="preserve"> </w:t>
            </w:r>
            <w:r>
              <w:rPr>
                <w:b/>
                <w:bCs/>
              </w:rPr>
              <w:t xml:space="preserve">+</w:t>
            </w:r>
            <w:r>
              <w:t xml:space="preserve"> </w:t>
            </w:r>
            <w:r>
              <w:t xml:space="preserve">opak yüklem çözme</w:t>
            </w:r>
          </w:p>
        </w:tc>
      </w:tr>
    </w:tbl>
    <w:p>
      <w:pPr>
        <w:pStyle w:val="BodyText"/>
      </w:pPr>
      <w:r>
        <w:t xml:space="preserve">Son sütun asıl noktadır: yalnız</w:t>
      </w:r>
      <w:r>
        <w:t xml:space="preserve"> </w:t>
      </w:r>
      <w:r>
        <w:rPr>
          <w:rStyle w:val="VerbatimChar"/>
        </w:rPr>
        <w:t xml:space="preserve">EncodeLiterals</w:t>
      </w:r>
      <w:r>
        <w:t xml:space="preserve"> </w:t>
      </w:r>
      <w:r>
        <w:t xml:space="preserve">uygulamak, saldırganın yalnız</w:t>
      </w:r>
      <w:r>
        <w:t xml:space="preserve"> </w:t>
      </w:r>
      <w:r>
        <w:rPr>
          <w:b/>
          <w:bCs/>
        </w:rPr>
        <w:t xml:space="preserve">bir</w:t>
      </w:r>
      <w:r>
        <w:t xml:space="preserve"> </w:t>
      </w:r>
      <w:r>
        <w:t xml:space="preserve">aracını (</w:t>
      </w:r>
      <w:r>
        <w:rPr>
          <w:rStyle w:val="VerbatimChar"/>
        </w:rPr>
        <w:t xml:space="preserve">strings</w:t>
      </w:r>
      <w:r>
        <w:t xml:space="preserve">)</w:t>
      </w:r>
      <w:r>
        <w:t xml:space="preserve"> </w:t>
      </w:r>
      <w:r>
        <w:t xml:space="preserve">etkisiz kılar; saldırgan hâlâ kontrol akışını doğrudan okuyabilir. Dört dönüşümü birlikte uygulamak, saldırganın</w:t>
      </w:r>
      <w:r>
        <w:t xml:space="preserve"> </w:t>
      </w:r>
      <w:r>
        <w:rPr>
          <w:b/>
          <w:bCs/>
        </w:rPr>
        <w:t xml:space="preserve">dört farklı</w:t>
      </w:r>
      <w:r>
        <w:t xml:space="preserve"> </w:t>
      </w:r>
      <w:r>
        <w:t xml:space="preserve">analiz tekniğini</w:t>
      </w:r>
      <w:r>
        <w:t xml:space="preserve"> </w:t>
      </w:r>
      <w:r>
        <w:rPr>
          <w:b/>
          <w:bCs/>
        </w:rPr>
        <w:t xml:space="preserve">aynı anda</w:t>
      </w:r>
      <w:r>
        <w:t xml:space="preserve"> </w:t>
      </w:r>
      <w:r>
        <w:t xml:space="preserve">ve</w:t>
      </w:r>
      <w:r>
        <w:t xml:space="preserve"> </w:t>
      </w:r>
      <w:r>
        <w:rPr>
          <w:b/>
          <w:bCs/>
        </w:rPr>
        <w:t xml:space="preserve">birbirine bağımlı</w:t>
      </w:r>
      <w:r>
        <w:t xml:space="preserve"> </w:t>
      </w:r>
      <w:r>
        <w:t xml:space="preserve">biçimde yenmesini gerektirir (9. haftanın</w:t>
      </w:r>
      <w:r>
        <w:t xml:space="preserve"> </w:t>
      </w:r>
      <w:r>
        <w:t xml:space="preserve">“iki zayıf katman, birlikte tek katmandan daha güçlüdür”</w:t>
      </w:r>
      <w:r>
        <w:t xml:space="preserve"> </w:t>
      </w:r>
      <w:r>
        <w:t xml:space="preserve">kuralının sayısal gerekçesi).</w:t>
      </w:r>
    </w:p>
    <w:p>
      <w:pPr>
        <w:pStyle w:val="BlockText"/>
      </w:pPr>
      <w:r>
        <w:rPr>
          <w:b/>
          <w:bCs/>
        </w:rPr>
        <w:t xml:space="preserve">Kural: maliyet artışını değil,</w:t>
      </w:r>
      <w:r>
        <w:rPr>
          <w:b/>
          <w:bCs/>
        </w:rPr>
        <w:t xml:space="preserve"> </w:t>
      </w:r>
      <w:r>
        <w:rPr>
          <w:b/>
          <w:bCs/>
        </w:rPr>
        <w:t xml:space="preserve">‘kaç farklı tekniği zorladığını’</w:t>
      </w:r>
      <w:r>
        <w:rPr>
          <w:b/>
          <w:bCs/>
        </w:rPr>
        <w:t xml:space="preserve"> </w:t>
      </w:r>
      <w:r>
        <w:rPr>
          <w:b/>
          <w:bCs/>
        </w:rPr>
        <w:t xml:space="preserve">raporlayın</w:t>
      </w:r>
    </w:p>
    <w:p>
      <w:pPr>
        <w:pStyle w:val="BlockText"/>
      </w:pPr>
      <w:r>
        <w:t xml:space="preserve">S9/S15’inizde yalnız</w:t>
      </w:r>
      <w:r>
        <w:t xml:space="preserve"> </w:t>
      </w:r>
      <w:r>
        <w:t xml:space="preserve">“%359 büyüdü”</w:t>
      </w:r>
      <w:r>
        <w:t xml:space="preserve"> </w:t>
      </w:r>
      <w:r>
        <w:t xml:space="preserve">demek eksiktir. Yukarıdaki tablonun son sütunu gibi, hangi dönüşümün</w:t>
      </w:r>
      <w:r>
        <w:t xml:space="preserve"> </w:t>
      </w:r>
      <w:r>
        <w:rPr>
          <w:b/>
          <w:bCs/>
        </w:rPr>
        <w:t xml:space="preserve">hangi analiz tekniğine karşı</w:t>
      </w:r>
      <w:r>
        <w:t xml:space="preserve"> </w:t>
      </w:r>
      <w:r>
        <w:t xml:space="preserve">koyduğunu da yazın (bölüm 7’deki</w:t>
      </w:r>
      <w:r>
        <w:t xml:space="preserve"> </w:t>
      </w:r>
      <w:r>
        <w:t xml:space="preserve">“hangi araca karşı ölçüldü”</w:t>
      </w:r>
      <w:r>
        <w:t xml:space="preserve"> </w:t>
      </w:r>
      <w:r>
        <w:t xml:space="preserve">tablosuyla</w:t>
      </w:r>
      <w:r>
        <w:t xml:space="preserve"> </w:t>
      </w:r>
      <w:r>
        <w:t xml:space="preserve">birlikte okuyun). Bu, bir değerlendiriciye yalnız bir sayı değil,</w:t>
      </w:r>
      <w:r>
        <w:t xml:space="preserve"> </w:t>
      </w:r>
      <w:r>
        <w:rPr>
          <w:b/>
          <w:bCs/>
        </w:rPr>
        <w:t xml:space="preserve">savunmanın genişliğini</w:t>
      </w:r>
      <w:r>
        <w:t xml:space="preserve"> </w:t>
      </w:r>
      <w:r>
        <w:t xml:space="preserve">gösterir.</w:t>
      </w:r>
    </w:p>
    <w:p>
      <w:r>
        <w:pict>
          <v:rect style="width:0;height:1.5pt" o:hralign="center" o:hrstd="t" o:hr="t"/>
        </w:pict>
      </w:r>
    </w:p>
    <w:bookmarkEnd w:id="91"/>
    <w:bookmarkEnd w:id="92"/>
    <w:bookmarkStart w:id="100" w:name="Xdf69c0c1534e1d8e230ffd2b76f61321c322187"/>
    <w:p>
      <w:pPr>
        <w:pStyle w:val="Heading2"/>
      </w:pPr>
      <w:r>
        <w:t xml:space="preserve">6. Çeşitlendirme: aynı kaynaktan farklı ikili dosyalar</w:t>
      </w:r>
    </w:p>
    <w:p>
      <w:pPr>
        <w:pStyle w:val="FirstParagraph"/>
      </w:pPr>
      <w:r>
        <w:t xml:space="preserve">Dokuzuncu haftanın</w:t>
      </w:r>
      <w:r>
        <w:t xml:space="preserve"> </w:t>
      </w:r>
      <w:r>
        <w:t xml:space="preserve">“Kural 2 — otomasyonu kır”</w:t>
      </w:r>
      <w:r>
        <w:t xml:space="preserve"> </w:t>
      </w:r>
      <w:r>
        <w:t xml:space="preserve">ilkesini hatırlayın: bir saldırgan bir kopyayı kırıp saldırısını bütün</w:t>
      </w:r>
      <w:r>
        <w:t xml:space="preserve"> </w:t>
      </w:r>
      <w:r>
        <w:t xml:space="preserve">kopyalara dağıtabiliyorsa, bir kırık her yeri açar.</w:t>
      </w:r>
      <w:r>
        <w:t xml:space="preserve"> </w:t>
      </w:r>
      <w:r>
        <w:rPr>
          <w:b/>
          <w:bCs/>
        </w:rPr>
        <w:t xml:space="preserve">Çeşitlendirme</w:t>
      </w:r>
      <w:r>
        <w:t xml:space="preserve"> </w:t>
      </w:r>
      <w:r>
        <w:t xml:space="preserve">(diversification), aynı kaynaktan</w:t>
      </w:r>
      <w:r>
        <w:t xml:space="preserve"> </w:t>
      </w:r>
      <w:r>
        <w:rPr>
          <w:b/>
          <w:bCs/>
        </w:rPr>
        <w:t xml:space="preserve">davranışça</w:t>
      </w:r>
      <w:r>
        <w:rPr>
          <w:b/>
          <w:bCs/>
        </w:rPr>
        <w:t xml:space="preserve"> </w:t>
      </w:r>
      <w:r>
        <w:rPr>
          <w:b/>
          <w:bCs/>
        </w:rPr>
        <w:t xml:space="preserve">özdeş ama yapıca farklı</w:t>
      </w:r>
      <w:r>
        <w:t xml:space="preserve"> </w:t>
      </w:r>
      <w:r>
        <w:t xml:space="preserve">ikili dosyalar üretmektir. Tigress bunu bir</w:t>
      </w:r>
      <w:r>
        <w:t xml:space="preserve"> </w:t>
      </w:r>
      <w:r>
        <w:rPr>
          <w:b/>
          <w:bCs/>
        </w:rPr>
        <w:t xml:space="preserve">tohum</w:t>
      </w:r>
      <w:r>
        <w:t xml:space="preserve"> </w:t>
      </w:r>
      <w:r>
        <w:t xml:space="preserve">(seed) ile yapar: aynı dönüşümleri</w:t>
      </w:r>
      <w:r>
        <w:t xml:space="preserve"> </w:t>
      </w:r>
      <w:r>
        <w:t xml:space="preserve">farklı tohumlarla çalıştırırsanız, opak yüklemler, sahte dallar ve düzleştirme durumları kopyadan kopyaya değişir.</w:t>
      </w:r>
    </w:p>
    <w:p>
      <w:pPr>
        <w:pStyle w:val="BodyText"/>
      </w:pPr>
      <w:r>
        <w:drawing>
          <wp:inline>
            <wp:extent cx="5759999" cy="2470728"/>
            <wp:effectExtent b="0" l="0" r="0" t="0"/>
            <wp:docPr descr="Uzayda ve zamanda çeşitlendirme" title="" id="94" name="Picture"/>
            <a:graphic>
              <a:graphicData uri="http://schemas.openxmlformats.org/drawingml/2006/picture">
                <pic:pic>
                  <pic:nvPicPr>
                    <pic:cNvPr descr="h14-05-cesitlendirme-turleri.png" id="95" name="Picture"/>
                    <pic:cNvPicPr>
                      <a:picLocks noChangeArrowheads="1" noChangeAspect="1"/>
                    </pic:cNvPicPr>
                  </pic:nvPicPr>
                  <pic:blipFill>
                    <a:blip r:embed="rId93"/>
                    <a:stretch>
                      <a:fillRect/>
                    </a:stretch>
                  </pic:blipFill>
                  <pic:spPr bwMode="auto">
                    <a:xfrm>
                      <a:off x="0" y="0"/>
                      <a:ext cx="5759999" cy="2470728"/>
                    </a:xfrm>
                    <a:prstGeom prst="rect">
                      <a:avLst/>
                    </a:prstGeom>
                    <a:noFill/>
                    <a:ln w="9525">
                      <a:noFill/>
                      <a:headEnd/>
                      <a:tailEnd/>
                    </a:ln>
                  </pic:spPr>
                </pic:pic>
              </a:graphicData>
            </a:graphic>
          </wp:inline>
        </w:drawing>
      </w:r>
    </w:p>
    <w:p>
      <w:pPr>
        <w:pStyle w:val="BodyText"/>
      </w:pPr>
      <w:r>
        <w:rPr>
          <w:b/>
          <w:bCs/>
        </w:rPr>
        <w:t xml:space="preserve">Kavramsal: iki tohum, iki farklı ikili</w:t>
      </w:r>
    </w:p>
    <w:p>
      <w:pPr>
        <w:pStyle w:val="SourceCode"/>
      </w:pPr>
      <w:r>
        <w:rPr>
          <w:rStyle w:val="ExtensionTok"/>
        </w:rPr>
        <w:t xml:space="preserve">tigress</w:t>
      </w:r>
      <w:r>
        <w:rPr>
          <w:rStyle w:val="NormalTok"/>
        </w:rPr>
        <w:t xml:space="preserve"> </w:t>
      </w:r>
      <w:r>
        <w:rPr>
          <w:rStyle w:val="AttributeTok"/>
        </w:rPr>
        <w:t xml:space="preserve">--Seed</w:t>
      </w:r>
      <w:r>
        <w:rPr>
          <w:rStyle w:val="OperatorTok"/>
        </w:rPr>
        <w:t xml:space="preserve">=</w:t>
      </w:r>
      <w:r>
        <w:rPr>
          <w:rStyle w:val="NormalTok"/>
        </w:rPr>
        <w:t xml:space="preserve">1001 </w:t>
      </w:r>
      <w:r>
        <w:rPr>
          <w:rStyle w:val="AttributeTok"/>
        </w:rPr>
        <w:t xml:space="preserve">--Transform</w:t>
      </w:r>
      <w:r>
        <w:rPr>
          <w:rStyle w:val="OperatorTok"/>
        </w:rPr>
        <w:t xml:space="preserve">=</w:t>
      </w:r>
      <w:r>
        <w:rPr>
          <w:rStyle w:val="NormalTok"/>
        </w:rPr>
        <w:t xml:space="preserve">Flatten </w:t>
      </w:r>
      <w:r>
        <w:rPr>
          <w:rStyle w:val="AttributeTok"/>
        </w:rPr>
        <w:t xml:space="preserve">--Transform</w:t>
      </w:r>
      <w:r>
        <w:rPr>
          <w:rStyle w:val="OperatorTok"/>
        </w:rPr>
        <w:t xml:space="preserve">=</w:t>
      </w:r>
      <w:r>
        <w:rPr>
          <w:rStyle w:val="NormalTok"/>
        </w:rPr>
        <w:t xml:space="preserve">AddOpaque </w:t>
      </w:r>
      <w:r>
        <w:rPr>
          <w:rStyle w:val="DataTypeTok"/>
        </w:rPr>
        <w:t xml:space="preserve">\</w:t>
      </w:r>
      <w:r>
        <w:br/>
      </w:r>
      <w:r>
        <w:rPr>
          <w:rStyle w:val="NormalTok"/>
        </w:rPr>
        <w:t xml:space="preserve">        </w:t>
      </w:r>
      <w:r>
        <w:rPr>
          <w:rStyle w:val="AttributeTok"/>
        </w:rPr>
        <w:t xml:space="preserve">--Functions</w:t>
      </w:r>
      <w:r>
        <w:rPr>
          <w:rStyle w:val="OperatorTok"/>
        </w:rPr>
        <w:t xml:space="preserve">=</w:t>
      </w:r>
      <w:r>
        <w:rPr>
          <w:rStyle w:val="NormalTok"/>
        </w:rPr>
        <w:t xml:space="preserve">erisim_ver </w:t>
      </w:r>
      <w:r>
        <w:rPr>
          <w:rStyle w:val="AttributeTok"/>
        </w:rPr>
        <w:t xml:space="preserve">--out</w:t>
      </w:r>
      <w:r>
        <w:rPr>
          <w:rStyle w:val="OperatorTok"/>
        </w:rPr>
        <w:t xml:space="preserve">=</w:t>
      </w:r>
      <w:r>
        <w:rPr>
          <w:rStyle w:val="NormalTok"/>
        </w:rPr>
        <w:t xml:space="preserve">gizli_a.c temiz.c</w:t>
      </w:r>
      <w:r>
        <w:br/>
      </w:r>
      <w:r>
        <w:rPr>
          <w:rStyle w:val="ExtensionTok"/>
        </w:rPr>
        <w:t xml:space="preserve">tigress</w:t>
      </w:r>
      <w:r>
        <w:rPr>
          <w:rStyle w:val="NormalTok"/>
        </w:rPr>
        <w:t xml:space="preserve"> </w:t>
      </w:r>
      <w:r>
        <w:rPr>
          <w:rStyle w:val="AttributeTok"/>
        </w:rPr>
        <w:t xml:space="preserve">--Seed</w:t>
      </w:r>
      <w:r>
        <w:rPr>
          <w:rStyle w:val="OperatorTok"/>
        </w:rPr>
        <w:t xml:space="preserve">=</w:t>
      </w:r>
      <w:r>
        <w:rPr>
          <w:rStyle w:val="NormalTok"/>
        </w:rPr>
        <w:t xml:space="preserve">2002 </w:t>
      </w:r>
      <w:r>
        <w:rPr>
          <w:rStyle w:val="AttributeTok"/>
        </w:rPr>
        <w:t xml:space="preserve">--Transform</w:t>
      </w:r>
      <w:r>
        <w:rPr>
          <w:rStyle w:val="OperatorTok"/>
        </w:rPr>
        <w:t xml:space="preserve">=</w:t>
      </w:r>
      <w:r>
        <w:rPr>
          <w:rStyle w:val="NormalTok"/>
        </w:rPr>
        <w:t xml:space="preserve">Flatten </w:t>
      </w:r>
      <w:r>
        <w:rPr>
          <w:rStyle w:val="AttributeTok"/>
        </w:rPr>
        <w:t xml:space="preserve">--Transform</w:t>
      </w:r>
      <w:r>
        <w:rPr>
          <w:rStyle w:val="OperatorTok"/>
        </w:rPr>
        <w:t xml:space="preserve">=</w:t>
      </w:r>
      <w:r>
        <w:rPr>
          <w:rStyle w:val="NormalTok"/>
        </w:rPr>
        <w:t xml:space="preserve">AddOpaque </w:t>
      </w:r>
      <w:r>
        <w:rPr>
          <w:rStyle w:val="DataTypeTok"/>
        </w:rPr>
        <w:t xml:space="preserve">\</w:t>
      </w:r>
      <w:r>
        <w:br/>
      </w:r>
      <w:r>
        <w:rPr>
          <w:rStyle w:val="NormalTok"/>
        </w:rPr>
        <w:t xml:space="preserve">        </w:t>
      </w:r>
      <w:r>
        <w:rPr>
          <w:rStyle w:val="AttributeTok"/>
        </w:rPr>
        <w:t xml:space="preserve">--Functions</w:t>
      </w:r>
      <w:r>
        <w:rPr>
          <w:rStyle w:val="OperatorTok"/>
        </w:rPr>
        <w:t xml:space="preserve">=</w:t>
      </w:r>
      <w:r>
        <w:rPr>
          <w:rStyle w:val="NormalTok"/>
        </w:rPr>
        <w:t xml:space="preserve">erisim_ver </w:t>
      </w:r>
      <w:r>
        <w:rPr>
          <w:rStyle w:val="AttributeTok"/>
        </w:rPr>
        <w:t xml:space="preserve">--out</w:t>
      </w:r>
      <w:r>
        <w:rPr>
          <w:rStyle w:val="OperatorTok"/>
        </w:rPr>
        <w:t xml:space="preserve">=</w:t>
      </w:r>
      <w:r>
        <w:rPr>
          <w:rStyle w:val="NormalTok"/>
        </w:rPr>
        <w:t xml:space="preserve">gizli_b.c temiz.c</w:t>
      </w:r>
      <w:r>
        <w:br/>
      </w:r>
      <w:r>
        <w:rPr>
          <w:rStyle w:val="CommentTok"/>
        </w:rPr>
        <w:t xml:space="preserve"># gizli_a.c ve gizli_b.c aynı işi yapar; makine kodları farklıdır</w:t>
      </w:r>
    </w:p>
    <w:p>
      <w:pPr>
        <w:pStyle w:val="FirstParagraph"/>
      </w:pPr>
      <w:r>
        <w:t xml:space="preserve">İki tür çeşitlendirme (9. haftadan):</w:t>
      </w:r>
    </w:p>
    <w:p>
      <w:pPr>
        <w:pStyle w:val="Compact"/>
        <w:numPr>
          <w:ilvl w:val="0"/>
          <w:numId w:val="1030"/>
        </w:numPr>
      </w:pPr>
      <w:r>
        <w:rPr>
          <w:b/>
          <w:bCs/>
        </w:rPr>
        <w:t xml:space="preserve">Uzayda çeşitlendirme:</w:t>
      </w:r>
      <w:r>
        <w:t xml:space="preserve"> </w:t>
      </w:r>
      <w:r>
        <w:t xml:space="preserve">farklı kullanıcılara/cihazlara farklı tohumla üretilmiş kopyalar dağıtmak. Bir kopyaya</w:t>
      </w:r>
      <w:r>
        <w:t xml:space="preserve"> </w:t>
      </w:r>
      <w:r>
        <w:t xml:space="preserve">yazılan otomatik saldırı, başka kopyada çalışmaz.</w:t>
      </w:r>
    </w:p>
    <w:p>
      <w:pPr>
        <w:pStyle w:val="Compact"/>
        <w:numPr>
          <w:ilvl w:val="0"/>
          <w:numId w:val="1030"/>
        </w:numPr>
      </w:pPr>
      <w:r>
        <w:rPr>
          <w:b/>
          <w:bCs/>
        </w:rPr>
        <w:t xml:space="preserve">Zamanda çeşitlendirme:</w:t>
      </w:r>
      <w:r>
        <w:t xml:space="preserve"> </w:t>
      </w:r>
      <w:r>
        <w:t xml:space="preserve">her sürümü yeni bir tohumla üretmek. Eski sürüme karşı bulunan saldırı, yeni sürümde</w:t>
      </w:r>
      <w:r>
        <w:t xml:space="preserve"> </w:t>
      </w:r>
      <w:r>
        <w:t xml:space="preserve">bozulur. Bu, 10. haftadaki anahtar/sürüm yenileme politikanızla birlikte çalışır.</w:t>
      </w:r>
    </w:p>
    <w:p>
      <w:pPr>
        <w:pStyle w:val="BlockText"/>
      </w:pPr>
      <w:r>
        <w:rPr>
          <w:b/>
          <w:bCs/>
        </w:rPr>
        <w:t xml:space="preserve">İlgili dönüşümler</w:t>
      </w:r>
    </w:p>
    <w:p>
      <w:pPr>
        <w:pStyle w:val="BlockText"/>
      </w:pPr>
      <w:r>
        <w:t xml:space="preserve">Tigress’te</w:t>
      </w:r>
      <w:r>
        <w:t xml:space="preserve"> </w:t>
      </w:r>
      <w:r>
        <w:rPr>
          <w:rStyle w:val="VerbatimChar"/>
        </w:rPr>
        <w:t xml:space="preserve">RandomFuns</w:t>
      </w:r>
      <w:r>
        <w:t xml:space="preserve"> </w:t>
      </w:r>
      <w:r>
        <w:t xml:space="preserve">rastgele sahte fonksiyonlar,</w:t>
      </w:r>
      <w:r>
        <w:t xml:space="preserve"> </w:t>
      </w:r>
      <w:r>
        <w:rPr>
          <w:rStyle w:val="VerbatimChar"/>
        </w:rPr>
        <w:t xml:space="preserve">RndArgs</w:t>
      </w:r>
      <w:r>
        <w:t xml:space="preserve"> </w:t>
      </w:r>
      <w:r>
        <w:t xml:space="preserve">sahte parametreler ekler; tohumla birleşince her</w:t>
      </w:r>
      <w:r>
        <w:t xml:space="preserve"> </w:t>
      </w:r>
      <w:r>
        <w:t xml:space="preserve">yapı farklı görünür. Çeşitlendirme gizlemenin</w:t>
      </w:r>
      <w:r>
        <w:t xml:space="preserve"> </w:t>
      </w:r>
      <w:r>
        <w:rPr>
          <w:b/>
          <w:bCs/>
        </w:rPr>
        <w:t xml:space="preserve">gücünü</w:t>
      </w:r>
      <w:r>
        <w:t xml:space="preserve"> </w:t>
      </w:r>
      <w:r>
        <w:t xml:space="preserve">artırmaz (bir kopyayı kırmak yine mümkündür) ama</w:t>
      </w:r>
      <w:r>
        <w:t xml:space="preserve"> </w:t>
      </w:r>
      <w:r>
        <w:rPr>
          <w:b/>
          <w:bCs/>
        </w:rPr>
        <w:t xml:space="preserve">ölçeklenmesini</w:t>
      </w:r>
      <w:r>
        <w:t xml:space="preserve"> </w:t>
      </w:r>
      <w:r>
        <w:t xml:space="preserve">engeller — bu ayrım 9. haftanın çekirdek fikriydi.</w:t>
      </w:r>
    </w:p>
    <w:bookmarkStart w:id="96" w:name="X99f5c9f3df7e6ed3f6ab6406d6392c3f12cfc48"/>
    <w:p>
      <w:pPr>
        <w:pStyle w:val="Heading3"/>
      </w:pPr>
      <w:r>
        <w:t xml:space="preserve">İşlenmiş örnek: iki tohumla üretilen ikiliyi adım adım karşılaştıralım</w:t>
      </w:r>
    </w:p>
    <w:p>
      <w:pPr>
        <w:pStyle w:val="FirstParagraph"/>
      </w:pPr>
      <w:r>
        <w:t xml:space="preserve">Demo betiğinin ADIM 4’ü tam olarak bunu yapar:</w:t>
      </w:r>
      <w:r>
        <w:t xml:space="preserve"> </w:t>
      </w:r>
      <w:r>
        <w:rPr>
          <w:rStyle w:val="VerbatimChar"/>
        </w:rPr>
        <w:t xml:space="preserve">--Seed=1001</w:t>
      </w:r>
      <w:r>
        <w:t xml:space="preserve"> </w:t>
      </w:r>
      <w:r>
        <w:t xml:space="preserve">ve</w:t>
      </w:r>
      <w:r>
        <w:t xml:space="preserve"> </w:t>
      </w:r>
      <w:r>
        <w:rPr>
          <w:rStyle w:val="VerbatimChar"/>
        </w:rPr>
        <w:t xml:space="preserve">--Seed=2002</w:t>
      </w:r>
      <w:r>
        <w:t xml:space="preserve"> </w:t>
      </w:r>
      <w:r>
        <w:t xml:space="preserve">ile aynı</w:t>
      </w:r>
      <w:r>
        <w:t xml:space="preserve"> </w:t>
      </w:r>
      <w:r>
        <w:rPr>
          <w:rStyle w:val="VerbatimChar"/>
        </w:rPr>
        <w:t xml:space="preserve">ornek.c</w:t>
      </w:r>
      <w:r>
        <w:t xml:space="preserve">’den iki ayrı</w:t>
      </w:r>
      <w:r>
        <w:t xml:space="preserve"> </w:t>
      </w:r>
      <w:r>
        <w:rPr>
          <w:rStyle w:val="VerbatimChar"/>
        </w:rPr>
        <w:t xml:space="preserve">erisim_ver</w:t>
      </w:r>
      <w:r>
        <w:t xml:space="preserve"> </w:t>
      </w:r>
      <w:r>
        <w:t xml:space="preserve">üretir, derler ve</w:t>
      </w:r>
      <w:r>
        <w:t xml:space="preserve"> </w:t>
      </w:r>
      <w:r>
        <w:rPr>
          <w:rStyle w:val="VerbatimChar"/>
        </w:rPr>
        <w:t xml:space="preserve">cmp -s A B</w:t>
      </w:r>
      <w:r>
        <w:t xml:space="preserve"> </w:t>
      </w:r>
      <w:r>
        <w:t xml:space="preserve">ile bayt bayt karşılaştırır. Adımları tek tek izleyelim:</w:t>
      </w:r>
    </w:p>
    <w:p>
      <w:pPr>
        <w:numPr>
          <w:ilvl w:val="0"/>
          <w:numId w:val="1031"/>
        </w:numPr>
      </w:pPr>
      <w:r>
        <w:rPr>
          <w:b/>
          <w:bCs/>
        </w:rPr>
        <w:t xml:space="preserve">Aynı kaynak, iki komut:</w:t>
      </w:r>
    </w:p>
    <w:p>
      <w:pPr>
        <w:pStyle w:val="SourceCode"/>
        <w:numPr>
          <w:ilvl w:val="0"/>
          <w:numId w:val="1000"/>
        </w:numPr>
      </w:pPr>
      <w:r>
        <w:rPr>
          <w:rStyle w:val="ExtensionTok"/>
        </w:rPr>
        <w:t xml:space="preserve">tigress</w:t>
      </w:r>
      <w:r>
        <w:rPr>
          <w:rStyle w:val="NormalTok"/>
        </w:rPr>
        <w:t xml:space="preserve"> </w:t>
      </w:r>
      <w:r>
        <w:rPr>
          <w:rStyle w:val="AttributeTok"/>
        </w:rPr>
        <w:t xml:space="preserve">--Seed</w:t>
      </w:r>
      <w:r>
        <w:rPr>
          <w:rStyle w:val="OperatorTok"/>
        </w:rPr>
        <w:t xml:space="preserve">=</w:t>
      </w:r>
      <w:r>
        <w:rPr>
          <w:rStyle w:val="NormalTok"/>
        </w:rPr>
        <w:t xml:space="preserve">1001 </w:t>
      </w:r>
      <w:r>
        <w:rPr>
          <w:rStyle w:val="AttributeTok"/>
        </w:rPr>
        <w:t xml:space="preserve">--Transform</w:t>
      </w:r>
      <w:r>
        <w:rPr>
          <w:rStyle w:val="OperatorTok"/>
        </w:rPr>
        <w:t xml:space="preserve">=</w:t>
      </w:r>
      <w:r>
        <w:rPr>
          <w:rStyle w:val="NormalTok"/>
        </w:rPr>
        <w:t xml:space="preserve">Flatten </w:t>
      </w:r>
      <w:r>
        <w:rPr>
          <w:rStyle w:val="AttributeTok"/>
        </w:rPr>
        <w:t xml:space="preserve">--Transform</w:t>
      </w:r>
      <w:r>
        <w:rPr>
          <w:rStyle w:val="OperatorTok"/>
        </w:rPr>
        <w:t xml:space="preserve">=</w:t>
      </w:r>
      <w:r>
        <w:rPr>
          <w:rStyle w:val="NormalTok"/>
        </w:rPr>
        <w:t xml:space="preserve">AddOpaque </w:t>
      </w:r>
      <w:r>
        <w:rPr>
          <w:rStyle w:val="AttributeTok"/>
        </w:rPr>
        <w:t xml:space="preserve">--Functions</w:t>
      </w:r>
      <w:r>
        <w:rPr>
          <w:rStyle w:val="OperatorTok"/>
        </w:rPr>
        <w:t xml:space="preserve">=</w:t>
      </w:r>
      <w:r>
        <w:rPr>
          <w:rStyle w:val="NormalTok"/>
        </w:rPr>
        <w:t xml:space="preserve">erisim_ver </w:t>
      </w:r>
      <w:r>
        <w:rPr>
          <w:rStyle w:val="AttributeTok"/>
        </w:rPr>
        <w:t xml:space="preserve">--out</w:t>
      </w:r>
      <w:r>
        <w:rPr>
          <w:rStyle w:val="OperatorTok"/>
        </w:rPr>
        <w:t xml:space="preserve">=</w:t>
      </w:r>
      <w:r>
        <w:rPr>
          <w:rStyle w:val="NormalTok"/>
        </w:rPr>
        <w:t xml:space="preserve">a.c ornek.c</w:t>
      </w:r>
      <w:r>
        <w:br/>
      </w:r>
      <w:r>
        <w:rPr>
          <w:rStyle w:val="ExtensionTok"/>
        </w:rPr>
        <w:t xml:space="preserve">tigress</w:t>
      </w:r>
      <w:r>
        <w:rPr>
          <w:rStyle w:val="NormalTok"/>
        </w:rPr>
        <w:t xml:space="preserve"> </w:t>
      </w:r>
      <w:r>
        <w:rPr>
          <w:rStyle w:val="AttributeTok"/>
        </w:rPr>
        <w:t xml:space="preserve">--Seed</w:t>
      </w:r>
      <w:r>
        <w:rPr>
          <w:rStyle w:val="OperatorTok"/>
        </w:rPr>
        <w:t xml:space="preserve">=</w:t>
      </w:r>
      <w:r>
        <w:rPr>
          <w:rStyle w:val="NormalTok"/>
        </w:rPr>
        <w:t xml:space="preserve">2002 </w:t>
      </w:r>
      <w:r>
        <w:rPr>
          <w:rStyle w:val="AttributeTok"/>
        </w:rPr>
        <w:t xml:space="preserve">--Transform</w:t>
      </w:r>
      <w:r>
        <w:rPr>
          <w:rStyle w:val="OperatorTok"/>
        </w:rPr>
        <w:t xml:space="preserve">=</w:t>
      </w:r>
      <w:r>
        <w:rPr>
          <w:rStyle w:val="NormalTok"/>
        </w:rPr>
        <w:t xml:space="preserve">Flatten </w:t>
      </w:r>
      <w:r>
        <w:rPr>
          <w:rStyle w:val="AttributeTok"/>
        </w:rPr>
        <w:t xml:space="preserve">--Transform</w:t>
      </w:r>
      <w:r>
        <w:rPr>
          <w:rStyle w:val="OperatorTok"/>
        </w:rPr>
        <w:t xml:space="preserve">=</w:t>
      </w:r>
      <w:r>
        <w:rPr>
          <w:rStyle w:val="NormalTok"/>
        </w:rPr>
        <w:t xml:space="preserve">AddOpaque </w:t>
      </w:r>
      <w:r>
        <w:rPr>
          <w:rStyle w:val="AttributeTok"/>
        </w:rPr>
        <w:t xml:space="preserve">--Functions</w:t>
      </w:r>
      <w:r>
        <w:rPr>
          <w:rStyle w:val="OperatorTok"/>
        </w:rPr>
        <w:t xml:space="preserve">=</w:t>
      </w:r>
      <w:r>
        <w:rPr>
          <w:rStyle w:val="NormalTok"/>
        </w:rPr>
        <w:t xml:space="preserve">erisim_ver </w:t>
      </w:r>
      <w:r>
        <w:rPr>
          <w:rStyle w:val="AttributeTok"/>
        </w:rPr>
        <w:t xml:space="preserve">--out</w:t>
      </w:r>
      <w:r>
        <w:rPr>
          <w:rStyle w:val="OperatorTok"/>
        </w:rPr>
        <w:t xml:space="preserve">=</w:t>
      </w:r>
      <w:r>
        <w:rPr>
          <w:rStyle w:val="NormalTok"/>
        </w:rPr>
        <w:t xml:space="preserve">b.c ornek.c</w:t>
      </w:r>
    </w:p>
    <w:p>
      <w:pPr>
        <w:numPr>
          <w:ilvl w:val="0"/>
          <w:numId w:val="1000"/>
        </w:numPr>
      </w:pPr>
      <w:r>
        <w:t xml:space="preserve">Dikkat:</w:t>
      </w:r>
      <w:r>
        <w:t xml:space="preserve"> </w:t>
      </w:r>
      <w:r>
        <w:rPr>
          <w:rStyle w:val="VerbatimChar"/>
        </w:rPr>
        <w:t xml:space="preserve">--Transform</w:t>
      </w:r>
      <w:r>
        <w:t xml:space="preserve"> </w:t>
      </w:r>
      <w:r>
        <w:t xml:space="preserve">listesi ikisinde de</w:t>
      </w:r>
      <w:r>
        <w:t xml:space="preserve"> </w:t>
      </w:r>
      <w:r>
        <w:rPr>
          <w:b/>
          <w:bCs/>
        </w:rPr>
        <w:t xml:space="preserve">birebir aynı</w:t>
      </w:r>
      <w:r>
        <w:t xml:space="preserve"> </w:t>
      </w:r>
      <w:r>
        <w:t xml:space="preserve">(</w:t>
      </w:r>
      <w:r>
        <w:rPr>
          <w:rStyle w:val="VerbatimChar"/>
        </w:rPr>
        <w:t xml:space="preserve">Flatten</w:t>
      </w:r>
      <w:r>
        <w:t xml:space="preserve">,</w:t>
      </w:r>
      <w:r>
        <w:t xml:space="preserve"> </w:t>
      </w:r>
      <w:r>
        <w:rPr>
          <w:rStyle w:val="VerbatimChar"/>
        </w:rPr>
        <w:t xml:space="preserve">AddOpaque</w:t>
      </w:r>
      <w:r>
        <w:t xml:space="preserve">); tek fark</w:t>
      </w:r>
      <w:r>
        <w:t xml:space="preserve"> </w:t>
      </w:r>
      <w:r>
        <w:rPr>
          <w:rStyle w:val="VerbatimChar"/>
        </w:rPr>
        <w:t xml:space="preserve">--Seed</w:t>
      </w:r>
      <w:r>
        <w:t xml:space="preserve"> </w:t>
      </w:r>
      <w:r>
        <w:t xml:space="preserve">değeri.</w:t>
      </w:r>
    </w:p>
    <w:p>
      <w:pPr>
        <w:numPr>
          <w:ilvl w:val="0"/>
          <w:numId w:val="1031"/>
        </w:numPr>
      </w:pPr>
      <w:r>
        <w:rPr>
          <w:b/>
          <w:bCs/>
        </w:rPr>
        <w:t xml:space="preserve">Derle:</w:t>
      </w:r>
      <w:r>
        <w:t xml:space="preserve"> </w:t>
      </w:r>
      <w:r>
        <w:rPr>
          <w:rStyle w:val="VerbatimChar"/>
        </w:rPr>
        <w:t xml:space="preserve">a.c</w:t>
      </w:r>
      <w:r>
        <w:t xml:space="preserve"> </w:t>
      </w:r>
      <w:r>
        <w:t xml:space="preserve">ve</w:t>
      </w:r>
      <w:r>
        <w:t xml:space="preserve"> </w:t>
      </w:r>
      <w:r>
        <w:rPr>
          <w:rStyle w:val="VerbatimChar"/>
        </w:rPr>
        <w:t xml:space="preserve">b.c</w:t>
      </w:r>
      <w:r>
        <w:t xml:space="preserve">, aynı derleyici ve bayraklarla (</w:t>
      </w:r>
      <w:r>
        <w:rPr>
          <w:rStyle w:val="VerbatimChar"/>
        </w:rPr>
        <w:t xml:space="preserve">-O2</w:t>
      </w:r>
      <w:r>
        <w:t xml:space="preserve">) iki ayrı ikiliye (</w:t>
      </w:r>
      <w:r>
        <w:rPr>
          <w:rStyle w:val="VerbatimChar"/>
        </w:rPr>
        <w:t xml:space="preserve">A</w:t>
      </w:r>
      <w:r>
        <w:t xml:space="preserve">,</w:t>
      </w:r>
      <w:r>
        <w:t xml:space="preserve"> </w:t>
      </w:r>
      <w:r>
        <w:rPr>
          <w:rStyle w:val="VerbatimChar"/>
        </w:rPr>
        <w:t xml:space="preserve">B</w:t>
      </w:r>
      <w:r>
        <w:t xml:space="preserve">) derlenir.</w:t>
      </w:r>
    </w:p>
    <w:p>
      <w:pPr>
        <w:numPr>
          <w:ilvl w:val="0"/>
          <w:numId w:val="1031"/>
        </w:numPr>
      </w:pPr>
      <w:r>
        <w:rPr>
          <w:b/>
          <w:bCs/>
        </w:rPr>
        <w:t xml:space="preserve">Davranışı karşılaştır (önce bu!):</w:t>
      </w:r>
      <w:r>
        <w:t xml:space="preserve"> </w:t>
      </w:r>
      <w:r>
        <w:t xml:space="preserve">her iki ikili de</w:t>
      </w:r>
      <w:r>
        <w:t xml:space="preserve"> </w:t>
      </w:r>
      <w:r>
        <w:rPr>
          <w:rStyle w:val="VerbatimChar"/>
        </w:rPr>
        <w:t xml:space="preserve">CEN429-OK</w:t>
      </w:r>
      <w:r>
        <w:t xml:space="preserve"> </w:t>
      </w:r>
      <w:r>
        <w:t xml:space="preserve">girdisiyle çalıştırılıp</w:t>
      </w:r>
      <w:r>
        <w:t xml:space="preserve"> </w:t>
      </w:r>
      <w:r>
        <w:rPr>
          <w:b/>
          <w:bCs/>
        </w:rPr>
        <w:t xml:space="preserve">aynı</w:t>
      </w:r>
      <w:r>
        <w:t xml:space="preserve"> </w:t>
      </w:r>
      <w:r>
        <w:t xml:space="preserve">çıktıyı</w:t>
      </w:r>
      <w:r>
        <w:t xml:space="preserve"> </w:t>
      </w:r>
      <w:r>
        <w:t xml:space="preserve">(</w:t>
      </w:r>
      <w:r>
        <w:rPr>
          <w:rStyle w:val="VerbatimChar"/>
        </w:rPr>
        <w:t xml:space="preserve">IZIN</w:t>
      </w:r>
      <w:r>
        <w:t xml:space="preserve">) verdiği doğrulanmalıdır — çeşitlendirme davranışı</w:t>
      </w:r>
      <w:r>
        <w:t xml:space="preserve"> </w:t>
      </w:r>
      <w:r>
        <w:rPr>
          <w:b/>
          <w:bCs/>
        </w:rPr>
        <w:t xml:space="preserve">asla</w:t>
      </w:r>
      <w:r>
        <w:t xml:space="preserve"> </w:t>
      </w:r>
      <w:r>
        <w:t xml:space="preserve">değiştirmemelidir (bölüm 4’teki kuralın</w:t>
      </w:r>
      <w:r>
        <w:t xml:space="preserve"> </w:t>
      </w:r>
      <w:r>
        <w:t xml:space="preserve">burada da geçerli olması).</w:t>
      </w:r>
    </w:p>
    <w:p>
      <w:pPr>
        <w:numPr>
          <w:ilvl w:val="0"/>
          <w:numId w:val="1031"/>
        </w:numPr>
      </w:pPr>
      <w:r>
        <w:rPr>
          <w:b/>
          <w:bCs/>
        </w:rPr>
        <w:t xml:space="preserve">Yapıyı karşılaştır:</w:t>
      </w:r>
      <w:r>
        <w:t xml:space="preserve"> </w:t>
      </w:r>
      <w:r>
        <w:rPr>
          <w:rStyle w:val="VerbatimChar"/>
        </w:rPr>
        <w:t xml:space="preserve">cmp -s A B</w:t>
      </w:r>
      <w:r>
        <w:t xml:space="preserve">, iki dosyayı bayt bayt karşılaştırır;</w:t>
      </w:r>
      <w:r>
        <w:t xml:space="preserve"> </w:t>
      </w:r>
      <w:r>
        <w:rPr>
          <w:rStyle w:val="VerbatimChar"/>
        </w:rPr>
        <w:t xml:space="preserve">$?</w:t>
      </w:r>
      <w:r>
        <w:t xml:space="preserve"> </w:t>
      </w:r>
      <w:r>
        <w:t xml:space="preserve">(çıkış kodu)</w:t>
      </w:r>
      <w:r>
        <w:t xml:space="preserve"> </w:t>
      </w:r>
      <w:r>
        <w:rPr>
          <w:rStyle w:val="VerbatimChar"/>
        </w:rPr>
        <w:t xml:space="preserve">0</w:t>
      </w:r>
      <w:r>
        <w:t xml:space="preserve"> </w:t>
      </w:r>
      <w:r>
        <w:t xml:space="preserve">ise dosyalar</w:t>
      </w:r>
      <w:r>
        <w:t xml:space="preserve"> </w:t>
      </w:r>
      <w:r>
        <w:rPr>
          <w:b/>
          <w:bCs/>
        </w:rPr>
        <w:t xml:space="preserve">özdeştir</w:t>
      </w:r>
      <w:r>
        <w:t xml:space="preserve"> </w:t>
      </w:r>
      <w:r>
        <w:t xml:space="preserve">(kötü — çeşitlendirme işe yaramamış demektir),</w:t>
      </w:r>
      <w:r>
        <w:t xml:space="preserve"> </w:t>
      </w:r>
      <w:r>
        <w:rPr>
          <w:rStyle w:val="VerbatimChar"/>
        </w:rPr>
        <w:t xml:space="preserve">1</w:t>
      </w:r>
      <w:r>
        <w:t xml:space="preserve"> </w:t>
      </w:r>
      <w:r>
        <w:t xml:space="preserve">ise</w:t>
      </w:r>
      <w:r>
        <w:t xml:space="preserve"> </w:t>
      </w:r>
      <w:r>
        <w:rPr>
          <w:b/>
          <w:bCs/>
        </w:rPr>
        <w:t xml:space="preserve">farklıdır</w:t>
      </w:r>
      <w:r>
        <w:t xml:space="preserve"> </w:t>
      </w:r>
      <w:r>
        <w:t xml:space="preserve">(beklenen sonuç).</w:t>
      </w:r>
    </w:p>
    <w:p>
      <w:pPr>
        <w:pStyle w:val="FirstParagraph"/>
      </w:pPr>
      <w:r>
        <w:rPr>
          <w:b/>
          <w:bCs/>
        </w:rPr>
        <w:t xml:space="preserve">Fark oranını sayısallaştıralım (varsayımsal, 9. haftanın gerçek %66,4’lük örneğine benzer biçimde).</w:t>
      </w:r>
      <w:r>
        <w:t xml:space="preserve"> </w:t>
      </w:r>
      <w:r>
        <w:t xml:space="preserve">Diyelim</w:t>
      </w:r>
      <w:r>
        <w:t xml:space="preserve"> </w:t>
      </w:r>
      <w:r>
        <w:rPr>
          <w:rStyle w:val="VerbatimChar"/>
        </w:rPr>
        <w:t xml:space="preserve">erisim_ver</w:t>
      </w:r>
      <w:r>
        <w:t xml:space="preserve">’in düzleştirilmiş+opak-yüklemli hâli her iki ikilide de</w:t>
      </w:r>
      <w:r>
        <w:t xml:space="preserve"> </w:t>
      </w:r>
      <w:r>
        <w:rPr>
          <w:b/>
          <w:bCs/>
        </w:rPr>
        <w:t xml:space="preserve">160 bayt</w:t>
      </w:r>
      <w:r>
        <w:t xml:space="preserve"> </w:t>
      </w:r>
      <w:r>
        <w:t xml:space="preserve">yer kaplıyor; bayt bayt</w:t>
      </w:r>
      <w:r>
        <w:t xml:space="preserve"> </w:t>
      </w:r>
      <w:r>
        <w:t xml:space="preserve">karşılaştırdığımızda</w:t>
      </w:r>
      <w:r>
        <w:t xml:space="preserve"> </w:t>
      </w:r>
      <w:r>
        <w:rPr>
          <w:b/>
          <w:bCs/>
        </w:rPr>
        <w:t xml:space="preserve">96 baytın</w:t>
      </w:r>
      <w:r>
        <w:t xml:space="preserve"> </w:t>
      </w:r>
      <w:r>
        <w:t xml:space="preserve">farklı çıktığını ölçtük:</w:t>
      </w:r>
    </w:p>
    <w:p>
      <w:pPr>
        <w:pStyle w:val="SourceCode"/>
      </w:pPr>
      <w:r>
        <w:rPr>
          <w:rStyle w:val="VerbatimChar"/>
        </w:rPr>
        <w:t xml:space="preserve">fark_orani = degisen_bayt / toplam_bayt × 100</w:t>
      </w:r>
      <w:r>
        <w:br/>
      </w:r>
      <w:r>
        <w:rPr>
          <w:rStyle w:val="VerbatimChar"/>
        </w:rPr>
        <w:t xml:space="preserve">           = 96 / 160 × 100</w:t>
      </w:r>
      <w:r>
        <w:br/>
      </w:r>
      <w:r>
        <w:rPr>
          <w:rStyle w:val="VerbatimChar"/>
        </w:rPr>
        <w:t xml:space="preserve">           = %60</w:t>
      </w:r>
    </w:p>
    <w:p>
      <w:pPr>
        <w:pStyle w:val="FirstParagraph"/>
      </w:pPr>
      <w:r>
        <w:t xml:space="preserve">Yorum: iki kopyanın</w:t>
      </w:r>
      <w:r>
        <w:t xml:space="preserve"> </w:t>
      </w:r>
      <w:r>
        <w:rPr>
          <w:b/>
          <w:bCs/>
        </w:rPr>
        <w:t xml:space="preserve">%60’ı farklı</w:t>
      </w:r>
      <w:r>
        <w:t xml:space="preserve">,</w:t>
      </w:r>
      <w:r>
        <w:t xml:space="preserve"> </w:t>
      </w:r>
      <w:r>
        <w:rPr>
          <w:b/>
          <w:bCs/>
        </w:rPr>
        <w:t xml:space="preserve">%40’ı</w:t>
      </w:r>
      <w:r>
        <w:t xml:space="preserve"> </w:t>
      </w:r>
      <w:r>
        <w:t xml:space="preserve">ortak (muhtemelen fonksiyon girişi/çıkışı gibi derleyicinin sabit</w:t>
      </w:r>
      <w:r>
        <w:t xml:space="preserve"> </w:t>
      </w:r>
      <w:r>
        <w:t xml:space="preserve">tuttuğu parçalar — 9. haftadaki 512 baytlık örnekte kalan %33,6’nın aynı nedeni). 9. haftadaki elle çeşitlendirmede</w:t>
      </w:r>
      <w:r>
        <w:t xml:space="preserve"> </w:t>
      </w:r>
      <w:r>
        <w:t xml:space="preserve">ölçülen %66,4 ile bu hafta Tigress’in</w:t>
      </w:r>
      <w:r>
        <w:t xml:space="preserve"> </w:t>
      </w:r>
      <w:r>
        <w:rPr>
          <w:rStyle w:val="VerbatimChar"/>
        </w:rPr>
        <w:t xml:space="preserve">--Seed</w:t>
      </w:r>
      <w:r>
        <w:t xml:space="preserve"> </w:t>
      </w:r>
      <w:r>
        <w:t xml:space="preserve">ile ürettiği %60</w:t>
      </w:r>
      <w:r>
        <w:t xml:space="preserve"> </w:t>
      </w:r>
      <w:r>
        <w:rPr>
          <w:b/>
          <w:bCs/>
        </w:rPr>
        <w:t xml:space="preserve">aynı büyüklük mertebesindedir</w:t>
      </w:r>
      <w:r>
        <w:t xml:space="preserve"> </w:t>
      </w:r>
      <w:r>
        <w:t xml:space="preserve">— bu beklenir,</w:t>
      </w:r>
      <w:r>
        <w:t xml:space="preserve"> </w:t>
      </w:r>
      <w:r>
        <w:t xml:space="preserve">çünkü ikisi de aynı fikri (rastgele seçimlerle yapıyı değiştirmek) uygular; tam sayı elle yazılan ile araçla</w:t>
      </w:r>
      <w:r>
        <w:t xml:space="preserve"> </w:t>
      </w:r>
      <w:r>
        <w:t xml:space="preserve">üretilen kod arasında elbette farklı olacaktır.</w:t>
      </w:r>
    </w:p>
    <w:p>
      <w:pPr>
        <w:pStyle w:val="BlockText"/>
      </w:pPr>
      <w:r>
        <w:rPr>
          <w:b/>
          <w:bCs/>
        </w:rPr>
        <w:t xml:space="preserve">Sık yapılan hata:</w:t>
      </w:r>
      <w:r>
        <w:rPr>
          <w:b/>
          <w:bCs/>
        </w:rPr>
        <w:t xml:space="preserve"> </w:t>
      </w:r>
      <w:r>
        <w:rPr>
          <w:rStyle w:val="VerbatimChar"/>
          <w:b/>
          <w:bCs/>
        </w:rPr>
        <w:t xml:space="preserve">cmp</w:t>
      </w:r>
      <w:r>
        <w:rPr>
          <w:b/>
          <w:bCs/>
        </w:rPr>
        <w:t xml:space="preserve"> </w:t>
      </w:r>
      <w:r>
        <w:rPr>
          <w:b/>
          <w:bCs/>
        </w:rPr>
        <w:t xml:space="preserve">çıktısını okumadan</w:t>
      </w:r>
      <w:r>
        <w:rPr>
          <w:b/>
          <w:bCs/>
        </w:rPr>
        <w:t xml:space="preserve"> </w:t>
      </w:r>
      <w:r>
        <w:rPr>
          <w:b/>
          <w:bCs/>
        </w:rPr>
        <w:t xml:space="preserve">‘farklı, demek ki çeşitlendirme oldu’</w:t>
      </w:r>
      <w:r>
        <w:rPr>
          <w:b/>
          <w:bCs/>
        </w:rPr>
        <w:t xml:space="preserve"> </w:t>
      </w:r>
      <w:r>
        <w:rPr>
          <w:b/>
          <w:bCs/>
        </w:rPr>
        <w:t xml:space="preserve">demek</w:t>
      </w:r>
    </w:p>
    <w:p>
      <w:pPr>
        <w:pStyle w:val="BlockText"/>
      </w:pPr>
      <w:r>
        <w:rPr>
          <w:rStyle w:val="VerbatimChar"/>
        </w:rPr>
        <w:t xml:space="preserve">cmp -s A B</w:t>
      </w:r>
      <w:r>
        <w:t xml:space="preserve"> </w:t>
      </w:r>
      <w:r>
        <w:t xml:space="preserve">yalnız dosyaların</w:t>
      </w:r>
      <w:r>
        <w:t xml:space="preserve"> </w:t>
      </w:r>
      <w:r>
        <w:rPr>
          <w:b/>
          <w:bCs/>
        </w:rPr>
        <w:t xml:space="preserve">özdeş olup olmadığını</w:t>
      </w:r>
      <w:r>
        <w:t xml:space="preserve"> </w:t>
      </w:r>
      <w:r>
        <w:t xml:space="preserve">söyler;</w:t>
      </w:r>
      <w:r>
        <w:t xml:space="preserve"> </w:t>
      </w:r>
      <w:r>
        <w:rPr>
          <w:b/>
          <w:bCs/>
        </w:rPr>
        <w:t xml:space="preserve">neyin</w:t>
      </w:r>
      <w:r>
        <w:t xml:space="preserve"> </w:t>
      </w:r>
      <w:r>
        <w:t xml:space="preserve">farklı olduğunu göstermez. İki ikili</w:t>
      </w:r>
      <w:r>
        <w:t xml:space="preserve"> </w:t>
      </w:r>
      <w:r>
        <w:t xml:space="preserve">farklı olabilir ama fark yalnız</w:t>
      </w:r>
      <w:r>
        <w:t xml:space="preserve"> </w:t>
      </w:r>
      <w:r>
        <w:rPr>
          <w:b/>
          <w:bCs/>
        </w:rPr>
        <w:t xml:space="preserve">önemsiz</w:t>
      </w:r>
      <w:r>
        <w:t xml:space="preserve"> </w:t>
      </w:r>
      <w:r>
        <w:t xml:space="preserve">bir yerde (ör. derleme zaman damgası, sıkıştırılmamış hata ayıklama</w:t>
      </w:r>
      <w:r>
        <w:t xml:space="preserve"> </w:t>
      </w:r>
      <w:r>
        <w:t xml:space="preserve">bilgisi) olabilir; korunan fonksiyonun (</w:t>
      </w:r>
      <w:r>
        <w:rPr>
          <w:rStyle w:val="VerbatimChar"/>
        </w:rPr>
        <w:t xml:space="preserve">erisim_ver</w:t>
      </w:r>
      <w:r>
        <w:t xml:space="preserve">) kendisi hâlâ aynı kalmış olabilir.</w:t>
      </w:r>
      <w:r>
        <w:t xml:space="preserve"> </w:t>
      </w:r>
      <w:r>
        <w:rPr>
          <w:b/>
          <w:bCs/>
        </w:rPr>
        <w:t xml:space="preserve">Kural:</w:t>
      </w:r>
      <w:r>
        <w:t xml:space="preserve"> </w:t>
      </w:r>
      <w:r>
        <w:t xml:space="preserve">çeşitlendirme</w:t>
      </w:r>
      <w:r>
        <w:t xml:space="preserve"> </w:t>
      </w:r>
      <w:r>
        <w:t xml:space="preserve">iddiasını yalnız</w:t>
      </w:r>
      <w:r>
        <w:t xml:space="preserve"> </w:t>
      </w:r>
      <w:r>
        <w:rPr>
          <w:rStyle w:val="VerbatimChar"/>
        </w:rPr>
        <w:t xml:space="preserve">cmp</w:t>
      </w:r>
      <w:r>
        <w:t xml:space="preserve"> </w:t>
      </w:r>
      <w:r>
        <w:t xml:space="preserve">ile değil,</w:t>
      </w:r>
      <w:r>
        <w:t xml:space="preserve"> </w:t>
      </w:r>
      <w:r>
        <w:rPr>
          <w:b/>
          <w:bCs/>
        </w:rPr>
        <w:t xml:space="preserve">hedef fonksiyonun</w:t>
      </w:r>
      <w:r>
        <w:t xml:space="preserve"> </w:t>
      </w:r>
      <w:r>
        <w:t xml:space="preserve">kendisini (bölüm 0’daki</w:t>
      </w:r>
      <w:r>
        <w:t xml:space="preserve"> </w:t>
      </w:r>
      <w:r>
        <w:rPr>
          <w:rStyle w:val="VerbatimChar"/>
        </w:rPr>
        <w:t xml:space="preserve">objdump</w:t>
      </w:r>
      <w:r>
        <w:t xml:space="preserve"> </w:t>
      </w:r>
      <w:r>
        <w:t xml:space="preserve">yöntemiyle, yalnız</w:t>
      </w:r>
      <w:r>
        <w:t xml:space="preserve"> </w:t>
      </w:r>
      <w:r>
        <w:rPr>
          <w:rStyle w:val="VerbatimChar"/>
        </w:rPr>
        <w:t xml:space="preserve">&lt;erisim_ver&gt;:</w:t>
      </w:r>
      <w:r>
        <w:t xml:space="preserve"> </w:t>
      </w:r>
      <w:r>
        <w:t xml:space="preserve">etiketinin altını alıp) ayrı ayrı karşılaştırarak kanıtlayın.</w:t>
      </w:r>
    </w:p>
    <w:p>
      <w:pPr>
        <w:pStyle w:val="BlockText"/>
      </w:pPr>
      <w:r>
        <w:rPr>
          <w:b/>
          <w:bCs/>
        </w:rPr>
        <w:t xml:space="preserve">Kural: tohumu her zaman kaydedin</w:t>
      </w:r>
    </w:p>
    <w:p>
      <w:pPr>
        <w:pStyle w:val="BlockText"/>
      </w:pPr>
      <w:r>
        <w:t xml:space="preserve">Bir ikili dosyayı üretirken kullandığınız</w:t>
      </w:r>
      <w:r>
        <w:t xml:space="preserve"> </w:t>
      </w:r>
      <w:r>
        <w:rPr>
          <w:rStyle w:val="VerbatimChar"/>
        </w:rPr>
        <w:t xml:space="preserve">--Seed</w:t>
      </w:r>
      <w:r>
        <w:t xml:space="preserve"> </w:t>
      </w:r>
      <w:r>
        <w:t xml:space="preserve">değerini</w:t>
      </w:r>
      <w:r>
        <w:t xml:space="preserve"> </w:t>
      </w:r>
      <w:r>
        <w:rPr>
          <w:b/>
          <w:bCs/>
        </w:rPr>
        <w:t xml:space="preserve">kaydetmezseniz</w:t>
      </w:r>
      <w:r>
        <w:t xml:space="preserve">, o ikiliyi bir daha</w:t>
      </w:r>
      <w:r>
        <w:t xml:space="preserve"> </w:t>
      </w:r>
      <w:r>
        <w:rPr>
          <w:b/>
          <w:bCs/>
        </w:rPr>
        <w:t xml:space="preserve">asla</w:t>
      </w:r>
      <w:r>
        <w:t xml:space="preserve"> </w:t>
      </w:r>
      <w:r>
        <w:t xml:space="preserve">aynı</w:t>
      </w:r>
      <w:r>
        <w:t xml:space="preserve"> </w:t>
      </w:r>
      <w:r>
        <w:t xml:space="preserve">şekilde üretemezsiniz (bir hata ayıklama oturumunda o sürümü yeniden derlemeniz gerekirse sorun olur). Bölüm 9’da</w:t>
      </w:r>
      <w:r>
        <w:t xml:space="preserve"> </w:t>
      </w:r>
      <w:r>
        <w:t xml:space="preserve">S15 hattının</w:t>
      </w:r>
      <w:r>
        <w:t xml:space="preserve"> </w:t>
      </w:r>
      <w:r>
        <w:t xml:space="preserve">“her sürüm bir tohumla çeşitlendirilir; tohum ve sürüm kimliği kaydedilir”</w:t>
      </w:r>
      <w:r>
        <w:t xml:space="preserve"> </w:t>
      </w:r>
      <w:r>
        <w:t xml:space="preserve">kuralının nedeni tam</w:t>
      </w:r>
      <w:r>
        <w:t xml:space="preserve"> </w:t>
      </w:r>
      <w:r>
        <w:t xml:space="preserve">olarak budur.</w:t>
      </w:r>
    </w:p>
    <w:bookmarkEnd w:id="96"/>
    <w:bookmarkStart w:id="97" w:name="X6132d0ba48679cdd96bacbce552127c65c05f3d"/>
    <w:p>
      <w:pPr>
        <w:pStyle w:val="Heading3"/>
      </w:pPr>
      <w:r>
        <w:t xml:space="preserve">İşlenmiş örnek:</w:t>
      </w:r>
      <w:r>
        <w:t xml:space="preserve"> </w:t>
      </w:r>
      <w:r>
        <w:rPr>
          <w:rStyle w:val="VerbatimChar"/>
        </w:rPr>
        <w:t xml:space="preserve">cmp</w:t>
      </w:r>
      <w:r>
        <w:t xml:space="preserve"> </w:t>
      </w:r>
      <w:r>
        <w:t xml:space="preserve">yerine hedef fonksiyonu doğrudan karşılaştıralım</w:t>
      </w:r>
    </w:p>
    <w:p>
      <w:pPr>
        <w:pStyle w:val="FirstParagraph"/>
      </w:pPr>
      <w:r>
        <w:t xml:space="preserve">Yukarıdaki</w:t>
      </w:r>
      <w:r>
        <w:t xml:space="preserve"> </w:t>
      </w:r>
      <w:r>
        <w:t xml:space="preserve">“sık yapılan hata”</w:t>
      </w:r>
      <w:r>
        <w:t xml:space="preserve"> </w:t>
      </w:r>
      <w:r>
        <w:t xml:space="preserve">kutusunun önerdiği doğru yöntemi uygulayalım.</w:t>
      </w:r>
      <w:r>
        <w:t xml:space="preserve"> </w:t>
      </w:r>
      <w:r>
        <w:rPr>
          <w:rStyle w:val="VerbatimChar"/>
        </w:rPr>
        <w:t xml:space="preserve">cmp -s A B</w:t>
      </w:r>
      <w:r>
        <w:t xml:space="preserve"> </w:t>
      </w:r>
      <w:r>
        <w:t xml:space="preserve">yalnız</w:t>
      </w:r>
      <w:r>
        <w:t xml:space="preserve"> </w:t>
      </w:r>
      <w:r>
        <w:t xml:space="preserve">“farklı/aynı”</w:t>
      </w:r>
      <w:r>
        <w:t xml:space="preserve"> </w:t>
      </w:r>
      <w:r>
        <w:t xml:space="preserve">der;</w:t>
      </w:r>
      <w:r>
        <w:t xml:space="preserve"> </w:t>
      </w:r>
      <w:r>
        <w:t xml:space="preserve">hedefin (</w:t>
      </w:r>
      <w:r>
        <w:rPr>
          <w:rStyle w:val="VerbatimChar"/>
        </w:rPr>
        <w:t xml:space="preserve">erisim_ver</w:t>
      </w:r>
      <w:r>
        <w:t xml:space="preserve">) kendisinin farklı olup olmadığını görmek için bölüm 0’daki</w:t>
      </w:r>
      <w:r>
        <w:t xml:space="preserve"> </w:t>
      </w:r>
      <w:r>
        <w:rPr>
          <w:rStyle w:val="VerbatimChar"/>
        </w:rPr>
        <w:t xml:space="preserve">objdump</w:t>
      </w:r>
      <w:r>
        <w:t xml:space="preserve"> </w:t>
      </w:r>
      <w:r>
        <w:t xml:space="preserve">yöntemini</w:t>
      </w:r>
      <w:r>
        <w:t xml:space="preserve"> </w:t>
      </w:r>
      <w:r>
        <w:rPr>
          <w:b/>
          <w:bCs/>
        </w:rPr>
        <w:t xml:space="preserve">iki ikiliye</w:t>
      </w:r>
      <w:r>
        <w:rPr>
          <w:b/>
          <w:bCs/>
        </w:rPr>
        <w:t xml:space="preserve"> </w:t>
      </w:r>
      <w:r>
        <w:rPr>
          <w:b/>
          <w:bCs/>
        </w:rPr>
        <w:t xml:space="preserve">birden</w:t>
      </w:r>
      <w:r>
        <w:t xml:space="preserve"> </w:t>
      </w:r>
      <w:r>
        <w:t xml:space="preserve">uygulayıp yalnız o fonksiyonun bölümünü karşılaştırırız:</w:t>
      </w:r>
    </w:p>
    <w:p>
      <w:pPr>
        <w:pStyle w:val="BodyText"/>
      </w:pPr>
      <w:r>
        <w:rPr>
          <w:b/>
          <w:bCs/>
        </w:rPr>
        <w:t xml:space="preserve">Kavramsal: yalnız hedef fonksiyonun bölümünü ayıklayıp karşılaştırma</w:t>
      </w:r>
    </w:p>
    <w:p>
      <w:pPr>
        <w:pStyle w:val="SourceCode"/>
      </w:pPr>
      <w:r>
        <w:rPr>
          <w:rStyle w:val="CommentTok"/>
        </w:rPr>
        <w:t xml:space="preserve"># Her iki ikiliden yalnız &lt;erisim_ver&gt;: etiketinin altını çıkar</w:t>
      </w:r>
      <w:r>
        <w:br/>
      </w:r>
      <w:r>
        <w:rPr>
          <w:rStyle w:val="ExtensionTok"/>
        </w:rPr>
        <w:t xml:space="preserve">objdump</w:t>
      </w:r>
      <w:r>
        <w:rPr>
          <w:rStyle w:val="NormalTok"/>
        </w:rPr>
        <w:t xml:space="preserve"> </w:t>
      </w:r>
      <w:r>
        <w:rPr>
          <w:rStyle w:val="AttributeTok"/>
        </w:rPr>
        <w:t xml:space="preserve">-d</w:t>
      </w:r>
      <w:r>
        <w:rPr>
          <w:rStyle w:val="NormalTok"/>
        </w:rPr>
        <w:t xml:space="preserve"> A </w:t>
      </w:r>
      <w:r>
        <w:rPr>
          <w:rStyle w:val="KeywordTok"/>
        </w:rPr>
        <w:t xml:space="preserve">|</w:t>
      </w:r>
      <w:r>
        <w:rPr>
          <w:rStyle w:val="NormalTok"/>
        </w:rPr>
        <w:t xml:space="preserve"> </w:t>
      </w:r>
      <w:r>
        <w:rPr>
          <w:rStyle w:val="FunctionTok"/>
        </w:rPr>
        <w:t xml:space="preserve">awk</w:t>
      </w:r>
      <w:r>
        <w:rPr>
          <w:rStyle w:val="NormalTok"/>
        </w:rPr>
        <w:t xml:space="preserve"> </w:t>
      </w:r>
      <w:r>
        <w:rPr>
          <w:rStyle w:val="StringTok"/>
        </w:rPr>
        <w:t xml:space="preserve">'/&lt;erisim_ver&gt;:/{a=1} a{print} /^$/{if(a)exit}'</w:t>
      </w:r>
      <w:r>
        <w:rPr>
          <w:rStyle w:val="NormalTok"/>
        </w:rPr>
        <w:t xml:space="preserve"> </w:t>
      </w:r>
      <w:r>
        <w:rPr>
          <w:rStyle w:val="OperatorTok"/>
        </w:rPr>
        <w:t xml:space="preserve">&gt;</w:t>
      </w:r>
      <w:r>
        <w:rPr>
          <w:rStyle w:val="NormalTok"/>
        </w:rPr>
        <w:t xml:space="preserve"> erisim_A.asm</w:t>
      </w:r>
      <w:r>
        <w:br/>
      </w:r>
      <w:r>
        <w:rPr>
          <w:rStyle w:val="ExtensionTok"/>
        </w:rPr>
        <w:t xml:space="preserve">objdump</w:t>
      </w:r>
      <w:r>
        <w:rPr>
          <w:rStyle w:val="NormalTok"/>
        </w:rPr>
        <w:t xml:space="preserve"> </w:t>
      </w:r>
      <w:r>
        <w:rPr>
          <w:rStyle w:val="AttributeTok"/>
        </w:rPr>
        <w:t xml:space="preserve">-d</w:t>
      </w:r>
      <w:r>
        <w:rPr>
          <w:rStyle w:val="NormalTok"/>
        </w:rPr>
        <w:t xml:space="preserve"> B </w:t>
      </w:r>
      <w:r>
        <w:rPr>
          <w:rStyle w:val="KeywordTok"/>
        </w:rPr>
        <w:t xml:space="preserve">|</w:t>
      </w:r>
      <w:r>
        <w:rPr>
          <w:rStyle w:val="NormalTok"/>
        </w:rPr>
        <w:t xml:space="preserve"> </w:t>
      </w:r>
      <w:r>
        <w:rPr>
          <w:rStyle w:val="FunctionTok"/>
        </w:rPr>
        <w:t xml:space="preserve">awk</w:t>
      </w:r>
      <w:r>
        <w:rPr>
          <w:rStyle w:val="NormalTok"/>
        </w:rPr>
        <w:t xml:space="preserve"> </w:t>
      </w:r>
      <w:r>
        <w:rPr>
          <w:rStyle w:val="StringTok"/>
        </w:rPr>
        <w:t xml:space="preserve">'/&lt;erisim_ver&gt;:/{a=1} a{print} /^$/{if(a)exit}'</w:t>
      </w:r>
      <w:r>
        <w:rPr>
          <w:rStyle w:val="NormalTok"/>
        </w:rPr>
        <w:t xml:space="preserve"> </w:t>
      </w:r>
      <w:r>
        <w:rPr>
          <w:rStyle w:val="OperatorTok"/>
        </w:rPr>
        <w:t xml:space="preserve">&gt;</w:t>
      </w:r>
      <w:r>
        <w:rPr>
          <w:rStyle w:val="NormalTok"/>
        </w:rPr>
        <w:t xml:space="preserve"> erisim_B.asm</w:t>
      </w:r>
      <w:r>
        <w:br/>
      </w:r>
      <w:r>
        <w:rPr>
          <w:rStyle w:val="FunctionTok"/>
        </w:rPr>
        <w:t xml:space="preserve">diff</w:t>
      </w:r>
      <w:r>
        <w:rPr>
          <w:rStyle w:val="NormalTok"/>
        </w:rPr>
        <w:t xml:space="preserve"> erisim_A.asm erisim_B.asm </w:t>
      </w:r>
      <w:r>
        <w:rPr>
          <w:rStyle w:val="KeywordTok"/>
        </w:rPr>
        <w:t xml:space="preserve">|</w:t>
      </w:r>
      <w:r>
        <w:rPr>
          <w:rStyle w:val="NormalTok"/>
        </w:rPr>
        <w:t xml:space="preserve"> </w:t>
      </w:r>
      <w:r>
        <w:rPr>
          <w:rStyle w:val="FunctionTok"/>
        </w:rPr>
        <w:t xml:space="preserve">wc</w:t>
      </w:r>
      <w:r>
        <w:rPr>
          <w:rStyle w:val="NormalTok"/>
        </w:rPr>
        <w:t xml:space="preserve"> </w:t>
      </w:r>
      <w:r>
        <w:rPr>
          <w:rStyle w:val="AttributeTok"/>
        </w:rPr>
        <w:t xml:space="preserve">-l</w:t>
      </w:r>
      <w:r>
        <w:rPr>
          <w:rStyle w:val="NormalTok"/>
        </w:rPr>
        <w:t xml:space="preserve">    </w:t>
      </w:r>
      <w:r>
        <w:rPr>
          <w:rStyle w:val="CommentTok"/>
        </w:rPr>
        <w:t xml:space="preserve"># 0 ise hedef fonksiyon AYNI kalmış demektir</w:t>
      </w:r>
    </w:p>
    <w:p>
      <w:pPr>
        <w:pStyle w:val="FirstParagraph"/>
      </w:pPr>
      <w:r>
        <w:t xml:space="preserve">Eğer</w:t>
      </w:r>
      <w:r>
        <w:t xml:space="preserve"> </w:t>
      </w:r>
      <w:r>
        <w:rPr>
          <w:rStyle w:val="VerbatimChar"/>
        </w:rPr>
        <w:t xml:space="preserve">diff</w:t>
      </w:r>
      <w:r>
        <w:t xml:space="preserve"> </w:t>
      </w:r>
      <w:r>
        <w:t xml:space="preserve">çıktısı</w:t>
      </w:r>
      <w:r>
        <w:t xml:space="preserve"> </w:t>
      </w:r>
      <w:r>
        <w:rPr>
          <w:b/>
          <w:bCs/>
        </w:rPr>
        <w:t xml:space="preserve">boşsa</w:t>
      </w:r>
      <w:r>
        <w:t xml:space="preserve"> </w:t>
      </w:r>
      <w:r>
        <w:t xml:space="preserve">(satır sayısı 0), bu iki tohumun</w:t>
      </w:r>
      <w:r>
        <w:t xml:space="preserve"> </w:t>
      </w:r>
      <w:r>
        <w:rPr>
          <w:rStyle w:val="VerbatimChar"/>
        </w:rPr>
        <w:t xml:space="preserve">erisim_ver</w:t>
      </w:r>
      <w:r>
        <w:t xml:space="preserve"> </w:t>
      </w:r>
      <w:r>
        <w:t xml:space="preserve">üzerinde</w:t>
      </w:r>
      <w:r>
        <w:t xml:space="preserve"> </w:t>
      </w:r>
      <w:r>
        <w:rPr>
          <w:b/>
          <w:bCs/>
        </w:rPr>
        <w:t xml:space="preserve">hiçbir fark yaratmadığı</w:t>
      </w:r>
      <w:r>
        <w:t xml:space="preserve"> </w:t>
      </w:r>
      <w:r>
        <w:t xml:space="preserve">anlamına gelir — yani bölüm 6’daki iddia (çeşitlendirme oldu)</w:t>
      </w:r>
      <w:r>
        <w:t xml:space="preserve"> </w:t>
      </w:r>
      <w:r>
        <w:rPr>
          <w:b/>
          <w:bCs/>
        </w:rPr>
        <w:t xml:space="preserve">yanlış</w:t>
      </w:r>
      <w:r>
        <w:t xml:space="preserve"> </w:t>
      </w:r>
      <w:r>
        <w:t xml:space="preserve">olur,</w:t>
      </w:r>
      <w:r>
        <w:t xml:space="preserve"> </w:t>
      </w:r>
      <w:r>
        <w:rPr>
          <w:rStyle w:val="VerbatimChar"/>
        </w:rPr>
        <w:t xml:space="preserve">cmp</w:t>
      </w:r>
      <w:r>
        <w:t xml:space="preserve">’nin bütün dosyada bulduğu fark</w:t>
      </w:r>
      <w:r>
        <w:t xml:space="preserve"> </w:t>
      </w:r>
      <w:r>
        <w:t xml:space="preserve">yalnız önemsiz bir yerdeydi (ör. derleme zaman damgası).</w:t>
      </w:r>
      <w:r>
        <w:t xml:space="preserve"> </w:t>
      </w:r>
      <w:r>
        <w:rPr>
          <w:rStyle w:val="VerbatimChar"/>
        </w:rPr>
        <w:t xml:space="preserve">diff</w:t>
      </w:r>
      <w:r>
        <w:t xml:space="preserve"> </w:t>
      </w:r>
      <w:r>
        <w:t xml:space="preserve">çıktısı</w:t>
      </w:r>
      <w:r>
        <w:t xml:space="preserve"> </w:t>
      </w:r>
      <w:r>
        <w:rPr>
          <w:b/>
          <w:bCs/>
        </w:rPr>
        <w:t xml:space="preserve">doluysa</w:t>
      </w:r>
      <w:r>
        <w:t xml:space="preserve">, hedef fonksiyonun kendisi</w:t>
      </w:r>
      <w:r>
        <w:t xml:space="preserve"> </w:t>
      </w:r>
      <w:r>
        <w:t xml:space="preserve">gerçekten değişmiş demektir — ancak o zaman</w:t>
      </w:r>
      <w:r>
        <w:t xml:space="preserve"> </w:t>
      </w:r>
      <w:r>
        <w:t xml:space="preserve">“çeşitlendirme kanıtlandı”</w:t>
      </w:r>
      <w:r>
        <w:t xml:space="preserve"> </w:t>
      </w:r>
      <w:r>
        <w:t xml:space="preserve">denebilir. Bu iki adımlı doğrulama (önce</w:t>
      </w:r>
      <w:r>
        <w:t xml:space="preserve"> </w:t>
      </w:r>
      <w:r>
        <w:rPr>
          <w:rStyle w:val="VerbatimChar"/>
        </w:rPr>
        <w:t xml:space="preserve">cmp</w:t>
      </w:r>
      <w:r>
        <w:t xml:space="preserve"> </w:t>
      </w:r>
      <w:r>
        <w:t xml:space="preserve">ile</w:t>
      </w:r>
      <w:r>
        <w:t xml:space="preserve"> </w:t>
      </w:r>
      <w:r>
        <w:t xml:space="preserve">“bir şeyler farklı mı?”</w:t>
      </w:r>
      <w:r>
        <w:t xml:space="preserve">, sonra</w:t>
      </w:r>
      <w:r>
        <w:t xml:space="preserve"> </w:t>
      </w:r>
      <w:r>
        <w:rPr>
          <w:rStyle w:val="VerbatimChar"/>
        </w:rPr>
        <w:t xml:space="preserve">objdump</w:t>
      </w:r>
      <w:r>
        <w:t xml:space="preserve">+</w:t>
      </w:r>
      <w:r>
        <w:rPr>
          <w:rStyle w:val="VerbatimChar"/>
        </w:rPr>
        <w:t xml:space="preserve">diff</w:t>
      </w:r>
      <w:r>
        <w:t xml:space="preserve"> </w:t>
      </w:r>
      <w:r>
        <w:t xml:space="preserve">ile</w:t>
      </w:r>
      <w:r>
        <w:t xml:space="preserve"> </w:t>
      </w:r>
      <w:r>
        <w:t xml:space="preserve">“hedefin kendisi mi farklı?”</w:t>
      </w:r>
      <w:r>
        <w:t xml:space="preserve">) bölüm 6’nın başındaki</w:t>
      </w:r>
      <w:r>
        <w:t xml:space="preserve"> </w:t>
      </w:r>
      <w:r>
        <w:t xml:space="preserve">demo betiği anlatımını</w:t>
      </w:r>
      <w:r>
        <w:t xml:space="preserve"> </w:t>
      </w:r>
      <w:r>
        <w:rPr>
          <w:b/>
          <w:bCs/>
        </w:rPr>
        <w:t xml:space="preserve">tamamlar</w:t>
      </w:r>
      <w:r>
        <w:t xml:space="preserve">.</w:t>
      </w:r>
    </w:p>
    <w:p>
      <w:pPr>
        <w:pStyle w:val="BlockText"/>
      </w:pPr>
      <w:r>
        <w:rPr>
          <w:b/>
          <w:bCs/>
        </w:rPr>
        <w:t xml:space="preserve">Kural: iddia + doğrulama komutu birlikte yazılır</w:t>
      </w:r>
    </w:p>
    <w:p>
      <w:pPr>
        <w:pStyle w:val="BlockText"/>
      </w:pPr>
      <w:r>
        <w:t xml:space="preserve">S9/S15’inizde</w:t>
      </w:r>
      <w:r>
        <w:t xml:space="preserve"> </w:t>
      </w:r>
      <w:r>
        <w:t xml:space="preserve">“iki tohumla çeşitlendirdim”</w:t>
      </w:r>
      <w:r>
        <w:t xml:space="preserve"> </w:t>
      </w:r>
      <w:r>
        <w:t xml:space="preserve">cümlesi tek başına yeterli değildir; yukarıdaki gibi</w:t>
      </w:r>
      <w:r>
        <w:t xml:space="preserve"> </w:t>
      </w:r>
      <w:r>
        <w:rPr>
          <w:b/>
          <w:bCs/>
        </w:rPr>
        <w:t xml:space="preserve">hangi komutla</w:t>
      </w:r>
      <w:r>
        <w:rPr>
          <w:b/>
          <w:bCs/>
        </w:rPr>
        <w:t xml:space="preserve"> </w:t>
      </w:r>
      <w:r>
        <w:rPr>
          <w:b/>
          <w:bCs/>
        </w:rPr>
        <w:t xml:space="preserve">doğruladığınızı</w:t>
      </w:r>
      <w:r>
        <w:t xml:space="preserve"> </w:t>
      </w:r>
      <w:r>
        <w:t xml:space="preserve">da yazın. Bu, 12. haftadaki</w:t>
      </w:r>
      <w:r>
        <w:t xml:space="preserve"> </w:t>
      </w:r>
      <w:r>
        <w:t xml:space="preserve">“plan değil sonuç”</w:t>
      </w:r>
      <w:r>
        <w:t xml:space="preserve"> </w:t>
      </w:r>
      <w:r>
        <w:t xml:space="preserve">kuralının bir başka somut uygulamasıdır: iddia,</w:t>
      </w:r>
      <w:r>
        <w:t xml:space="preserve"> </w:t>
      </w:r>
      <w:r>
        <w:t xml:space="preserve">çalıştırılabilir bir komutla desteklenmelidir.</w:t>
      </w:r>
    </w:p>
    <w:bookmarkEnd w:id="97"/>
    <w:bookmarkStart w:id="98" w:name="X6c5767fe5bef3645f08fb425e3aab99fdd7b0c5"/>
    <w:p>
      <w:pPr>
        <w:pStyle w:val="Heading3"/>
      </w:pPr>
      <w:r>
        <w:t xml:space="preserve">Kaç kullanıcı, kaç tohum? Uzayda çeşitlendirmeyi ölçekte düşünelim (varsayımsal)</w:t>
      </w:r>
    </w:p>
    <w:p>
      <w:pPr>
        <w:pStyle w:val="FirstParagraph"/>
      </w:pPr>
      <w:r>
        <w:t xml:space="preserve">Bölüm 6’nın başındaki</w:t>
      </w:r>
      <w:r>
        <w:t xml:space="preserve"> </w:t>
      </w:r>
      <w:r>
        <w:t xml:space="preserve">“uzayda çeşitlendirme”</w:t>
      </w:r>
      <w:r>
        <w:t xml:space="preserve"> </w:t>
      </w:r>
      <w:r>
        <w:t xml:space="preserve">tanımını bir dağıtım senaryosuyla somutlaştıralım. Diyelim bir mobil</w:t>
      </w:r>
      <w:r>
        <w:t xml:space="preserve"> </w:t>
      </w:r>
      <w:r>
        <w:t xml:space="preserve">uygulamanın</w:t>
      </w:r>
      <w:r>
        <w:t xml:space="preserve"> </w:t>
      </w:r>
      <w:r>
        <w:rPr>
          <w:b/>
          <w:bCs/>
        </w:rPr>
        <w:t xml:space="preserve">10.000</w:t>
      </w:r>
      <w:r>
        <w:t xml:space="preserve"> </w:t>
      </w:r>
      <w:r>
        <w:t xml:space="preserve">kullanıcısı var ve her kurulumda</w:t>
      </w:r>
      <w:r>
        <w:t xml:space="preserve"> </w:t>
      </w:r>
      <w:r>
        <w:rPr>
          <w:b/>
          <w:bCs/>
        </w:rPr>
        <w:t xml:space="preserve">farklı</w:t>
      </w:r>
      <w:r>
        <w:t xml:space="preserve"> </w:t>
      </w:r>
      <w:r>
        <w:t xml:space="preserve">bir tohum kullanılıyor: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Senaryo</w:t>
            </w:r>
          </w:p>
        </w:tc>
        <w:tc>
          <w:tcPr/>
          <w:p>
            <w:pPr>
              <w:pStyle w:val="Compact"/>
            </w:pPr>
            <w:r>
              <w:t xml:space="preserve">Tohum sayısı</w:t>
            </w:r>
          </w:p>
        </w:tc>
        <w:tc>
          <w:tcPr/>
          <w:p>
            <w:pPr>
              <w:pStyle w:val="Compact"/>
            </w:pPr>
            <w:r>
              <w:t xml:space="preserve">Bir kırığın etkilediği kullanıcı oranı</w:t>
            </w:r>
          </w:p>
        </w:tc>
      </w:tr>
      <w:tr>
        <w:tc>
          <w:tcPr/>
          <w:p>
            <w:pPr>
              <w:pStyle w:val="Compact"/>
            </w:pPr>
            <w:r>
              <w:t xml:space="preserve">Çeşitlendirme yok (tek ikili, herkese aynı)</w:t>
            </w:r>
          </w:p>
        </w:tc>
        <w:tc>
          <w:tcPr/>
          <w:p>
            <w:pPr>
              <w:pStyle w:val="Compact"/>
            </w:pPr>
            <w:r>
              <w:t xml:space="preserve">1</w:t>
            </w:r>
          </w:p>
        </w:tc>
        <w:tc>
          <w:tcPr/>
          <w:p>
            <w:pPr>
              <w:pStyle w:val="Compact"/>
            </w:pPr>
            <w:r>
              <w:t xml:space="preserve">%100 (10.000/10.000)</w:t>
            </w:r>
          </w:p>
        </w:tc>
      </w:tr>
      <w:tr>
        <w:tc>
          <w:tcPr/>
          <w:p>
            <w:pPr>
              <w:pStyle w:val="Compact"/>
            </w:pPr>
            <w:r>
              <w:t xml:space="preserve">Zayıf çeşitlendirme (yalnız 2 sabit varyant, ör.</w:t>
            </w:r>
            <w:r>
              <w:t xml:space="preserve"> </w:t>
            </w:r>
            <w:r>
              <w:rPr>
                <w:rStyle w:val="VerbatimChar"/>
              </w:rPr>
              <w:t xml:space="preserve">-O2</w:t>
            </w:r>
            <w:r>
              <w:t xml:space="preserve">/</w:t>
            </w:r>
            <w:r>
              <w:rPr>
                <w:rStyle w:val="VerbatimChar"/>
              </w:rPr>
              <w:t xml:space="preserve">-O3</w:t>
            </w:r>
            <w:r>
              <w:t xml:space="preserve">)</w:t>
            </w:r>
          </w:p>
        </w:tc>
        <w:tc>
          <w:tcPr/>
          <w:p>
            <w:pPr>
              <w:pStyle w:val="Compact"/>
            </w:pPr>
            <w:r>
              <w:t xml:space="preserve">2</w:t>
            </w:r>
          </w:p>
        </w:tc>
        <w:tc>
          <w:tcPr/>
          <w:p>
            <w:pPr>
              <w:pStyle w:val="Compact"/>
            </w:pPr>
            <w:r>
              <w:t xml:space="preserve">~%50 (bir varyantı kıran, o varyantı kullanan</w:t>
            </w:r>
            <w:r>
              <w:t xml:space="preserve"> </w:t>
            </w:r>
            <w:r>
              <w:rPr>
                <w:b/>
                <w:bCs/>
              </w:rPr>
              <w:t xml:space="preserve">herkesi</w:t>
            </w:r>
            <w:r>
              <w:t xml:space="preserve"> </w:t>
            </w:r>
            <w:r>
              <w:t xml:space="preserve">etkiler — bölüm 6’daki</w:t>
            </w:r>
            <w:r>
              <w:t xml:space="preserve"> </w:t>
            </w:r>
            <w:r>
              <w:t xml:space="preserve">“sık yapılan hata”</w:t>
            </w:r>
            <w:r>
              <w:t xml:space="preserve"> </w:t>
            </w:r>
            <w:r>
              <w:t xml:space="preserve">kutusunun sayısal karşılığı)</w:t>
            </w:r>
          </w:p>
        </w:tc>
      </w:tr>
      <w:tr>
        <w:tc>
          <w:tcPr/>
          <w:p>
            <w:pPr>
              <w:pStyle w:val="Compact"/>
            </w:pPr>
            <w:r>
              <w:t xml:space="preserve">Gerçek çeşitlendirme (her kuruluma benzersiz</w:t>
            </w:r>
            <w:r>
              <w:t xml:space="preserve"> </w:t>
            </w:r>
            <w:r>
              <w:rPr>
                <w:rStyle w:val="VerbatimChar"/>
              </w:rPr>
              <w:t xml:space="preserve">--Seed</w:t>
            </w:r>
            <w:r>
              <w:t xml:space="preserve">)</w:t>
            </w:r>
          </w:p>
        </w:tc>
        <w:tc>
          <w:tcPr/>
          <w:p>
            <w:pPr>
              <w:pStyle w:val="Compact"/>
            </w:pPr>
            <w:r>
              <w:t xml:space="preserve">10.000</w:t>
            </w:r>
          </w:p>
        </w:tc>
        <w:tc>
          <w:tcPr/>
          <w:p>
            <w:pPr>
              <w:pStyle w:val="Compact"/>
            </w:pPr>
            <w:r>
              <w:rPr>
                <w:rStyle w:val="VerbatimChar"/>
              </w:rPr>
              <w:t xml:space="preserve">1/10.000 = %0,01</w:t>
            </w:r>
            <w:r>
              <w:t xml:space="preserve"> </w:t>
            </w:r>
            <w:r>
              <w:t xml:space="preserve">(yalnız kırılan</w:t>
            </w:r>
            <w:r>
              <w:t xml:space="preserve"> </w:t>
            </w:r>
            <w:r>
              <w:rPr>
                <w:b/>
                <w:bCs/>
              </w:rPr>
              <w:t xml:space="preserve">o tek</w:t>
            </w:r>
            <w:r>
              <w:t xml:space="preserve"> </w:t>
            </w:r>
            <w:r>
              <w:t xml:space="preserve">kopya)</w:t>
            </w:r>
          </w:p>
        </w:tc>
      </w:tr>
    </w:tbl>
    <w:p>
      <w:pPr>
        <w:pStyle w:val="BodyText"/>
      </w:pPr>
      <w:r>
        <w:t xml:space="preserve">Üçüncü satırdaki hesap basittir: bir saldırgan tek bir kopyayı kırıp o kopyaya özel bir bayt yaması üretse bile, bu</w:t>
      </w:r>
      <w:r>
        <w:t xml:space="preserve"> </w:t>
      </w:r>
      <w:r>
        <w:t xml:space="preserve">yama yalnız</w:t>
      </w:r>
      <w:r>
        <w:t xml:space="preserve"> </w:t>
      </w:r>
      <w:r>
        <w:rPr>
          <w:b/>
          <w:bCs/>
        </w:rPr>
        <w:t xml:space="preserve">aynı tohumla üretilmiş</w:t>
      </w:r>
      <w:r>
        <w:t xml:space="preserve"> </w:t>
      </w:r>
      <w:r>
        <w:t xml:space="preserve">ikililerde işe yarar; her kullanıcı farklı bir tohuma sahipse, yama başka</w:t>
      </w:r>
      <w:r>
        <w:t xml:space="preserve"> </w:t>
      </w:r>
      <w:r>
        <w:t xml:space="preserve">hiçbir kopyada çalışmaz.</w:t>
      </w:r>
      <w:r>
        <w:t xml:space="preserve"> </w:t>
      </w:r>
      <w:r>
        <w:rPr>
          <w:b/>
          <w:bCs/>
        </w:rPr>
        <w:t xml:space="preserve">Bu sayılar varsayımsaldır</w:t>
      </w:r>
      <w:r>
        <w:t xml:space="preserve"> </w:t>
      </w:r>
      <w:r>
        <w:t xml:space="preserve">(gerçek etki, saldırganın yamayı ne kadar genelleştirebildiğine</w:t>
      </w:r>
      <w:r>
        <w:t xml:space="preserve"> </w:t>
      </w:r>
      <w:r>
        <w:t xml:space="preserve">de bağlıdır — ör. bir yama yalnız belirli bir bayt ofsetini hedefliyorsa etkisi daha da dar olur, davranışsal bir</w:t>
      </w:r>
      <w:r>
        <w:t xml:space="preserve"> </w:t>
      </w:r>
      <w:r>
        <w:t xml:space="preserve">desene dayanıyorsa biraz daha geniş olabilir); amaç yalnız</w:t>
      </w:r>
      <w:r>
        <w:t xml:space="preserve"> </w:t>
      </w:r>
      <w:r>
        <w:t xml:space="preserve">“tohum sayısı arttıkça bir kırığın</w:t>
      </w:r>
      <w:r>
        <w:t xml:space="preserve"> </w:t>
      </w:r>
      <w:r>
        <w:rPr>
          <w:b/>
          <w:bCs/>
        </w:rPr>
        <w:t xml:space="preserve">yayılma yüzeyi</w:t>
      </w:r>
      <w:r>
        <w:t xml:space="preserve"> </w:t>
      </w:r>
      <w:r>
        <w:t xml:space="preserve">küçülür”</w:t>
      </w:r>
      <w:r>
        <w:t xml:space="preserve"> </w:t>
      </w:r>
      <w:r>
        <w:t xml:space="preserve">ilişkisini göstermektir.</w:t>
      </w:r>
    </w:p>
    <w:bookmarkEnd w:id="98"/>
    <w:bookmarkStart w:id="99" w:name="Xdce68c87cc0368079b6cd144a7c1fcfcfe6fbd0"/>
    <w:p>
      <w:pPr>
        <w:pStyle w:val="Heading3"/>
      </w:pPr>
      <w:r>
        <w:t xml:space="preserve">İşlenmiş örnek: zamanda çeşitlendirmeyi bir zaman çizelgesinde izleyelim (varsayımsal)</w:t>
      </w:r>
    </w:p>
    <w:p>
      <w:pPr>
        <w:pStyle w:val="FirstParagraph"/>
      </w:pPr>
      <w:r>
        <w:t xml:space="preserve">Yukarıdaki</w:t>
      </w:r>
      <w:r>
        <w:t xml:space="preserve"> </w:t>
      </w:r>
      <w:r>
        <w:t xml:space="preserve">“uzayda çeşitlendirme”</w:t>
      </w:r>
      <w:r>
        <w:t xml:space="preserve"> </w:t>
      </w:r>
      <w:r>
        <w:t xml:space="preserve">örneğinin ikizi olan</w:t>
      </w:r>
      <w:r>
        <w:t xml:space="preserve"> </w:t>
      </w:r>
      <w:r>
        <w:rPr>
          <w:b/>
          <w:bCs/>
        </w:rPr>
        <w:t xml:space="preserve">zamanda çeşitlendirmeyi</w:t>
      </w:r>
      <w:r>
        <w:t xml:space="preserve"> </w:t>
      </w:r>
      <w:r>
        <w:t xml:space="preserve">de bir sürüm takvimiyle</w:t>
      </w:r>
      <w:r>
        <w:t xml:space="preserve"> </w:t>
      </w:r>
      <w:r>
        <w:t xml:space="preserve">somutlaştıralım. Diyelim bir ürün her ay yeni bir sürüm yayınlıyor ve her sürüm CI’de (bölüm 9’un kuralı)</w:t>
      </w:r>
      <w:r>
        <w:t xml:space="preserve"> </w:t>
      </w:r>
      <w:r>
        <w:rPr>
          <w:b/>
          <w:bCs/>
        </w:rPr>
        <w:t xml:space="preserve">yeni</w:t>
      </w:r>
      <w:r>
        <w:rPr>
          <w:b/>
          <w:bCs/>
        </w:rPr>
        <w:t xml:space="preserve"> </w:t>
      </w:r>
      <w:r>
        <w:rPr>
          <w:b/>
          <w:bCs/>
        </w:rPr>
        <w:t xml:space="preserve">bir tohumla</w:t>
      </w:r>
      <w:r>
        <w:t xml:space="preserve"> </w:t>
      </w:r>
      <w:r>
        <w:t xml:space="preserve">gizleniyor: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Ay</w:t>
            </w:r>
          </w:p>
        </w:tc>
        <w:tc>
          <w:tcPr/>
          <w:p>
            <w:pPr>
              <w:pStyle w:val="Compact"/>
            </w:pPr>
            <w:r>
              <w:t xml:space="preserve">Sürüm</w:t>
            </w:r>
          </w:p>
        </w:tc>
        <w:tc>
          <w:tcPr/>
          <w:p>
            <w:pPr>
              <w:pStyle w:val="Compact"/>
            </w:pPr>
            <w:r>
              <w:t xml:space="preserve">Tohum</w:t>
            </w:r>
          </w:p>
        </w:tc>
        <w:tc>
          <w:tcPr/>
          <w:p>
            <w:pPr>
              <w:pStyle w:val="Compact"/>
            </w:pPr>
            <w:r>
              <w:t xml:space="preserve">Durum</w:t>
            </w:r>
          </w:p>
        </w:tc>
      </w:tr>
      <w:tr>
        <w:tc>
          <w:tcPr/>
          <w:p>
            <w:pPr>
              <w:pStyle w:val="Compact"/>
            </w:pPr>
            <w:r>
              <w:t xml:space="preserve">Ocak</w:t>
            </w:r>
          </w:p>
        </w:tc>
        <w:tc>
          <w:tcPr/>
          <w:p>
            <w:pPr>
              <w:pStyle w:val="Compact"/>
            </w:pPr>
            <w:r>
              <w:t xml:space="preserve">v1.0</w:t>
            </w:r>
          </w:p>
        </w:tc>
        <w:tc>
          <w:tcPr/>
          <w:p>
            <w:pPr>
              <w:pStyle w:val="Compact"/>
            </w:pPr>
            <w:r>
              <w:t xml:space="preserve">1001</w:t>
            </w:r>
          </w:p>
        </w:tc>
        <w:tc>
          <w:tcPr/>
          <w:p>
            <w:pPr>
              <w:pStyle w:val="Compact"/>
            </w:pPr>
            <w:r>
              <w:t xml:space="preserve">Yayınlandı</w:t>
            </w:r>
          </w:p>
        </w:tc>
      </w:tr>
      <w:tr>
        <w:tc>
          <w:tcPr/>
          <w:p>
            <w:pPr>
              <w:pStyle w:val="Compact"/>
            </w:pPr>
            <w:r>
              <w:t xml:space="preserve">Şubat</w:t>
            </w:r>
          </w:p>
        </w:tc>
        <w:tc>
          <w:tcPr/>
          <w:p>
            <w:pPr>
              <w:pStyle w:val="Compact"/>
            </w:pPr>
            <w:r>
              <w:t xml:space="preserve">v1.1</w:t>
            </w:r>
          </w:p>
        </w:tc>
        <w:tc>
          <w:tcPr/>
          <w:p>
            <w:pPr>
              <w:pStyle w:val="Compact"/>
            </w:pPr>
            <w:r>
              <w:t xml:space="preserve">4832</w:t>
            </w:r>
          </w:p>
        </w:tc>
        <w:tc>
          <w:tcPr/>
          <w:p>
            <w:pPr>
              <w:pStyle w:val="Compact"/>
            </w:pPr>
            <w:r>
              <w:t xml:space="preserve">Yayınlandı; bir saldırgan v1.0’ı Şubat ortasında kırdı (bayt yaması yayıldı)</w:t>
            </w:r>
          </w:p>
        </w:tc>
      </w:tr>
      <w:tr>
        <w:tc>
          <w:tcPr/>
          <w:p>
            <w:pPr>
              <w:pStyle w:val="Compact"/>
            </w:pPr>
            <w:r>
              <w:t xml:space="preserve">Mart</w:t>
            </w:r>
          </w:p>
        </w:tc>
        <w:tc>
          <w:tcPr/>
          <w:p>
            <w:pPr>
              <w:pStyle w:val="Compact"/>
            </w:pPr>
            <w:r>
              <w:t xml:space="preserve">v1.2</w:t>
            </w:r>
          </w:p>
        </w:tc>
        <w:tc>
          <w:tcPr/>
          <w:p>
            <w:pPr>
              <w:pStyle w:val="Compact"/>
            </w:pPr>
            <w:r>
              <w:t xml:space="preserve">9214</w:t>
            </w:r>
          </w:p>
        </w:tc>
        <w:tc>
          <w:tcPr/>
          <w:p>
            <w:pPr>
              <w:pStyle w:val="Compact"/>
            </w:pPr>
            <w:r>
              <w:t xml:space="preserve">Yayınlandı; Şubat’taki yama</w:t>
            </w:r>
            <w:r>
              <w:t xml:space="preserve"> </w:t>
            </w:r>
            <w:r>
              <w:rPr>
                <w:b/>
                <w:bCs/>
              </w:rPr>
              <w:t xml:space="preserve">artık işe yaramıyor</w:t>
            </w:r>
            <w:r>
              <w:t xml:space="preserve"> </w:t>
            </w:r>
            <w:r>
              <w:t xml:space="preserve">(farklı tohum, farklı yapı)</w:t>
            </w:r>
          </w:p>
        </w:tc>
      </w:tr>
    </w:tbl>
    <w:p>
      <w:pPr>
        <w:pStyle w:val="BodyText"/>
      </w:pPr>
      <w:r>
        <w:t xml:space="preserve">Şubat’taki kırığın</w:t>
      </w:r>
      <w:r>
        <w:t xml:space="preserve"> </w:t>
      </w:r>
      <w:r>
        <w:t xml:space="preserve">“ömrü”</w:t>
      </w:r>
      <w:r>
        <w:t xml:space="preserve"> </w:t>
      </w:r>
      <w:r>
        <w:t xml:space="preserve">yalnız</w:t>
      </w:r>
      <w:r>
        <w:t xml:space="preserve"> </w:t>
      </w:r>
      <w:r>
        <w:rPr>
          <w:b/>
          <w:bCs/>
        </w:rPr>
        <w:t xml:space="preserve">bir ay</w:t>
      </w:r>
      <w:r>
        <w:t xml:space="preserve"> </w:t>
      </w:r>
      <w:r>
        <w:t xml:space="preserve">(v1.1’in yayın tarihinden v1.2’nin yayın tarihine kadar) sürdü — bölüm</w:t>
      </w:r>
      <w:r>
        <w:t xml:space="preserve"> </w:t>
      </w:r>
      <w:r>
        <w:t xml:space="preserve">1’in</w:t>
      </w:r>
      <w:r>
        <w:t xml:space="preserve"> </w:t>
      </w:r>
      <w:r>
        <w:t xml:space="preserve">“Kural 3 — diğer katmanlara zaman kazandır”</w:t>
      </w:r>
      <w:r>
        <w:t xml:space="preserve"> </w:t>
      </w:r>
      <w:r>
        <w:t xml:space="preserve">ilkesinin sayısal karşılığı budur. Eğer ürün tohumu</w:t>
      </w:r>
      <w:r>
        <w:t xml:space="preserve"> </w:t>
      </w:r>
      <w:r>
        <w:rPr>
          <w:b/>
          <w:bCs/>
        </w:rPr>
        <w:t xml:space="preserve">hiç</w:t>
      </w:r>
      <w:r>
        <w:rPr>
          <w:b/>
          <w:bCs/>
        </w:rPr>
        <w:t xml:space="preserve"> </w:t>
      </w:r>
      <w:r>
        <w:rPr>
          <w:b/>
          <w:bCs/>
        </w:rPr>
        <w:t xml:space="preserve">değiştirmeden</w:t>
      </w:r>
      <w:r>
        <w:t xml:space="preserve"> </w:t>
      </w:r>
      <w:r>
        <w:t xml:space="preserve">(zamanda çeşitlendirme olmadan) her ay yeni özellik eklese bile aynı gizleme yapısını korusaydı,</w:t>
      </w:r>
      <w:r>
        <w:t xml:space="preserve"> </w:t>
      </w:r>
      <w:r>
        <w:t xml:space="preserve">Şubat’taki kırık</w:t>
      </w:r>
      <w:r>
        <w:t xml:space="preserve"> </w:t>
      </w:r>
      <w:r>
        <w:rPr>
          <w:b/>
          <w:bCs/>
        </w:rPr>
        <w:t xml:space="preserve">süresiz</w:t>
      </w:r>
      <w:r>
        <w:t xml:space="preserve"> </w:t>
      </w:r>
      <w:r>
        <w:t xml:space="preserve">olarak geçerli kalırdı.</w:t>
      </w:r>
    </w:p>
    <w:p>
      <w:pPr>
        <w:pStyle w:val="BodyText"/>
      </w:pPr>
      <w:r>
        <w:t xml:space="preserve">Bu döngünün</w:t>
      </w:r>
      <w:r>
        <w:t xml:space="preserve"> </w:t>
      </w:r>
      <w:r>
        <w:rPr>
          <w:b/>
          <w:bCs/>
        </w:rPr>
        <w:t xml:space="preserve">maliyeti neredeyse sıfırdır</w:t>
      </w:r>
      <w:r>
        <w:t xml:space="preserve">, çünkü bölüm 9’daki CI iskeleti her sürümde gizleme + ölçüm + imzalamayı</w:t>
      </w:r>
      <w:r>
        <w:t xml:space="preserve"> </w:t>
      </w:r>
      <w:r>
        <w:rPr>
          <w:b/>
          <w:bCs/>
        </w:rPr>
        <w:t xml:space="preserve">otomatik</w:t>
      </w:r>
      <w:r>
        <w:t xml:space="preserve"> </w:t>
      </w:r>
      <w:r>
        <w:t xml:space="preserve">çalıştırır (bölüm 2’deki</w:t>
      </w:r>
      <w:r>
        <w:t xml:space="preserve"> </w:t>
      </w:r>
      <w:r>
        <w:t xml:space="preserve">“araçla mı, el ile mi”</w:t>
      </w:r>
      <w:r>
        <w:t xml:space="preserve"> </w:t>
      </w:r>
      <w:r>
        <w:t xml:space="preserve">karşılaştırmasını hatırlayın); el ile çeşitlendirme</w:t>
      </w:r>
      <w:r>
        <w:t xml:space="preserve"> </w:t>
      </w:r>
      <w:r>
        <w:t xml:space="preserve">yapılsaydı, her ay yeniden elle gizleme yazmak gerekirdi — bu da pratikte hiç sürdürülemezdi.</w:t>
      </w:r>
    </w:p>
    <w:p>
      <w:pPr>
        <w:pStyle w:val="BlockText"/>
      </w:pPr>
      <w:r>
        <w:rPr>
          <w:b/>
          <w:bCs/>
        </w:rPr>
        <w:t xml:space="preserve">Zamanda çeşitlendirme tek başına yeterli mi?</w:t>
      </w:r>
    </w:p>
    <w:p>
      <w:pPr>
        <w:pStyle w:val="BlockText"/>
      </w:pPr>
      <w:r>
        <w:t xml:space="preserve">Hayır — bölüm 1’deki</w:t>
      </w:r>
      <w:r>
        <w:t xml:space="preserve"> </w:t>
      </w:r>
      <w:r>
        <w:t xml:space="preserve">“Kural 3”</w:t>
      </w:r>
      <w:r>
        <w:t xml:space="preserve"> </w:t>
      </w:r>
      <w:r>
        <w:t xml:space="preserve">gizlemenin</w:t>
      </w:r>
      <w:r>
        <w:t xml:space="preserve"> </w:t>
      </w:r>
      <w:r>
        <w:rPr>
          <w:b/>
          <w:bCs/>
        </w:rPr>
        <w:t xml:space="preserve">diğer katmanlara zaman kazandırdığını</w:t>
      </w:r>
      <w:r>
        <w:t xml:space="preserve"> </w:t>
      </w:r>
      <w:r>
        <w:t xml:space="preserve">söyler, kalıcı bir çözüm</w:t>
      </w:r>
      <w:r>
        <w:t xml:space="preserve"> </w:t>
      </w:r>
      <w:r>
        <w:t xml:space="preserve">olduğunu değil. Ay sonunda yeni sürüm çıkana kadar geçen sürede saldırgan hâlâ Şubat sürümünü kullanan</w:t>
      </w:r>
      <w:r>
        <w:t xml:space="preserve"> </w:t>
      </w:r>
      <w:r>
        <w:t xml:space="preserve">kullanıcılara zarar verebilir. Bu yüzden zamanda çeşitlendirme; RASP (6. hafta, çalışma anında sızma</w:t>
      </w:r>
      <w:r>
        <w:t xml:space="preserve"> </w:t>
      </w:r>
      <w:r>
        <w:t xml:space="preserve">girişimini algılama) ve sunucu tarafı denetimlerle (ör. eski/kırık sürümleri reddetme)</w:t>
      </w:r>
      <w:r>
        <w:t xml:space="preserve"> </w:t>
      </w:r>
      <w:r>
        <w:rPr>
          <w:b/>
          <w:bCs/>
        </w:rPr>
        <w:t xml:space="preserve">birlikte</w:t>
      </w:r>
      <w:r>
        <w:t xml:space="preserve"> </w:t>
      </w:r>
      <w:r>
        <w:t xml:space="preserve">kullanılır.</w:t>
      </w:r>
    </w:p>
    <w:bookmarkEnd w:id="99"/>
    <w:bookmarkEnd w:id="100"/>
    <w:bookmarkStart w:id="112" w:name="gizlemeyi-ve-çeşitlendirmeyi-ölçmek"/>
    <w:p>
      <w:pPr>
        <w:pStyle w:val="Heading2"/>
      </w:pPr>
      <w:r>
        <w:t xml:space="preserve">7. Gizlemeyi ve çeşitlendirmeyi ölçmek</w:t>
      </w:r>
    </w:p>
    <w:p>
      <w:pPr>
        <w:pStyle w:val="FirstParagraph"/>
      </w:pPr>
      <w:r>
        <w:t xml:space="preserve">Dokuzuncu haftada gizlemeyi dört boyutta (güç, dayanıklılık, gizlilik, maliyet) ölçmeyi öğrendik. Tigress’in en büyük</w:t>
      </w:r>
      <w:r>
        <w:t xml:space="preserve"> </w:t>
      </w:r>
      <w:r>
        <w:t xml:space="preserve">öğretim değeri, bu ölçümleri</w:t>
      </w:r>
      <w:r>
        <w:t xml:space="preserve"> </w:t>
      </w:r>
      <w:r>
        <w:rPr>
          <w:b/>
          <w:bCs/>
        </w:rPr>
        <w:t xml:space="preserve">somut</w:t>
      </w:r>
      <w:r>
        <w:t xml:space="preserve"> </w:t>
      </w:r>
      <w:r>
        <w:t xml:space="preserve">yapabilmenizdir: aynı programı gizleyip önce/sonra ölçersiniz.</w:t>
      </w:r>
    </w:p>
    <w:p>
      <w:pPr>
        <w:pStyle w:val="BodyText"/>
      </w:pPr>
      <w:r>
        <w:drawing>
          <wp:inline>
            <wp:extent cx="5759999" cy="2283460"/>
            <wp:effectExtent b="0" l="0" r="0" t="0"/>
            <wp:docPr descr="Her hattan sonra test ve ölçüm" title="" id="102" name="Picture"/>
            <a:graphic>
              <a:graphicData uri="http://schemas.openxmlformats.org/drawingml/2006/picture">
                <pic:pic>
                  <pic:nvPicPr>
                    <pic:cNvPr descr="h14-06-test-ve-olcum.png" id="103" name="Picture"/>
                    <pic:cNvPicPr>
                      <a:picLocks noChangeArrowheads="1" noChangeAspect="1"/>
                    </pic:cNvPicPr>
                  </pic:nvPicPr>
                  <pic:blipFill>
                    <a:blip r:embed="rId101"/>
                    <a:stretch>
                      <a:fillRect/>
                    </a:stretch>
                  </pic:blipFill>
                  <pic:spPr bwMode="auto">
                    <a:xfrm>
                      <a:off x="0" y="0"/>
                      <a:ext cx="5759999" cy="2283460"/>
                    </a:xfrm>
                    <a:prstGeom prst="rect">
                      <a:avLst/>
                    </a:prstGeom>
                    <a:noFill/>
                    <a:ln w="9525">
                      <a:noFill/>
                      <a:headEnd/>
                      <a:tailEnd/>
                    </a:ln>
                  </pic:spPr>
                </pic:pic>
              </a:graphicData>
            </a:graphic>
          </wp:inline>
        </w:drawing>
      </w:r>
    </w:p>
    <w:bookmarkStart w:id="104" w:name="maliyet-ölçümü-kolay-ve-zorunlu"/>
    <w:p>
      <w:pPr>
        <w:pStyle w:val="Heading3"/>
      </w:pPr>
      <w:r>
        <w:t xml:space="preserve">Maliyet ölçümü (kolay ve zorunlu)</w:t>
      </w:r>
    </w:p>
    <w:p>
      <w:pPr>
        <w:pStyle w:val="FirstParagraph"/>
      </w:pPr>
      <w:r>
        <w:t xml:space="preserve">Her dönüşüm hattı için şunları ölçün ve S9/S15’e yazın: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Ölçüt</w:t>
            </w:r>
          </w:p>
        </w:tc>
        <w:tc>
          <w:tcPr/>
          <w:p>
            <w:pPr>
              <w:pStyle w:val="Compact"/>
            </w:pPr>
            <w:r>
              <w:t xml:space="preserve">Nasıl</w:t>
            </w:r>
          </w:p>
        </w:tc>
        <w:tc>
          <w:tcPr/>
          <w:p>
            <w:pPr>
              <w:pStyle w:val="Compact"/>
            </w:pPr>
            <w:r>
              <w:t xml:space="preserve">Beklenti</w:t>
            </w:r>
          </w:p>
        </w:tc>
      </w:tr>
      <w:tr>
        <w:tc>
          <w:tcPr/>
          <w:p>
            <w:pPr>
              <w:pStyle w:val="Compact"/>
            </w:pPr>
            <w:r>
              <w:t xml:space="preserve">İkili boyut</w:t>
            </w:r>
          </w:p>
        </w:tc>
        <w:tc>
          <w:tcPr/>
          <w:p>
            <w:pPr>
              <w:pStyle w:val="Compact"/>
            </w:pPr>
            <w:r>
              <w:rPr>
                <w:rStyle w:val="VerbatimChar"/>
              </w:rPr>
              <w:t xml:space="preserve">ls -l</w:t>
            </w:r>
            <w:r>
              <w:t xml:space="preserve"> </w:t>
            </w:r>
            <w:r>
              <w:t xml:space="preserve">/</w:t>
            </w:r>
            <w:r>
              <w:t xml:space="preserve"> </w:t>
            </w:r>
            <w:r>
              <w:rPr>
                <w:rStyle w:val="VerbatimChar"/>
              </w:rPr>
              <w:t xml:space="preserve">size</w:t>
            </w:r>
          </w:p>
        </w:tc>
        <w:tc>
          <w:tcPr/>
          <w:p>
            <w:pPr>
              <w:pStyle w:val="Compact"/>
            </w:pPr>
            <w:r>
              <w:t xml:space="preserve">Gizleme boyutu büyütür</w:t>
            </w:r>
          </w:p>
        </w:tc>
      </w:tr>
      <w:tr>
        <w:tc>
          <w:tcPr/>
          <w:p>
            <w:pPr>
              <w:pStyle w:val="Compact"/>
            </w:pPr>
            <w:r>
              <w:t xml:space="preserve">Çalışma süresi</w:t>
            </w:r>
          </w:p>
        </w:tc>
        <w:tc>
          <w:tcPr/>
          <w:p>
            <w:pPr>
              <w:pStyle w:val="Compact"/>
            </w:pPr>
            <w:r>
              <w:t xml:space="preserve">Bir işlemi çok kez çalıştırıp ortalama</w:t>
            </w:r>
          </w:p>
        </w:tc>
        <w:tc>
          <w:tcPr/>
          <w:p>
            <w:pPr>
              <w:pStyle w:val="Compact"/>
            </w:pPr>
            <w:r>
              <w:t xml:space="preserve">Flatten/Virtualize yavaşlatır</w:t>
            </w:r>
          </w:p>
        </w:tc>
      </w:tr>
      <w:tr>
        <w:tc>
          <w:tcPr/>
          <w:p>
            <w:pPr>
              <w:pStyle w:val="Compact"/>
            </w:pPr>
            <w:r>
              <w:t xml:space="preserve">Kaynak/CFG karmaşıklığı</w:t>
            </w:r>
          </w:p>
        </w:tc>
        <w:tc>
          <w:tcPr/>
          <w:p>
            <w:pPr>
              <w:pStyle w:val="Compact"/>
            </w:pPr>
            <w:r>
              <w:t xml:space="preserve">Tersine derleyicide (ör. Ghidra) temel blok sayısı</w:t>
            </w:r>
          </w:p>
        </w:tc>
        <w:tc>
          <w:tcPr/>
          <w:p>
            <w:pPr>
              <w:pStyle w:val="Compact"/>
            </w:pPr>
            <w:r>
              <w:t xml:space="preserve">Önce/sonra artış</w:t>
            </w:r>
          </w:p>
        </w:tc>
      </w:tr>
    </w:tbl>
    <w:p>
      <w:pPr>
        <w:pStyle w:val="BodyText"/>
      </w:pPr>
      <w:r>
        <w:rPr>
          <w:b/>
          <w:bCs/>
        </w:rPr>
        <w:t xml:space="preserve">Basit maliyet ölçümü (kavram)</w:t>
      </w:r>
    </w:p>
    <w:p>
      <w:pPr>
        <w:pStyle w:val="SourceCode"/>
      </w:pPr>
      <w:r>
        <w:rPr>
          <w:rStyle w:val="FunctionTok"/>
        </w:rPr>
        <w:t xml:space="preserve">size</w:t>
      </w:r>
      <w:r>
        <w:rPr>
          <w:rStyle w:val="NormalTok"/>
        </w:rPr>
        <w:t xml:space="preserve"> ./program_temiz ./program_gizli        </w:t>
      </w:r>
      <w:r>
        <w:rPr>
          <w:rStyle w:val="CommentTok"/>
        </w:rPr>
        <w:t xml:space="preserve"># boyut farkı</w:t>
      </w:r>
      <w:r>
        <w:br/>
      </w:r>
      <w:r>
        <w:rPr>
          <w:rStyle w:val="CommentTok"/>
        </w:rPr>
        <w:t xml:space="preserve"># süre: aynı girdiyle N kez çalıştır, ortalamayı karşılaştır</w:t>
      </w:r>
    </w:p>
    <w:bookmarkEnd w:id="104"/>
    <w:bookmarkStart w:id="105" w:name="dayanıklılık-ölçümü-ileri-kavramsal"/>
    <w:p>
      <w:pPr>
        <w:pStyle w:val="Heading3"/>
      </w:pPr>
      <w:r>
        <w:t xml:space="preserve">Dayanıklılık ölçümü (ileri, kavramsal)</w:t>
      </w:r>
    </w:p>
    <w:p>
      <w:pPr>
        <w:pStyle w:val="FirstParagraph"/>
      </w:pPr>
      <w:r>
        <w:t xml:space="preserve">Dokuzuncu haftada dayanıklılığın</w:t>
      </w:r>
      <w:r>
        <w:t xml:space="preserve"> </w:t>
      </w:r>
      <w:r>
        <w:t xml:space="preserve">“bir iddia değil, ölçülen bir nicelik”</w:t>
      </w:r>
      <w:r>
        <w:t xml:space="preserve"> </w:t>
      </w:r>
      <w:r>
        <w:t xml:space="preserve">olduğunu söylemiştik. Tigress bu konuda akademik</w:t>
      </w:r>
      <w:r>
        <w:t xml:space="preserve"> </w:t>
      </w:r>
      <w:r>
        <w:t xml:space="preserve">çalışmanın merkezindedir: Banescu ve arkadaşlarının çalışması, Tigress dönüşümlerinin</w:t>
      </w:r>
      <w:r>
        <w:t xml:space="preserve"> </w:t>
      </w:r>
      <w:r>
        <w:rPr>
          <w:b/>
          <w:bCs/>
        </w:rPr>
        <w:t xml:space="preserve">sembolik yürütmeye</w:t>
      </w:r>
      <w:r>
        <w:t xml:space="preserve"> </w:t>
      </w:r>
      <w:r>
        <w:t xml:space="preserve">(KLEE gibi) ne kadar dayandığını ölçer. Bulgu, ders için önemli bir kuraldır:</w:t>
      </w:r>
    </w:p>
    <w:p>
      <w:pPr>
        <w:pStyle w:val="Compact"/>
        <w:numPr>
          <w:ilvl w:val="0"/>
          <w:numId w:val="1032"/>
        </w:numPr>
      </w:pPr>
      <w:r>
        <w:t xml:space="preserve">Tek bir dönüşüm (yalnız Flatten) sembolik yürütmeyle çoğu zaman geri açılabilir.</w:t>
      </w:r>
    </w:p>
    <w:p>
      <w:pPr>
        <w:pStyle w:val="Compact"/>
        <w:numPr>
          <w:ilvl w:val="0"/>
          <w:numId w:val="1032"/>
        </w:numPr>
      </w:pPr>
      <w:r>
        <w:t xml:space="preserve">Dönüşümleri</w:t>
      </w:r>
      <w:r>
        <w:t xml:space="preserve"> </w:t>
      </w:r>
      <w:r>
        <w:rPr>
          <w:b/>
          <w:bCs/>
        </w:rPr>
        <w:t xml:space="preserve">birleştirmek</w:t>
      </w:r>
      <w:r>
        <w:t xml:space="preserve"> </w:t>
      </w:r>
      <w:r>
        <w:t xml:space="preserve">ve durum uzayını büyütmek (opak yüklemleri çözmesi pahalı yapılara bağlamak)</w:t>
      </w:r>
      <w:r>
        <w:t xml:space="preserve"> </w:t>
      </w:r>
      <w:r>
        <w:t xml:space="preserve">çözücünün işini üstel olarak zorlaştırabilir.</w:t>
      </w:r>
    </w:p>
    <w:p>
      <w:pPr>
        <w:pStyle w:val="Compact"/>
        <w:numPr>
          <w:ilvl w:val="0"/>
          <w:numId w:val="1032"/>
        </w:numPr>
      </w:pPr>
      <w:r>
        <w:t xml:space="preserve">Ama bu,</w:t>
      </w:r>
      <w:r>
        <w:t xml:space="preserve"> </w:t>
      </w:r>
      <w:r>
        <w:rPr>
          <w:b/>
          <w:bCs/>
        </w:rPr>
        <w:t xml:space="preserve">maliyeti</w:t>
      </w:r>
      <w:r>
        <w:t xml:space="preserve"> </w:t>
      </w:r>
      <w:r>
        <w:t xml:space="preserve">de artırır. Yani dayanıklılık ve maliyet, tam da 9. haftada dediğimiz gibi ödünleşir.</w:t>
      </w:r>
    </w:p>
    <w:p>
      <w:pPr>
        <w:pStyle w:val="BlockText"/>
      </w:pPr>
      <w:r>
        <w:rPr>
          <w:b/>
          <w:bCs/>
        </w:rPr>
        <w:t xml:space="preserve">Ölçüm kuralı (S9/S15)</w:t>
      </w:r>
    </w:p>
    <w:p>
      <w:pPr>
        <w:pStyle w:val="BlockText"/>
      </w:pPr>
      <w:r>
        <w:t xml:space="preserve">Projenizde bir gizleme kararını</w:t>
      </w:r>
      <w:r>
        <w:t xml:space="preserve"> </w:t>
      </w:r>
      <w:r>
        <w:t xml:space="preserve">“güçlü”</w:t>
      </w:r>
      <w:r>
        <w:t xml:space="preserve"> </w:t>
      </w:r>
      <w:r>
        <w:t xml:space="preserve">diye değil,</w:t>
      </w:r>
      <w:r>
        <w:t xml:space="preserve"> </w:t>
      </w:r>
      <w:r>
        <w:rPr>
          <w:b/>
          <w:bCs/>
        </w:rPr>
        <w:t xml:space="preserve">ölçüyle</w:t>
      </w:r>
      <w:r>
        <w:t xml:space="preserve"> </w:t>
      </w:r>
      <w:r>
        <w:t xml:space="preserve">savunun:</w:t>
      </w:r>
      <w:r>
        <w:t xml:space="preserve"> </w:t>
      </w:r>
      <w:r>
        <w:t xml:space="preserve">“Flatten + AddOpaque hattı ikili boyutu</w:t>
      </w:r>
      <w:r>
        <w:t xml:space="preserve"> </w:t>
      </w:r>
      <w:r>
        <w:t xml:space="preserve">%X büyüttü, işlemi %Y yavaşlattı; buna karşılık hedef fonksiyonun temel blok sayısı Z katına çıktı.”</w:t>
      </w:r>
      <w:r>
        <w:t xml:space="preserve"> </w:t>
      </w:r>
      <w:r>
        <w:t xml:space="preserve">Ölçülmemiş</w:t>
      </w:r>
      <w:r>
        <w:t xml:space="preserve"> </w:t>
      </w:r>
      <w:r>
        <w:t xml:space="preserve">gizleme, 12. haftadaki değerlendiricinin gözünde bir iddiadır, kanıt değil.</w:t>
      </w:r>
    </w:p>
    <w:bookmarkEnd w:id="105"/>
    <w:bookmarkStart w:id="106" w:name="X9c80abbed5a076e4005c36cb1c898ab3cc39a49"/>
    <w:p>
      <w:pPr>
        <w:pStyle w:val="Heading3"/>
      </w:pPr>
      <w:r>
        <w:t xml:space="preserve">Boyut ve süre ölçümünü tamamlayalım: bölüm 5’teki sayılara ekleyelim</w:t>
      </w:r>
    </w:p>
    <w:p>
      <w:pPr>
        <w:pStyle w:val="FirstParagraph"/>
      </w:pPr>
      <w:r>
        <w:t xml:space="preserve">Bölüm 5’te tek bir fonksiyonun (</w:t>
      </w:r>
      <w:r>
        <w:rPr>
          <w:rStyle w:val="VerbatimChar"/>
        </w:rPr>
        <w:t xml:space="preserve">erisim_ver</w:t>
      </w:r>
      <w:r>
        <w:t xml:space="preserve">) komut ve dal sayısındaki artışı adım adım izledik (varsayımsal</w:t>
      </w:r>
      <w:r>
        <w:t xml:space="preserve"> </w:t>
      </w:r>
      <w:r>
        <w:t xml:space="preserve">%359,1 kümülatif komut artışı, adım 0’daki 2 daldan adım 4’teki 7 dala çıkış). Şimdi bu sayıları Collberg’in dört</w:t>
      </w:r>
      <w:r>
        <w:t xml:space="preserve"> </w:t>
      </w:r>
      <w:r>
        <w:t xml:space="preserve">ölçütüne (yukarıdaki tablo) dağıtalım ve</w:t>
      </w:r>
      <w:r>
        <w:t xml:space="preserve"> </w:t>
      </w:r>
      <w:r>
        <w:rPr>
          <w:b/>
          <w:bCs/>
        </w:rPr>
        <w:t xml:space="preserve">boyut</w:t>
      </w:r>
      <w:r>
        <w:t xml:space="preserve"> </w:t>
      </w:r>
      <w:r>
        <w:t xml:space="preserve">ile</w:t>
      </w:r>
      <w:r>
        <w:t xml:space="preserve"> </w:t>
      </w:r>
      <w:r>
        <w:rPr>
          <w:b/>
          <w:bCs/>
        </w:rPr>
        <w:t xml:space="preserve">süre</w:t>
      </w:r>
      <w:r>
        <w:t xml:space="preserve">yi de ekleyelim.</w:t>
      </w:r>
    </w:p>
    <w:p>
      <w:pPr>
        <w:pStyle w:val="BodyText"/>
      </w:pPr>
      <w:r>
        <w:rPr>
          <w:b/>
          <w:bCs/>
        </w:rPr>
        <w:t xml:space="preserve">Güç (potency), 9. haftanın çevrimsel karmaşıklık formülüyle (</w:t>
      </w:r>
      <w:r>
        <w:rPr>
          <w:rStyle w:val="VerbatimChar"/>
          <w:b/>
          <w:bCs/>
        </w:rPr>
        <w:t xml:space="preserve">dal_sayısı + 1</w:t>
      </w:r>
      <w:r>
        <w:rPr>
          <w:b/>
          <w:bCs/>
        </w:rPr>
        <w:t xml:space="preserve">):</w:t>
      </w:r>
    </w:p>
    <w:p>
      <w:pPr>
        <w:pStyle w:val="SourceCode"/>
      </w:pPr>
      <w:r>
        <w:rPr>
          <w:rStyle w:val="VerbatimChar"/>
        </w:rPr>
        <w:t xml:space="preserve">Adım 0 (temiz)  : 2 dal + 1 = 3</w:t>
      </w:r>
      <w:r>
        <w:br/>
      </w:r>
      <w:r>
        <w:rPr>
          <w:rStyle w:val="VerbatimChar"/>
        </w:rPr>
        <w:t xml:space="preserve">Adım 4 (tam hat): 7 dal + 1 = 8</w:t>
      </w:r>
      <w:r>
        <w:br/>
      </w:r>
      <w:r>
        <w:rPr>
          <w:rStyle w:val="VerbatimChar"/>
        </w:rPr>
        <w:t xml:space="preserve">Artış           : (8 − 3) / 3 × 100 ≈ %166,7</w:t>
      </w:r>
    </w:p>
    <w:p>
      <w:pPr>
        <w:pStyle w:val="FirstParagraph"/>
      </w:pPr>
      <w:r>
        <w:rPr>
          <w:b/>
          <w:bCs/>
        </w:rPr>
        <w:t xml:space="preserve">Maliyet (cost), bölüm 5’teki komut sayısı artışı:</w:t>
      </w:r>
      <w:r>
        <w:t xml:space="preserve"> </w:t>
      </w:r>
      <w:r>
        <w:t xml:space="preserve">zaten hesapladık,</w:t>
      </w:r>
      <w:r>
        <w:t xml:space="preserve"> </w:t>
      </w:r>
      <w:r>
        <w:rPr>
          <w:b/>
          <w:bCs/>
        </w:rPr>
        <w:t xml:space="preserve">%359,1</w:t>
      </w:r>
      <w:r>
        <w:t xml:space="preserve"> </w:t>
      </w:r>
      <w:r>
        <w:t xml:space="preserve">(kümülatif, dört dönüşüm</w:t>
      </w:r>
      <w:r>
        <w:t xml:space="preserve"> </w:t>
      </w:r>
      <w:r>
        <w:t xml:space="preserve">birlikte).</w:t>
      </w:r>
    </w:p>
    <w:p>
      <w:pPr>
        <w:pStyle w:val="BodyText"/>
      </w:pPr>
      <w:r>
        <w:rPr>
          <w:b/>
          <w:bCs/>
        </w:rPr>
        <w:t xml:space="preserve">Boyut:</w:t>
      </w:r>
      <w:r>
        <w:t xml:space="preserve"> </w:t>
      </w:r>
      <w:r>
        <w:t xml:space="preserve">Bu noktada önemli bir uyarı gerekir.</w:t>
      </w:r>
    </w:p>
    <w:p>
      <w:pPr>
        <w:pStyle w:val="BlockText"/>
      </w:pPr>
      <w:r>
        <w:rPr>
          <w:b/>
          <w:bCs/>
        </w:rPr>
        <w:t xml:space="preserve">Sık yapılan hata: bütün</w:t>
      </w:r>
      <w:r>
        <w:rPr>
          <w:b/>
          <w:bCs/>
        </w:rPr>
        <w:t xml:space="preserve"> </w:t>
      </w:r>
      <w:r>
        <w:rPr>
          <w:rStyle w:val="VerbatimChar"/>
          <w:b/>
          <w:bCs/>
        </w:rPr>
        <w:t xml:space="preserve">.exe</w:t>
      </w:r>
      <w:r>
        <w:rPr>
          <w:b/>
          <w:bCs/>
        </w:rPr>
        <w:t xml:space="preserve">/ikili dosyanın boyutunu (</w:t>
      </w:r>
      <w:r>
        <w:rPr>
          <w:rStyle w:val="VerbatimChar"/>
          <w:b/>
          <w:bCs/>
        </w:rPr>
        <w:t xml:space="preserve">ls -l</w:t>
      </w:r>
      <w:r>
        <w:rPr>
          <w:b/>
          <w:bCs/>
        </w:rPr>
        <w:t xml:space="preserve">) ölçüp</w:t>
      </w:r>
      <w:r>
        <w:rPr>
          <w:b/>
          <w:bCs/>
        </w:rPr>
        <w:t xml:space="preserve"> </w:t>
      </w:r>
      <w:r>
        <w:rPr>
          <w:b/>
          <w:bCs/>
        </w:rPr>
        <w:t xml:space="preserve">‘neredeyse değişmedi’</w:t>
      </w:r>
      <w:r>
        <w:rPr>
          <w:b/>
          <w:bCs/>
        </w:rPr>
        <w:t xml:space="preserve"> </w:t>
      </w:r>
      <w:r>
        <w:rPr>
          <w:b/>
          <w:bCs/>
        </w:rPr>
        <w:t xml:space="preserve">sonucuna varmak</w:t>
      </w:r>
    </w:p>
    <w:p>
      <w:pPr>
        <w:pStyle w:val="BlockText"/>
      </w:pPr>
      <w:r>
        <w:t xml:space="preserve">Bu haftanın demosu gibi</w:t>
      </w:r>
      <w:r>
        <w:t xml:space="preserve"> </w:t>
      </w:r>
      <w:r>
        <w:rPr>
          <w:b/>
          <w:bCs/>
        </w:rPr>
        <w:t xml:space="preserve">küçük, sentetik</w:t>
      </w:r>
      <w:r>
        <w:t xml:space="preserve"> </w:t>
      </w:r>
      <w:r>
        <w:t xml:space="preserve">bir programda,</w:t>
      </w:r>
      <w:r>
        <w:t xml:space="preserve"> </w:t>
      </w:r>
      <w:r>
        <w:rPr>
          <w:rStyle w:val="VerbatimChar"/>
        </w:rPr>
        <w:t xml:space="preserve">ls -l ornek_temiz ornek_gizli</w:t>
      </w:r>
      <w:r>
        <w:t xml:space="preserve"> </w:t>
      </w:r>
      <w:r>
        <w:t xml:space="preserve">ile ölçülen</w:t>
      </w:r>
      <w:r>
        <w:t xml:space="preserve"> </w:t>
      </w:r>
      <w:r>
        <w:rPr>
          <w:b/>
          <w:bCs/>
        </w:rPr>
        <w:t xml:space="preserve">toplam</w:t>
      </w:r>
      <w:r>
        <w:rPr>
          <w:b/>
          <w:bCs/>
        </w:rPr>
        <w:t xml:space="preserve"> </w:t>
      </w:r>
      <w:r>
        <w:rPr>
          <w:b/>
          <w:bCs/>
        </w:rPr>
        <w:t xml:space="preserve">dosya boyutu</w:t>
      </w:r>
      <w:r>
        <w:t xml:space="preserve"> </w:t>
      </w:r>
      <w:r>
        <w:t xml:space="preserve">çoğu zaman neredeyse aynı çıkar — çünkü dosyanın büyük kısmı (birkaç KB) ELF/PE başlıkları, dinamik</w:t>
      </w:r>
      <w:r>
        <w:t xml:space="preserve"> </w:t>
      </w:r>
      <w:r>
        <w:t xml:space="preserve">bağlama tabloları ve çalışma zamanı kütüphanesine referanslardan oluşur; tek bir küçük fonksiyonun 79 komut</w:t>
      </w:r>
      <w:r>
        <w:t xml:space="preserve"> </w:t>
      </w:r>
      <w:r>
        <w:t xml:space="preserve">büyümesi bu sabit yükün yanında</w:t>
      </w:r>
      <w:r>
        <w:t xml:space="preserve"> </w:t>
      </w:r>
      <w:r>
        <w:rPr>
          <w:b/>
          <w:bCs/>
        </w:rPr>
        <w:t xml:space="preserve">istatistiksel gürültüde kaybolur</w:t>
      </w:r>
      <w:r>
        <w:t xml:space="preserve">. Bunu görüp</w:t>
      </w:r>
      <w:r>
        <w:t xml:space="preserve"> </w:t>
      </w:r>
      <w:r>
        <w:t xml:space="preserve">“gizleme boyutu büyütmüyor”</w:t>
      </w:r>
      <w:r>
        <w:t xml:space="preserve"> </w:t>
      </w:r>
      <w:r>
        <w:t xml:space="preserve">sonucuna varmak yanlıştır.</w:t>
      </w:r>
      <w:r>
        <w:t xml:space="preserve"> </w:t>
      </w:r>
      <w:r>
        <w:rPr>
          <w:b/>
          <w:bCs/>
        </w:rPr>
        <w:t xml:space="preserve">Kural:</w:t>
      </w:r>
      <w:r>
        <w:t xml:space="preserve"> </w:t>
      </w:r>
      <w:r>
        <w:t xml:space="preserve">küçük/sentetik demolarda boyut ölçütü için</w:t>
      </w:r>
      <w:r>
        <w:t xml:space="preserve"> </w:t>
      </w:r>
      <w:r>
        <w:rPr>
          <w:b/>
          <w:bCs/>
        </w:rPr>
        <w:t xml:space="preserve">bütün dosyayı değil, hedef</w:t>
      </w:r>
      <w:r>
        <w:rPr>
          <w:b/>
          <w:bCs/>
        </w:rPr>
        <w:t xml:space="preserve"> </w:t>
      </w:r>
      <w:r>
        <w:rPr>
          <w:b/>
          <w:bCs/>
        </w:rPr>
        <w:t xml:space="preserve">fonksiyonun kendi kod boyutunu</w:t>
      </w:r>
      <w:r>
        <w:t xml:space="preserve"> </w:t>
      </w:r>
      <w:r>
        <w:t xml:space="preserve">(bölüm 0’daki</w:t>
      </w:r>
      <w:r>
        <w:t xml:space="preserve"> </w:t>
      </w:r>
      <w:r>
        <w:rPr>
          <w:rStyle w:val="VerbatimChar"/>
        </w:rPr>
        <w:t xml:space="preserve">objdump</w:t>
      </w:r>
      <w:r>
        <w:t xml:space="preserve"> </w:t>
      </w:r>
      <w:r>
        <w:t xml:space="preserve">komut sayımını bayt cinsine çevirerek) ölçün. Gerçek,</w:t>
      </w:r>
      <w:r>
        <w:t xml:space="preserve"> </w:t>
      </w:r>
      <w:r>
        <w:t xml:space="preserve">büyük bir üründe (yüzlerce fonksiyon gizlenmiş) bu etki toplam dosya boyutunda da görünür hâle gelir; küçük</w:t>
      </w:r>
      <w:r>
        <w:t xml:space="preserve"> </w:t>
      </w:r>
      <w:r>
        <w:t xml:space="preserve">demoda görünmemesi</w:t>
      </w:r>
      <w:r>
        <w:t xml:space="preserve"> </w:t>
      </w:r>
      <w:r>
        <w:rPr>
          <w:b/>
          <w:bCs/>
        </w:rPr>
        <w:t xml:space="preserve">beklenen</w:t>
      </w:r>
      <w:r>
        <w:t xml:space="preserve"> </w:t>
      </w:r>
      <w:r>
        <w:t xml:space="preserve">bir durumdur, hatanın kanıtı değildir.</w:t>
      </w:r>
    </w:p>
    <w:p>
      <w:pPr>
        <w:pStyle w:val="FirstParagraph"/>
      </w:pPr>
      <w:r>
        <w:rPr>
          <w:b/>
          <w:bCs/>
        </w:rPr>
        <w:t xml:space="preserve">Süre:</w:t>
      </w:r>
      <w:r>
        <w:t xml:space="preserve"> </w:t>
      </w:r>
      <w:r>
        <w:t xml:space="preserve">Benzer bir uyarı süre için de geçerlidir — bu kadar küçük bir fonksiyonun tek çağrısı, işletim sisteminin</w:t>
      </w:r>
      <w:r>
        <w:t xml:space="preserve"> </w:t>
      </w:r>
      <w:r>
        <w:t xml:space="preserve">zamanlayıcı hassasiyetinin (genelde milisaniye altı) çok altında sürer; anlamlı bir süre farkı görmek için fonksiyonu</w:t>
      </w:r>
      <w:r>
        <w:t xml:space="preserve"> </w:t>
      </w:r>
      <w:r>
        <w:rPr>
          <w:b/>
          <w:bCs/>
        </w:rPr>
        <w:t xml:space="preserve">çok sayıda</w:t>
      </w:r>
      <w:r>
        <w:t xml:space="preserve"> </w:t>
      </w:r>
      <w:r>
        <w:t xml:space="preserve">(ör. bir milyon) kez döngüde çağırıp toplam süreyi ölçmek gerekir:</w:t>
      </w:r>
    </w:p>
    <w:p>
      <w:pPr>
        <w:pStyle w:val="BodyText"/>
      </w:pPr>
      <w:r>
        <w:rPr>
          <w:b/>
          <w:bCs/>
        </w:rPr>
        <w:t xml:space="preserve">Kavramsal: süre ölçümü (çok sayıda çağrıyla anlamlı hâle getirme)</w:t>
      </w:r>
    </w:p>
    <w:p>
      <w:pPr>
        <w:pStyle w:val="SourceCode"/>
      </w:pPr>
      <w:r>
        <w:rPr>
          <w:rStyle w:val="CommentTok"/>
        </w:rPr>
        <w:t xml:space="preserve"># Sözde kod: gerçek ölçüm aracı platforma göre değişir (ör. `time`, bir kıyaslama döngüsü)</w:t>
      </w:r>
      <w:r>
        <w:br/>
      </w:r>
      <w:r>
        <w:rPr>
          <w:rStyle w:val="ControlFlowTok"/>
        </w:rPr>
        <w:t xml:space="preserve">for</w:t>
      </w:r>
      <w:r>
        <w:rPr>
          <w:rStyle w:val="NormalTok"/>
        </w:rPr>
        <w:t xml:space="preserve"> i </w:t>
      </w:r>
      <w:r>
        <w:rPr>
          <w:rStyle w:val="KeywordTok"/>
        </w:rPr>
        <w:t xml:space="preserve">in</w:t>
      </w:r>
      <w:r>
        <w:rPr>
          <w:rStyle w:val="NormalTok"/>
        </w:rPr>
        <w:t xml:space="preserve"> </w:t>
      </w:r>
      <w:r>
        <w:rPr>
          <w:rStyle w:val="VariableTok"/>
        </w:rPr>
        <w:t xml:space="preserve">$(</w:t>
      </w:r>
      <w:r>
        <w:rPr>
          <w:rStyle w:val="FunctionTok"/>
        </w:rPr>
        <w:t xml:space="preserve">seq</w:t>
      </w:r>
      <w:r>
        <w:rPr>
          <w:rStyle w:val="NormalTok"/>
        </w:rPr>
        <w:t xml:space="preserve"> 1 1000000</w:t>
      </w:r>
      <w:r>
        <w:rPr>
          <w:rStyle w:val="VariableTok"/>
        </w:rPr>
        <w:t xml:space="preserve">)</w:t>
      </w:r>
      <w:r>
        <w:rPr>
          <w:rStyle w:val="KeywordTok"/>
        </w:rPr>
        <w:t xml:space="preserve">;</w:t>
      </w:r>
      <w:r>
        <w:rPr>
          <w:rStyle w:val="NormalTok"/>
        </w:rPr>
        <w:t xml:space="preserve"> </w:t>
      </w:r>
      <w:r>
        <w:rPr>
          <w:rStyle w:val="ControlFlowTok"/>
        </w:rPr>
        <w:t xml:space="preserve">do</w:t>
      </w:r>
      <w:r>
        <w:rPr>
          <w:rStyle w:val="NormalTok"/>
        </w:rPr>
        <w:t xml:space="preserve"> </w:t>
      </w:r>
      <w:r>
        <w:rPr>
          <w:rStyle w:val="ExtensionTok"/>
        </w:rPr>
        <w:t xml:space="preserve">./ornek_temiz</w:t>
      </w:r>
      <w:r>
        <w:rPr>
          <w:rStyle w:val="NormalTok"/>
        </w:rPr>
        <w:t xml:space="preserve"> CEN429-OK </w:t>
      </w:r>
      <w:r>
        <w:rPr>
          <w:rStyle w:val="OperatorTok"/>
        </w:rPr>
        <w:t xml:space="preserve">&gt;</w:t>
      </w:r>
      <w:r>
        <w:rPr>
          <w:rStyle w:val="NormalTok"/>
        </w:rPr>
        <w:t xml:space="preserve">/dev/null</w:t>
      </w:r>
      <w:r>
        <w:rPr>
          <w:rStyle w:val="KeywordTok"/>
        </w:rPr>
        <w:t xml:space="preserve">;</w:t>
      </w:r>
      <w:r>
        <w:rPr>
          <w:rStyle w:val="NormalTok"/>
        </w:rPr>
        <w:t xml:space="preserve"> </w:t>
      </w:r>
      <w:r>
        <w:rPr>
          <w:rStyle w:val="ControlFlowTok"/>
        </w:rPr>
        <w:t xml:space="preserve">done</w:t>
      </w:r>
      <w:r>
        <w:rPr>
          <w:rStyle w:val="NormalTok"/>
        </w:rPr>
        <w:t xml:space="preserve">   </w:t>
      </w:r>
      <w:r>
        <w:rPr>
          <w:rStyle w:val="CommentTok"/>
        </w:rPr>
        <w:t xml:space="preserve"># zaman ölçülür</w:t>
      </w:r>
      <w:r>
        <w:br/>
      </w:r>
      <w:r>
        <w:rPr>
          <w:rStyle w:val="ControlFlowTok"/>
        </w:rPr>
        <w:t xml:space="preserve">for</w:t>
      </w:r>
      <w:r>
        <w:rPr>
          <w:rStyle w:val="NormalTok"/>
        </w:rPr>
        <w:t xml:space="preserve"> i </w:t>
      </w:r>
      <w:r>
        <w:rPr>
          <w:rStyle w:val="KeywordTok"/>
        </w:rPr>
        <w:t xml:space="preserve">in</w:t>
      </w:r>
      <w:r>
        <w:rPr>
          <w:rStyle w:val="NormalTok"/>
        </w:rPr>
        <w:t xml:space="preserve"> </w:t>
      </w:r>
      <w:r>
        <w:rPr>
          <w:rStyle w:val="VariableTok"/>
        </w:rPr>
        <w:t xml:space="preserve">$(</w:t>
      </w:r>
      <w:r>
        <w:rPr>
          <w:rStyle w:val="FunctionTok"/>
        </w:rPr>
        <w:t xml:space="preserve">seq</w:t>
      </w:r>
      <w:r>
        <w:rPr>
          <w:rStyle w:val="NormalTok"/>
        </w:rPr>
        <w:t xml:space="preserve"> 1 1000000</w:t>
      </w:r>
      <w:r>
        <w:rPr>
          <w:rStyle w:val="VariableTok"/>
        </w:rPr>
        <w:t xml:space="preserve">)</w:t>
      </w:r>
      <w:r>
        <w:rPr>
          <w:rStyle w:val="KeywordTok"/>
        </w:rPr>
        <w:t xml:space="preserve">;</w:t>
      </w:r>
      <w:r>
        <w:rPr>
          <w:rStyle w:val="NormalTok"/>
        </w:rPr>
        <w:t xml:space="preserve"> </w:t>
      </w:r>
      <w:r>
        <w:rPr>
          <w:rStyle w:val="ControlFlowTok"/>
        </w:rPr>
        <w:t xml:space="preserve">do</w:t>
      </w:r>
      <w:r>
        <w:rPr>
          <w:rStyle w:val="NormalTok"/>
        </w:rPr>
        <w:t xml:space="preserve"> </w:t>
      </w:r>
      <w:r>
        <w:rPr>
          <w:rStyle w:val="ExtensionTok"/>
        </w:rPr>
        <w:t xml:space="preserve">./ornek_gizli</w:t>
      </w:r>
      <w:r>
        <w:rPr>
          <w:rStyle w:val="NormalTok"/>
        </w:rPr>
        <w:t xml:space="preserve"> CEN429-OK </w:t>
      </w:r>
      <w:r>
        <w:rPr>
          <w:rStyle w:val="OperatorTok"/>
        </w:rPr>
        <w:t xml:space="preserve">&gt;</w:t>
      </w:r>
      <w:r>
        <w:rPr>
          <w:rStyle w:val="NormalTok"/>
        </w:rPr>
        <w:t xml:space="preserve">/dev/null</w:t>
      </w:r>
      <w:r>
        <w:rPr>
          <w:rStyle w:val="KeywordTok"/>
        </w:rPr>
        <w:t xml:space="preserve">;</w:t>
      </w:r>
      <w:r>
        <w:rPr>
          <w:rStyle w:val="NormalTok"/>
        </w:rPr>
        <w:t xml:space="preserve"> </w:t>
      </w:r>
      <w:r>
        <w:rPr>
          <w:rStyle w:val="ControlFlowTok"/>
        </w:rPr>
        <w:t xml:space="preserve">done</w:t>
      </w:r>
      <w:r>
        <w:rPr>
          <w:rStyle w:val="NormalTok"/>
        </w:rPr>
        <w:t xml:space="preserve">  </w:t>
      </w:r>
      <w:r>
        <w:rPr>
          <w:rStyle w:val="CommentTok"/>
        </w:rPr>
        <w:t xml:space="preserve"># zaman ölçülür, karşılaştırılır</w:t>
      </w:r>
    </w:p>
    <w:p>
      <w:pPr>
        <w:pStyle w:val="FirstParagraph"/>
      </w:pPr>
      <w:r>
        <w:t xml:space="preserve">Not: yukarıdaki döngü aslında her seferinde</w:t>
      </w:r>
      <w:r>
        <w:t xml:space="preserve"> </w:t>
      </w:r>
      <w:r>
        <w:rPr>
          <w:b/>
          <w:bCs/>
        </w:rPr>
        <w:t xml:space="preserve">yeni bir süreç başlatma</w:t>
      </w:r>
      <w:r>
        <w:t xml:space="preserve"> </w:t>
      </w:r>
      <w:r>
        <w:t xml:space="preserve">maliyetini de ölçer (</w:t>
      </w:r>
      <w:r>
        <w:rPr>
          <w:rStyle w:val="VerbatimChar"/>
        </w:rPr>
        <w:t xml:space="preserve">fork</w:t>
      </w:r>
      <w:r>
        <w:t xml:space="preserve">/</w:t>
      </w:r>
      <w:r>
        <w:rPr>
          <w:rStyle w:val="VerbatimChar"/>
        </w:rPr>
        <w:t xml:space="preserve">exec</w:t>
      </w:r>
      <w:r>
        <w:t xml:space="preserve">), bu da</w:t>
      </w:r>
      <w:r>
        <w:t xml:space="preserve"> </w:t>
      </w:r>
      <w:r>
        <w:t xml:space="preserve">gerçek fonksiyon süresini gölgeleyebilir; gerçek bir ölçümde fonksiyon bir döngü</w:t>
      </w:r>
      <w:r>
        <w:t xml:space="preserve"> </w:t>
      </w:r>
      <w:r>
        <w:rPr>
          <w:b/>
          <w:bCs/>
        </w:rPr>
        <w:t xml:space="preserve">içinde</w:t>
      </w:r>
      <w:r>
        <w:t xml:space="preserve">, aynı süreçte milyonlarca</w:t>
      </w:r>
      <w:r>
        <w:t xml:space="preserve"> </w:t>
      </w:r>
      <w:r>
        <w:t xml:space="preserve">kez çağrılıp yalnız o döngünün süresi ölçülür. Bu ayrım —</w:t>
      </w:r>
      <w:r>
        <w:t xml:space="preserve"> </w:t>
      </w:r>
      <w:r>
        <w:t xml:space="preserve">“sürecin başlatma maliyeti”</w:t>
      </w:r>
      <w:r>
        <w:t xml:space="preserve"> </w:t>
      </w:r>
      <w:r>
        <w:t xml:space="preserve">ile</w:t>
      </w:r>
      <w:r>
        <w:t xml:space="preserve"> </w:t>
      </w:r>
      <w:r>
        <w:t xml:space="preserve">“fonksiyonun kendi süresi”</w:t>
      </w:r>
      <w:r>
        <w:t xml:space="preserve"> </w:t>
      </w:r>
      <w:r>
        <w:t xml:space="preserve">— küçük demolarda sık karıştırılan bir noktadır.</w:t>
      </w:r>
    </w:p>
    <w:bookmarkEnd w:id="106"/>
    <w:bookmarkStart w:id="107" w:name="dört-ölçütü-tek-tabloda-toplayalım"/>
    <w:p>
      <w:pPr>
        <w:pStyle w:val="Heading3"/>
      </w:pPr>
      <w:r>
        <w:t xml:space="preserve">Dört ölçütü tek tabloda toplayalım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Ölçüt</w:t>
            </w:r>
          </w:p>
        </w:tc>
        <w:tc>
          <w:tcPr/>
          <w:p>
            <w:pPr>
              <w:pStyle w:val="Compact"/>
            </w:pPr>
            <w:r>
              <w:t xml:space="preserve">Bu haftaki demo için değer</w:t>
            </w:r>
          </w:p>
        </w:tc>
        <w:tc>
          <w:tcPr/>
          <w:p>
            <w:pPr>
              <w:pStyle w:val="Compact"/>
            </w:pPr>
            <w:r>
              <w:t xml:space="preserve">Kaynak</w:t>
            </w:r>
          </w:p>
        </w:tc>
      </w:tr>
      <w:tr>
        <w:tc>
          <w:tcPr/>
          <w:p>
            <w:pPr>
              <w:pStyle w:val="Compact"/>
            </w:pPr>
            <w:r>
              <w:t xml:space="preserve">Güç (potency)</w:t>
            </w:r>
          </w:p>
        </w:tc>
        <w:tc>
          <w:tcPr/>
          <w:p>
            <w:pPr>
              <w:pStyle w:val="Compact"/>
            </w:pPr>
            <w:r>
              <w:t xml:space="preserve">~%166,7 karmaşıklık artışı (3→8)</w:t>
            </w:r>
          </w:p>
        </w:tc>
        <w:tc>
          <w:tcPr/>
          <w:p>
            <w:pPr>
              <w:pStyle w:val="Compact"/>
            </w:pPr>
            <w:r>
              <w:t xml:space="preserve">Yukarıdaki hesap, dal sayısı + 1</w:t>
            </w:r>
          </w:p>
        </w:tc>
      </w:tr>
      <w:tr>
        <w:tc>
          <w:tcPr/>
          <w:p>
            <w:pPr>
              <w:pStyle w:val="Compact"/>
            </w:pPr>
            <w:r>
              <w:t xml:space="preserve">Maliyet (cost)</w:t>
            </w:r>
          </w:p>
        </w:tc>
        <w:tc>
          <w:tcPr/>
          <w:p>
            <w:pPr>
              <w:pStyle w:val="Compact"/>
            </w:pPr>
            <w:r>
              <w:t xml:space="preserve">~%359,1 komut artışı (22→101, dört dönüşüm birlikte)</w:t>
            </w:r>
          </w:p>
        </w:tc>
        <w:tc>
          <w:tcPr/>
          <w:p>
            <w:pPr>
              <w:pStyle w:val="Compact"/>
            </w:pPr>
            <w:r>
              <w:t xml:space="preserve">Bölüm 5</w:t>
            </w:r>
          </w:p>
        </w:tc>
      </w:tr>
      <w:tr>
        <w:tc>
          <w:tcPr/>
          <w:p>
            <w:pPr>
              <w:pStyle w:val="Compact"/>
            </w:pPr>
            <w:r>
              <w:t xml:space="preserve">Dayanıklılık (resilience)</w:t>
            </w:r>
          </w:p>
        </w:tc>
        <w:tc>
          <w:tcPr/>
          <w:p>
            <w:pPr>
              <w:pStyle w:val="Compact"/>
            </w:pPr>
            <w:r>
              <w:t xml:space="preserve">Ölçülmedi bu demoda; aşağıdaki alt bölümün konusu</w:t>
            </w:r>
          </w:p>
        </w:tc>
        <w:tc>
          <w:tcPr/>
          <w:p>
            <w:pPr>
              <w:pStyle w:val="Compact"/>
            </w:pPr>
            <w:r>
              <w:t xml:space="preserve">Aşağıda</w:t>
            </w:r>
          </w:p>
        </w:tc>
      </w:tr>
      <w:tr>
        <w:tc>
          <w:tcPr/>
          <w:p>
            <w:pPr>
              <w:pStyle w:val="Compact"/>
            </w:pPr>
            <w:r>
              <w:t xml:space="preserve">Gizlilik (stealth)</w:t>
            </w:r>
          </w:p>
        </w:tc>
        <w:tc>
          <w:tcPr/>
          <w:p>
            <w:pPr>
              <w:pStyle w:val="Compact"/>
            </w:pPr>
            <w:r>
              <w:t xml:space="preserve">Ölçülmedi bu demoda; istatistiksel ayırt edilebilirlik gerekir</w:t>
            </w:r>
          </w:p>
        </w:tc>
        <w:tc>
          <w:tcPr/>
          <w:p>
            <w:pPr>
              <w:pStyle w:val="Compact"/>
            </w:pPr>
            <w:r>
              <w:t xml:space="preserve">9. hafta bölüm 9</w:t>
            </w:r>
          </w:p>
        </w:tc>
      </w:tr>
    </w:tbl>
    <w:p>
      <w:pPr>
        <w:pStyle w:val="BlockText"/>
      </w:pPr>
      <w:r>
        <w:rPr>
          <w:b/>
          <w:bCs/>
        </w:rPr>
        <w:t xml:space="preserve">Kural: dördünü birden raporlayın, yalnız kolay ölçüleni değil</w:t>
      </w:r>
    </w:p>
    <w:p>
      <w:pPr>
        <w:pStyle w:val="Compact"/>
        <w:numPr>
          <w:ilvl w:val="0"/>
          <w:numId w:val="1033"/>
        </w:numPr>
      </w:pPr>
      <w:r>
        <w:t xml:space="preserve">haftadaki</w:t>
      </w:r>
      <w:r>
        <w:t xml:space="preserve"> </w:t>
      </w:r>
      <w:r>
        <w:t xml:space="preserve">“sık yapılan hata: yalnızca maliyeti ölçüp</w:t>
      </w:r>
      <w:r>
        <w:t xml:space="preserve"> </w:t>
      </w:r>
      <w:r>
        <w:t xml:space="preserve">‘güçlü’</w:t>
      </w:r>
      <w:r>
        <w:t xml:space="preserve"> </w:t>
      </w:r>
      <w:r>
        <w:t xml:space="preserve">demek”</w:t>
      </w:r>
      <w:r>
        <w:t xml:space="preserve"> </w:t>
      </w:r>
      <w:r>
        <w:t xml:space="preserve">uyarısı burada da geçerlidir. Bu demo</w:t>
      </w:r>
      <w:r>
        <w:t xml:space="preserve"> </w:t>
      </w:r>
      <w:r>
        <w:t xml:space="preserve">yalnız güç ve maliyeti</w:t>
      </w:r>
      <w:r>
        <w:t xml:space="preserve"> </w:t>
      </w:r>
      <w:r>
        <w:rPr>
          <w:b/>
          <w:bCs/>
        </w:rPr>
        <w:t xml:space="preserve">doğrudan sayıyla</w:t>
      </w:r>
      <w:r>
        <w:t xml:space="preserve"> </w:t>
      </w:r>
      <w:r>
        <w:t xml:space="preserve">verir; dayanıklılık ve gizlilik için ayrı bir araç (KLEE gibi bir</w:t>
      </w:r>
      <w:r>
        <w:t xml:space="preserve"> </w:t>
      </w:r>
      <w:r>
        <w:t xml:space="preserve">sembolik yürütücü, ya da istatistiksel bir ayırt edicilik testi) gerekir. S9/S15’inizde dördünü de yazın; hangi</w:t>
      </w:r>
      <w:r>
        <w:t xml:space="preserve"> </w:t>
      </w:r>
      <w:r>
        <w:t xml:space="preserve">ikisinin</w:t>
      </w:r>
      <w:r>
        <w:t xml:space="preserve"> </w:t>
      </w:r>
      <w:r>
        <w:rPr>
          <w:b/>
          <w:bCs/>
        </w:rPr>
        <w:t xml:space="preserve">ölçülmediğini</w:t>
      </w:r>
      <w:r>
        <w:t xml:space="preserve"> </w:t>
      </w:r>
      <w:r>
        <w:t xml:space="preserve">de açıkça belirtin — bu,</w:t>
      </w:r>
      <w:r>
        <w:t xml:space="preserve"> </w:t>
      </w:r>
      <w:r>
        <w:t xml:space="preserve">“ölçmedim”</w:t>
      </w:r>
      <w:r>
        <w:t xml:space="preserve"> </w:t>
      </w:r>
      <w:r>
        <w:t xml:space="preserve">demekten daha dürüst bir</w:t>
      </w:r>
      <w:r>
        <w:t xml:space="preserve"> </w:t>
      </w:r>
      <w:r>
        <w:t xml:space="preserve">“henüz ölçülmedi, şu</w:t>
      </w:r>
      <w:r>
        <w:t xml:space="preserve"> </w:t>
      </w:r>
      <w:r>
        <w:t xml:space="preserve">araçla ölçülebilir”</w:t>
      </w:r>
      <w:r>
        <w:t xml:space="preserve"> </w:t>
      </w:r>
      <w:r>
        <w:t xml:space="preserve">cümlesidir.</w:t>
      </w:r>
    </w:p>
    <w:bookmarkEnd w:id="107"/>
    <w:bookmarkStart w:id="108" w:name="Xa6cb9ea7a0daf7cc43732f24adcb31398c7d7be"/>
    <w:p>
      <w:pPr>
        <w:pStyle w:val="Heading3"/>
      </w:pPr>
      <w:r>
        <w:t xml:space="preserve">Dayanıklılığı biraz daha somutlaştıralım:</w:t>
      </w:r>
      <w:r>
        <w:t xml:space="preserve"> </w:t>
      </w:r>
      <w:r>
        <w:rPr>
          <w:rStyle w:val="VerbatimChar"/>
        </w:rPr>
        <w:t xml:space="preserve">AddOpaque</w:t>
      </w:r>
      <w:r>
        <w:t xml:space="preserve">’in ürettiği koşulu sembolik yürütme nasıl kırar?</w:t>
      </w:r>
    </w:p>
    <w:p>
      <w:pPr>
        <w:pStyle w:val="FirstParagraph"/>
      </w:pPr>
      <w:r>
        <w:t xml:space="preserve">Yukarıdaki bölüm</w:t>
      </w:r>
      <w:r>
        <w:t xml:space="preserve"> </w:t>
      </w:r>
      <w:r>
        <w:t xml:space="preserve">“dayanıklılık ölçümü (ileri, kavramsal)”</w:t>
      </w:r>
      <w:r>
        <w:t xml:space="preserve"> </w:t>
      </w:r>
      <w:r>
        <w:t xml:space="preserve">dedi ve Banescu vd. çalışmasına atıfta bulundu; 9. hafta</w:t>
      </w:r>
      <w:r>
        <w:t xml:space="preserve"> </w:t>
      </w:r>
      <w:r>
        <w:t xml:space="preserve">bu mekanizmayı klasik bir opak yüklem üzerinde (</w:t>
      </w:r>
      <w:r>
        <w:rPr>
          <w:rStyle w:val="VerbatimChar"/>
        </w:rPr>
        <w:t xml:space="preserve">((x*(x+1)) &amp; 1) == 0</w:t>
      </w:r>
      <w:r>
        <w:t xml:space="preserve">) adım adım göstermişti. Aynı akıl</w:t>
      </w:r>
      <w:r>
        <w:t xml:space="preserve"> </w:t>
      </w:r>
      <w:r>
        <w:t xml:space="preserve">yürütmeyi, bu haftanın konusu olan</w:t>
      </w:r>
      <w:r>
        <w:t xml:space="preserve"> </w:t>
      </w:r>
      <w:r>
        <w:rPr>
          <w:b/>
          <w:bCs/>
        </w:rPr>
        <w:t xml:space="preserve">araçla üretilmiş</w:t>
      </w:r>
      <w:r>
        <w:t xml:space="preserve"> </w:t>
      </w:r>
      <w:r>
        <w:t xml:space="preserve">bir opak yükleme (Tigress’in</w:t>
      </w:r>
      <w:r>
        <w:t xml:space="preserve"> </w:t>
      </w:r>
      <w:r>
        <w:rPr>
          <w:rStyle w:val="VerbatimChar"/>
        </w:rPr>
        <w:t xml:space="preserve">AddOpaque</w:t>
      </w:r>
      <w:r>
        <w:t xml:space="preserve"> </w:t>
      </w:r>
      <w:r>
        <w:t xml:space="preserve">ile eklediği</w:t>
      </w:r>
      <w:r>
        <w:t xml:space="preserve"> </w:t>
      </w:r>
      <w:r>
        <w:t xml:space="preserve">koşullardan biri, kavramsal olarak) uygulayalım:</w:t>
      </w:r>
    </w:p>
    <w:p>
      <w:pPr>
        <w:pStyle w:val="Compact"/>
        <w:numPr>
          <w:ilvl w:val="0"/>
          <w:numId w:val="1034"/>
        </w:numPr>
      </w:pPr>
      <w:r>
        <w:t xml:space="preserve">Bir sembolik yürütme aracı (KLEE gibi), programı</w:t>
      </w:r>
      <w:r>
        <w:t xml:space="preserve"> </w:t>
      </w:r>
      <w:r>
        <w:rPr>
          <w:b/>
          <w:bCs/>
        </w:rPr>
        <w:t xml:space="preserve">somut</w:t>
      </w:r>
      <w:r>
        <w:t xml:space="preserve"> </w:t>
      </w:r>
      <w:r>
        <w:t xml:space="preserve">değerlerle değil, girdiyi bilinmeyen bir</w:t>
      </w:r>
      <w:r>
        <w:t xml:space="preserve"> </w:t>
      </w:r>
      <w:r>
        <w:rPr>
          <w:b/>
          <w:bCs/>
        </w:rPr>
        <w:t xml:space="preserve">sembol</w:t>
      </w:r>
      <w:r>
        <w:t xml:space="preserve"> </w:t>
      </w:r>
      <w:r>
        <w:t xml:space="preserve">olarak tutup çalıştırır.</w:t>
      </w:r>
    </w:p>
    <w:p>
      <w:pPr>
        <w:pStyle w:val="Compact"/>
        <w:numPr>
          <w:ilvl w:val="0"/>
          <w:numId w:val="1034"/>
        </w:numPr>
      </w:pPr>
      <w:r>
        <w:rPr>
          <w:rStyle w:val="VerbatimChar"/>
        </w:rPr>
        <w:t xml:space="preserve">AddOpaque</w:t>
      </w:r>
      <w:r>
        <w:t xml:space="preserve">’in eklediği bir dala geldiğinde, aracın sorması gereken soru aynıdır:</w:t>
      </w:r>
      <w:r>
        <w:t xml:space="preserve"> </w:t>
      </w:r>
      <w:r>
        <w:rPr>
          <w:i/>
          <w:iCs/>
        </w:rPr>
        <w:t xml:space="preserve">“bu koşul, girdinin</w:t>
      </w:r>
      <w:r>
        <w:rPr>
          <w:i/>
          <w:iCs/>
        </w:rPr>
        <w:t xml:space="preserve"> </w:t>
      </w:r>
      <w:r>
        <w:rPr>
          <w:b/>
          <w:bCs/>
          <w:i/>
          <w:iCs/>
        </w:rPr>
        <w:t xml:space="preserve">her</w:t>
      </w:r>
      <w:r>
        <w:rPr>
          <w:i/>
          <w:iCs/>
        </w:rPr>
        <w:t xml:space="preserve"> </w:t>
      </w:r>
      <w:r>
        <w:rPr>
          <w:i/>
          <w:iCs/>
        </w:rPr>
        <w:t xml:space="preserve">değeri için aynı sonucu mu verir, yoksa onu bozan bir girdi var mı?”</w:t>
      </w:r>
    </w:p>
    <w:p>
      <w:pPr>
        <w:pStyle w:val="Compact"/>
        <w:numPr>
          <w:ilvl w:val="0"/>
          <w:numId w:val="1034"/>
        </w:numPr>
      </w:pPr>
      <w:r>
        <w:t xml:space="preserve">Bu soruyu bir</w:t>
      </w:r>
      <w:r>
        <w:t xml:space="preserve"> </w:t>
      </w:r>
      <w:r>
        <w:rPr>
          <w:b/>
          <w:bCs/>
        </w:rPr>
        <w:t xml:space="preserve">kısıt çözücüye</w:t>
      </w:r>
      <w:r>
        <w:t xml:space="preserve"> </w:t>
      </w:r>
      <w:r>
        <w:t xml:space="preserve">(SMT solver) devreder. Eğer</w:t>
      </w:r>
      <w:r>
        <w:t xml:space="preserve"> </w:t>
      </w:r>
      <w:r>
        <w:rPr>
          <w:rStyle w:val="VerbatimChar"/>
        </w:rPr>
        <w:t xml:space="preserve">AddOpaque</w:t>
      </w:r>
      <w:r>
        <w:t xml:space="preserve">’in ürettiği koşul, 9. haftadaki</w:t>
      </w:r>
      <w:r>
        <w:t xml:space="preserve"> </w:t>
      </w:r>
      <w:r>
        <w:rPr>
          <w:rStyle w:val="VerbatimChar"/>
        </w:rPr>
        <w:t xml:space="preserve">x*(x+1)</w:t>
      </w:r>
      <w:r>
        <w:t xml:space="preserve"> </w:t>
      </w:r>
      <w:r>
        <w:t xml:space="preserve">örneği gibi</w:t>
      </w:r>
      <w:r>
        <w:t xml:space="preserve"> </w:t>
      </w:r>
      <w:r>
        <w:rPr>
          <w:b/>
          <w:bCs/>
        </w:rPr>
        <w:t xml:space="preserve">matematiksel olarak basit ve bilinen bir kalıba</w:t>
      </w:r>
      <w:r>
        <w:t xml:space="preserve"> </w:t>
      </w:r>
      <w:r>
        <w:t xml:space="preserve">dayanıyorsa, çözücü bunu saniyeler</w:t>
      </w:r>
      <w:r>
        <w:t xml:space="preserve"> </w:t>
      </w:r>
      <w:r>
        <w:t xml:space="preserve">içinde çözer ve o dalın</w:t>
      </w:r>
      <w:r>
        <w:t xml:space="preserve"> </w:t>
      </w:r>
      <w:r>
        <w:t xml:space="preserve">“ölü”</w:t>
      </w:r>
      <w:r>
        <w:t xml:space="preserve"> </w:t>
      </w:r>
      <w:r>
        <w:t xml:space="preserve">(hiç çalışmayan) olduğunu kanıtlar.</w:t>
      </w:r>
    </w:p>
    <w:p>
      <w:pPr>
        <w:pStyle w:val="Compact"/>
        <w:numPr>
          <w:ilvl w:val="0"/>
          <w:numId w:val="1034"/>
        </w:numPr>
      </w:pPr>
      <w:r>
        <w:t xml:space="preserve">Sonuç: araçla üretilmiş olması, opak yüklemi</w:t>
      </w:r>
      <w:r>
        <w:t xml:space="preserve"> </w:t>
      </w:r>
      <w:r>
        <w:rPr>
          <w:b/>
          <w:bCs/>
        </w:rPr>
        <w:t xml:space="preserve">otomatik olarak</w:t>
      </w:r>
      <w:r>
        <w:t xml:space="preserve"> </w:t>
      </w:r>
      <w:r>
        <w:t xml:space="preserve">daha dayanıklı yapmaz — üretilen koşulun</w:t>
      </w:r>
      <w:r>
        <w:t xml:space="preserve"> </w:t>
      </w:r>
      <w:r>
        <w:rPr>
          <w:b/>
          <w:bCs/>
        </w:rPr>
        <w:t xml:space="preserve">matematiksel yapısı</w:t>
      </w:r>
      <w:r>
        <w:t xml:space="preserve"> </w:t>
      </w:r>
      <w:r>
        <w:t xml:space="preserve">hâlâ belirleyicidir. Bu, 9. haftanın</w:t>
      </w:r>
      <w:r>
        <w:t xml:space="preserve"> </w:t>
      </w:r>
      <w:r>
        <w:t xml:space="preserve">“her tekniğin her araca eşit dayanmadığı”</w:t>
      </w:r>
      <w:r>
        <w:t xml:space="preserve"> </w:t>
      </w:r>
      <w:r>
        <w:t xml:space="preserve">uyarısının</w:t>
      </w:r>
      <w:r>
        <w:t xml:space="preserve"> </w:t>
      </w:r>
      <w:r>
        <w:t xml:space="preserve">Tigress’in kendi çıktısı için de geçerli olduğunu gösterir.</w:t>
      </w:r>
    </w:p>
    <w:p>
      <w:pPr>
        <w:pStyle w:val="BlockText"/>
      </w:pPr>
      <w:r>
        <w:rPr>
          <w:b/>
          <w:bCs/>
        </w:rPr>
        <w:t xml:space="preserve">Peki Tigress hiçbir şey katmıyor mu?</w:t>
      </w:r>
    </w:p>
    <w:p>
      <w:pPr>
        <w:pStyle w:val="BlockText"/>
      </w:pPr>
      <w:r>
        <w:t xml:space="preserve">Katıyor — ama katkısı</w:t>
      </w:r>
      <w:r>
        <w:t xml:space="preserve"> </w:t>
      </w:r>
      <w:r>
        <w:rPr>
          <w:b/>
          <w:bCs/>
        </w:rPr>
        <w:t xml:space="preserve">tek bir opak yüklemi kırılmaz yapmak</w:t>
      </w:r>
      <w:r>
        <w:t xml:space="preserve"> </w:t>
      </w:r>
      <w:r>
        <w:t xml:space="preserve">değil, (1) çok sayıda opak yüklemi</w:t>
      </w:r>
      <w:r>
        <w:t xml:space="preserve"> </w:t>
      </w:r>
      <w:r>
        <w:rPr>
          <w:b/>
          <w:bCs/>
        </w:rPr>
        <w:t xml:space="preserve">otomatik ve</w:t>
      </w:r>
      <w:r>
        <w:rPr>
          <w:b/>
          <w:bCs/>
        </w:rPr>
        <w:t xml:space="preserve"> </w:t>
      </w:r>
      <w:r>
        <w:rPr>
          <w:b/>
          <w:bCs/>
        </w:rPr>
        <w:t xml:space="preserve">tutarlı</w:t>
      </w:r>
      <w:r>
        <w:t xml:space="preserve"> </w:t>
      </w:r>
      <w:r>
        <w:t xml:space="preserve">biçimde eklemek (elle yüzlerce yüklem yazmak pratik değildir), (2) bunları</w:t>
      </w:r>
      <w:r>
        <w:t xml:space="preserve"> </w:t>
      </w:r>
      <w:r>
        <w:rPr>
          <w:b/>
          <w:bCs/>
        </w:rPr>
        <w:t xml:space="preserve">tohumla çeşitlendirmek</w:t>
      </w:r>
      <w:r>
        <w:t xml:space="preserve"> </w:t>
      </w:r>
      <w:r>
        <w:t xml:space="preserve">(bölüm 6), (3) diğer dönüşümlerle (Flatten, EncodeArithmetic)</w:t>
      </w:r>
      <w:r>
        <w:t xml:space="preserve"> </w:t>
      </w:r>
      <w:r>
        <w:rPr>
          <w:b/>
          <w:bCs/>
        </w:rPr>
        <w:t xml:space="preserve">birleştirmek</w:t>
      </w:r>
      <w:r>
        <w:t xml:space="preserve"> </w:t>
      </w:r>
      <w:r>
        <w:t xml:space="preserve">— tek başına zayıf katmanları</w:t>
      </w:r>
      <w:r>
        <w:t xml:space="preserve"> </w:t>
      </w:r>
      <w:r>
        <w:t xml:space="preserve">üst üste koyarak çözücünün işini zorlaştırmaktır (9. haftanın</w:t>
      </w:r>
      <w:r>
        <w:t xml:space="preserve"> </w:t>
      </w:r>
      <w:r>
        <w:t xml:space="preserve">“iki zayıf katman, birlikte tek katmandan daha</w:t>
      </w:r>
      <w:r>
        <w:t xml:space="preserve"> </w:t>
      </w:r>
      <w:r>
        <w:t xml:space="preserve">güçlüdür”</w:t>
      </w:r>
      <w:r>
        <w:t xml:space="preserve"> </w:t>
      </w:r>
      <w:r>
        <w:t xml:space="preserve">kuralı). Yani kazanç</w:t>
      </w:r>
      <w:r>
        <w:t xml:space="preserve"> </w:t>
      </w:r>
      <w:r>
        <w:rPr>
          <w:b/>
          <w:bCs/>
        </w:rPr>
        <w:t xml:space="preserve">tek bir yüklemin matematiksel gücünden değil, ölçekten ve birleşimden</w:t>
      </w:r>
      <w:r>
        <w:t xml:space="preserve"> </w:t>
      </w:r>
      <w:r>
        <w:t xml:space="preserve">gelir.</w:t>
      </w:r>
    </w:p>
    <w:bookmarkEnd w:id="108"/>
    <w:bookmarkStart w:id="109" w:name="haftanın-ölçümkanıt-disipliniyle-bağ"/>
    <w:p>
      <w:pPr>
        <w:pStyle w:val="Heading3"/>
      </w:pPr>
      <w:r>
        <w:t xml:space="preserve">12. haftanın ölçüm/kanıt disipliniyle bağ</w:t>
      </w:r>
    </w:p>
    <w:p>
      <w:pPr>
        <w:pStyle w:val="FirstParagraph"/>
      </w:pPr>
      <w:r>
        <w:t xml:space="preserve">On ikinci hafta, bir güvenlik iddiasının yalnız bir</w:t>
      </w:r>
      <w:r>
        <w:t xml:space="preserve"> </w:t>
      </w:r>
      <w:r>
        <w:rPr>
          <w:b/>
          <w:bCs/>
        </w:rPr>
        <w:t xml:space="preserve">test sonucuyla</w:t>
      </w:r>
      <w:r>
        <w:t xml:space="preserve"> </w:t>
      </w:r>
      <w:r>
        <w:t xml:space="preserve">(S16) desteklenmesi gerektiğini,</w:t>
      </w:r>
      <w:r>
        <w:t xml:space="preserve"> </w:t>
      </w:r>
      <w:r>
        <w:t xml:space="preserve">“plan değil</w:t>
      </w:r>
      <w:r>
        <w:t xml:space="preserve"> </w:t>
      </w:r>
      <w:r>
        <w:rPr>
          <w:b/>
          <w:bCs/>
        </w:rPr>
        <w:t xml:space="preserve">sonuç</w:t>
      </w:r>
      <w:r>
        <w:t xml:space="preserve">”</w:t>
      </w:r>
      <w:r>
        <w:t xml:space="preserve"> </w:t>
      </w:r>
      <w:r>
        <w:t xml:space="preserve">beklendiğini öğretmişti; aynı disiplin burada da geçerlidir. Bu haftaki dört ölçüt tablosu (güç,</w:t>
      </w:r>
      <w:r>
        <w:t xml:space="preserve"> </w:t>
      </w:r>
      <w:r>
        <w:t xml:space="preserve">dayanıklılık, gizlilik, maliyet), S9/S15 belgenizde tek başına bir</w:t>
      </w:r>
      <w:r>
        <w:t xml:space="preserve"> </w:t>
      </w:r>
      <w:r>
        <w:rPr>
          <w:b/>
          <w:bCs/>
        </w:rPr>
        <w:t xml:space="preserve">iddia</w:t>
      </w:r>
      <w:r>
        <w:t xml:space="preserve"> </w:t>
      </w:r>
      <w:r>
        <w:t xml:space="preserve">değil, her biri kendi</w:t>
      </w:r>
      <w:r>
        <w:t xml:space="preserve"> </w:t>
      </w:r>
      <w:r>
        <w:rPr>
          <w:b/>
          <w:bCs/>
        </w:rPr>
        <w:t xml:space="preserve">kanıtına</w:t>
      </w:r>
      <w:r>
        <w:t xml:space="preserve"> </w:t>
      </w:r>
      <w:r>
        <w:t xml:space="preserve">(ölçüm tablosu,</w:t>
      </w:r>
      <w:r>
        <w:t xml:space="preserve"> </w:t>
      </w:r>
      <w:r>
        <w:rPr>
          <w:rStyle w:val="VerbatimChar"/>
        </w:rPr>
        <w:t xml:space="preserve">cmp</w:t>
      </w:r>
      <w:r>
        <w:t xml:space="preserve"> </w:t>
      </w:r>
      <w:r>
        <w:t xml:space="preserve">çıktısı, sembolik yürütme denemesi) bağlı bir</w:t>
      </w:r>
      <w:r>
        <w:t xml:space="preserve"> </w:t>
      </w:r>
      <w:r>
        <w:rPr>
          <w:b/>
          <w:bCs/>
        </w:rPr>
        <w:t xml:space="preserve">sonuç</w:t>
      </w:r>
      <w:r>
        <w:t xml:space="preserve"> </w:t>
      </w:r>
      <w:r>
        <w:t xml:space="preserve">olarak yer almalıdır. 12. haftadaki</w:t>
      </w:r>
      <w:r>
        <w:t xml:space="preserve"> </w:t>
      </w:r>
      <w:r>
        <w:t xml:space="preserve">TOE kimliğine (bölüm 0) bu ölçüm tablosunun</w:t>
      </w:r>
      <w:r>
        <w:t xml:space="preserve"> </w:t>
      </w:r>
      <w:r>
        <w:rPr>
          <w:b/>
          <w:bCs/>
        </w:rPr>
        <w:t xml:space="preserve">hangi tohum ve hangi dönüşüm hattıyla</w:t>
      </w:r>
      <w:r>
        <w:t xml:space="preserve"> </w:t>
      </w:r>
      <w:r>
        <w:t xml:space="preserve">üretilen ikiliye ait olduğunu</w:t>
      </w:r>
      <w:r>
        <w:t xml:space="preserve"> </w:t>
      </w:r>
      <w:r>
        <w:t xml:space="preserve">da eklemeyi unutmayın — aksi hâlde bir değerlendirici, hangi ölçümün hangi ikiliyi anlattığını ayırt edemez.</w:t>
      </w:r>
    </w:p>
    <w:bookmarkEnd w:id="109"/>
    <w:bookmarkStart w:id="110" w:name="X9d8e9388c4f56d9aecc2c42cf1a7bf87a4099dc"/>
    <w:p>
      <w:pPr>
        <w:pStyle w:val="Heading3"/>
      </w:pPr>
      <w:r>
        <w:t xml:space="preserve">İşlenmiş örnek: gizlilik (stealth) ölçütünü kavramsallaştıralım</w:t>
      </w:r>
    </w:p>
    <w:p>
      <w:pPr>
        <w:pStyle w:val="Compact"/>
        <w:numPr>
          <w:ilvl w:val="0"/>
          <w:numId w:val="1035"/>
        </w:numPr>
      </w:pPr>
      <w:r>
        <w:t xml:space="preserve">haftadaki entropi örneğini (bölüm 0:</w:t>
      </w:r>
      <w:r>
        <w:t xml:space="preserve"> </w:t>
      </w:r>
      <w:r>
        <w:rPr>
          <w:rStyle w:val="VerbatimChar"/>
        </w:rPr>
        <w:t xml:space="preserve">[0x41,0x41,0x41,0x41]</w:t>
      </w:r>
      <w:r>
        <w:t xml:space="preserve"> </w:t>
      </w:r>
      <w:r>
        <w:t xml:space="preserve">düşük entropili,</w:t>
      </w:r>
      <w:r>
        <w:t xml:space="preserve"> </w:t>
      </w:r>
      <w:r>
        <w:rPr>
          <w:rStyle w:val="VerbatimChar"/>
        </w:rPr>
        <w:t xml:space="preserve">[0x3F,0xA1,0x08,0xC7]</w:t>
      </w:r>
      <w:r>
        <w:t xml:space="preserve"> </w:t>
      </w:r>
      <w:r>
        <w:t xml:space="preserve">yüksek</w:t>
      </w:r>
      <w:r>
        <w:t xml:space="preserve"> </w:t>
      </w:r>
      <w:r>
        <w:t xml:space="preserve">entropili) hatırlayın.</w:t>
      </w:r>
      <w:r>
        <w:t xml:space="preserve"> </w:t>
      </w:r>
      <w:r>
        <w:rPr>
          <w:b/>
          <w:bCs/>
        </w:rPr>
        <w:t xml:space="preserve">Gizlilik</w:t>
      </w:r>
      <w:r>
        <w:t xml:space="preserve">, gizlenmiş kodun</w:t>
      </w:r>
      <w:r>
        <w:t xml:space="preserve"> </w:t>
      </w:r>
      <w:r>
        <w:rPr>
          <w:b/>
          <w:bCs/>
        </w:rPr>
        <w:t xml:space="preserve">normal koddan istatistiksel olarak ayırt edilebilir olup</w:t>
      </w:r>
      <w:r>
        <w:rPr>
          <w:b/>
          <w:bCs/>
        </w:rPr>
        <w:t xml:space="preserve"> </w:t>
      </w:r>
      <w:r>
        <w:rPr>
          <w:b/>
          <w:bCs/>
        </w:rPr>
        <w:t xml:space="preserve">olmadığını</w:t>
      </w:r>
      <w:r>
        <w:t xml:space="preserve"> </w:t>
      </w:r>
      <w:r>
        <w:t xml:space="preserve">sorar — ve bu ayırt edilebilirlik çoğu zaman tam olarak entropi/yoğunluk farkından kaynaklanır.</w:t>
      </w:r>
    </w:p>
    <w:p>
      <w:pPr>
        <w:pStyle w:val="FirstParagraph"/>
      </w:pPr>
      <w:r>
        <w:t xml:space="preserve">Varsayımsal bir örnek: bir ikili dosyayı tarayan bir araç, her 256 baytlık pencerede</w:t>
      </w:r>
      <w:r>
        <w:t xml:space="preserve"> </w:t>
      </w:r>
      <w:r>
        <w:rPr>
          <w:b/>
          <w:bCs/>
        </w:rPr>
        <w:t xml:space="preserve">dal komutu yoğunluğunu</w:t>
      </w:r>
      <w:r>
        <w:t xml:space="preserve"> </w:t>
      </w:r>
      <w:r>
        <w:t xml:space="preserve">ölçüyor olsun: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Bölge</w:t>
            </w:r>
          </w:p>
        </w:tc>
        <w:tc>
          <w:tcPr/>
          <w:p>
            <w:pPr>
              <w:pStyle w:val="Compact"/>
            </w:pPr>
            <w:r>
              <w:t xml:space="preserve">256 baytta dal komutu sayısı</w:t>
            </w:r>
          </w:p>
        </w:tc>
        <w:tc>
          <w:tcPr/>
          <w:p>
            <w:pPr>
              <w:pStyle w:val="Compact"/>
            </w:pPr>
            <w:r>
              <w:t xml:space="preserve">Yorum</w:t>
            </w:r>
          </w:p>
        </w:tc>
      </w:tr>
      <w:tr>
        <w:tc>
          <w:tcPr/>
          <w:p>
            <w:pPr>
              <w:pStyle w:val="Compact"/>
            </w:pPr>
            <w:r>
              <w:t xml:space="preserve">Sıradan bir yardımcı fonksiyon</w:t>
            </w:r>
          </w:p>
        </w:tc>
        <w:tc>
          <w:tcPr/>
          <w:p>
            <w:pPr>
              <w:pStyle w:val="Compact"/>
            </w:pPr>
            <w:r>
              <w:t xml:space="preserve">~8</w:t>
            </w:r>
          </w:p>
        </w:tc>
        <w:tc>
          <w:tcPr/>
          <w:p>
            <w:pPr>
              <w:pStyle w:val="Compact"/>
            </w:pPr>
            <w:r>
              <w:t xml:space="preserve">Normal bir C fonksiyonu için beklenen aralık</w:t>
            </w:r>
          </w:p>
        </w:tc>
      </w:tr>
      <w:tr>
        <w:tc>
          <w:tcPr/>
          <w:p>
            <w:pPr>
              <w:pStyle w:val="Compact"/>
            </w:pPr>
            <w:r>
              <w:rPr>
                <w:rStyle w:val="VerbatimChar"/>
              </w:rPr>
              <w:t xml:space="preserve">erisim_ver</w:t>
            </w:r>
            <w:r>
              <w:t xml:space="preserve"> </w:t>
            </w:r>
            <w:r>
              <w:t xml:space="preserve">(gizlemeden önce)</w:t>
            </w:r>
          </w:p>
        </w:tc>
        <w:tc>
          <w:tcPr/>
          <w:p>
            <w:pPr>
              <w:pStyle w:val="Compact"/>
            </w:pPr>
            <w:r>
              <w:t xml:space="preserve">~6</w:t>
            </w:r>
          </w:p>
        </w:tc>
        <w:tc>
          <w:tcPr/>
          <w:p>
            <w:pPr>
              <w:pStyle w:val="Compact"/>
            </w:pPr>
            <w:r>
              <w:t xml:space="preserve">Normal aralıkta</w:t>
            </w:r>
          </w:p>
        </w:tc>
      </w:tr>
      <w:tr>
        <w:tc>
          <w:tcPr/>
          <w:p>
            <w:pPr>
              <w:pStyle w:val="Compact"/>
            </w:pPr>
            <w:r>
              <w:rPr>
                <w:rStyle w:val="VerbatimChar"/>
              </w:rPr>
              <w:t xml:space="preserve">erisim_ver</w:t>
            </w:r>
            <w:r>
              <w:t xml:space="preserve"> </w:t>
            </w:r>
            <w:r>
              <w:t xml:space="preserve">(Flatten+AddOpaque sonrası)</w:t>
            </w:r>
          </w:p>
        </w:tc>
        <w:tc>
          <w:tcPr/>
          <w:p>
            <w:pPr>
              <w:pStyle w:val="Compact"/>
            </w:pPr>
            <w:r>
              <w:t xml:space="preserve">~34</w:t>
            </w:r>
          </w:p>
        </w:tc>
        <w:tc>
          <w:tcPr/>
          <w:p>
            <w:pPr>
              <w:pStyle w:val="Compact"/>
            </w:pPr>
            <w:r>
              <w:t xml:space="preserve">Normal aralığın</w:t>
            </w:r>
            <w:r>
              <w:t xml:space="preserve"> </w:t>
            </w:r>
            <w:r>
              <w:rPr>
                <w:b/>
                <w:bCs/>
              </w:rPr>
              <w:t xml:space="preserve">kat kat üzerinde</w:t>
            </w:r>
            <w:r>
              <w:t xml:space="preserve"> </w:t>
            </w:r>
            <w:r>
              <w:t xml:space="preserve">— dikkat çeker</w:t>
            </w:r>
          </w:p>
        </w:tc>
      </w:tr>
    </w:tbl>
    <w:p>
      <w:pPr>
        <w:pStyle w:val="BodyText"/>
      </w:pPr>
      <w:r>
        <w:t xml:space="preserve">Yorum: gizlenmiş</w:t>
      </w:r>
      <w:r>
        <w:t xml:space="preserve"> </w:t>
      </w:r>
      <w:r>
        <w:rPr>
          <w:rStyle w:val="VerbatimChar"/>
        </w:rPr>
        <w:t xml:space="preserve">erisim_ver</w:t>
      </w:r>
      <w:r>
        <w:t xml:space="preserve">’in dal yoğunluğu, dosyadaki</w:t>
      </w:r>
      <w:r>
        <w:t xml:space="preserve"> </w:t>
      </w:r>
      <w:r>
        <w:rPr>
          <w:b/>
          <w:bCs/>
        </w:rPr>
        <w:t xml:space="preserve">diğer sıradan fonksiyonlardan istatistiksel olarak</w:t>
      </w:r>
      <w:r>
        <w:rPr>
          <w:b/>
          <w:bCs/>
        </w:rPr>
        <w:t xml:space="preserve"> </w:t>
      </w:r>
      <w:r>
        <w:rPr>
          <w:b/>
          <w:bCs/>
        </w:rPr>
        <w:t xml:space="preserve">belirgin biçimde farklıdır</w:t>
      </w:r>
      <w:r>
        <w:t xml:space="preserve">. Bir saldırgan, bütün ikiliyi taramak zorunda kalmadan, yalnız</w:t>
      </w:r>
      <w:r>
        <w:t xml:space="preserve"> </w:t>
      </w:r>
      <w:r>
        <w:t xml:space="preserve">“anormal derecede</w:t>
      </w:r>
      <w:r>
        <w:t xml:space="preserve"> </w:t>
      </w:r>
      <w:r>
        <w:t xml:space="preserve">yoğun dallı bölgeleri”</w:t>
      </w:r>
      <w:r>
        <w:t xml:space="preserve"> </w:t>
      </w:r>
      <w:r>
        <w:t xml:space="preserve">arayarak</w:t>
      </w:r>
      <w:r>
        <w:t xml:space="preserve"> </w:t>
      </w:r>
      <w:r>
        <w:rPr>
          <w:b/>
          <w:bCs/>
        </w:rPr>
        <w:t xml:space="preserve">doğrudan</w:t>
      </w:r>
      <w:r>
        <w:t xml:space="preserve"> </w:t>
      </w:r>
      <w:r>
        <w:rPr>
          <w:rStyle w:val="VerbatimChar"/>
        </w:rPr>
        <w:t xml:space="preserve">erisim_ver</w:t>
      </w:r>
      <w:r>
        <w:t xml:space="preserve">’e yönelebilir — bu,</w:t>
      </w:r>
      <w:r>
        <w:t xml:space="preserve"> </w:t>
      </w:r>
      <w:r>
        <w:t xml:space="preserve">“gizlilik düşüyor”</w:t>
      </w:r>
      <w:r>
        <w:t xml:space="preserve"> </w:t>
      </w:r>
      <w:r>
        <w:t xml:space="preserve">demektir: güç ve</w:t>
      </w:r>
      <w:r>
        <w:t xml:space="preserve"> </w:t>
      </w:r>
      <w:r>
        <w:t xml:space="preserve">maliyet artarken (bölüm 7’nin ilk tablosu), gizlilik</w:t>
      </w:r>
      <w:r>
        <w:t xml:space="preserve"> </w:t>
      </w:r>
      <w:r>
        <w:rPr>
          <w:b/>
          <w:bCs/>
        </w:rPr>
        <w:t xml:space="preserve">azalmıştır</w:t>
      </w:r>
      <w:r>
        <w:t xml:space="preserve">.</w:t>
      </w:r>
    </w:p>
    <w:bookmarkEnd w:id="110"/>
    <w:bookmarkStart w:id="111" w:name="Xc8549047520367a6eafe6347e64b497429ca137"/>
    <w:p>
      <w:pPr>
        <w:pStyle w:val="Heading3"/>
      </w:pPr>
      <w:r>
        <w:t xml:space="preserve">Sayısal bir örnek: farklı dönüşüm bileşimleri için varsayımsal çözücü süresi</w:t>
      </w:r>
    </w:p>
    <w:p>
      <w:pPr>
        <w:pStyle w:val="FirstParagraph"/>
      </w:pPr>
      <w:r>
        <w:t xml:space="preserve">Banescu vd.’nin yönteminin</w:t>
      </w:r>
      <w:r>
        <w:t xml:space="preserve"> </w:t>
      </w:r>
      <w:r>
        <w:rPr>
          <w:b/>
          <w:bCs/>
        </w:rPr>
        <w:t xml:space="preserve">biçimini</w:t>
      </w:r>
      <w:r>
        <w:t xml:space="preserve"> </w:t>
      </w:r>
      <w:r>
        <w:t xml:space="preserve">(gerçek sayılarını değil) bir tabloyla gösterelim; aşağıdaki süreler</w:t>
      </w:r>
      <w:r>
        <w:t xml:space="preserve"> </w:t>
      </w:r>
      <w:r>
        <w:rPr>
          <w:b/>
          <w:bCs/>
        </w:rPr>
        <w:t xml:space="preserve">tamamen varsayımsaldır</w:t>
      </w:r>
      <w:r>
        <w:t xml:space="preserve">, yalnız</w:t>
      </w:r>
      <w:r>
        <w:t xml:space="preserve"> </w:t>
      </w:r>
      <w:r>
        <w:t xml:space="preserve">“daha çok katman = çözücü için daha uzun süre”</w:t>
      </w:r>
      <w:r>
        <w:t xml:space="preserve"> </w:t>
      </w:r>
      <w:r>
        <w:t xml:space="preserve">ilişkisinin biçimini görmek</w:t>
      </w:r>
      <w:r>
        <w:t xml:space="preserve"> </w:t>
      </w:r>
      <w:r>
        <w:t xml:space="preserve">içindir: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Dönüşüm bileşimi</w:t>
            </w:r>
          </w:p>
        </w:tc>
        <w:tc>
          <w:tcPr/>
          <w:p>
            <w:pPr>
              <w:pStyle w:val="Compact"/>
            </w:pPr>
            <w:r>
              <w:t xml:space="preserve">Varsayımsal çözücü süresi (KLEE benzeri bir araçla)</w:t>
            </w:r>
          </w:p>
        </w:tc>
      </w:tr>
      <w:tr>
        <w:tc>
          <w:tcPr/>
          <w:p>
            <w:pPr>
              <w:pStyle w:val="Compact"/>
            </w:pPr>
            <w:r>
              <w:t xml:space="preserve">Yok (temiz kod)</w:t>
            </w:r>
          </w:p>
        </w:tc>
        <w:tc>
          <w:tcPr/>
          <w:p>
            <w:pPr>
              <w:pStyle w:val="Compact"/>
            </w:pPr>
            <w:r>
              <w:t xml:space="preserve">Anında (dallanma zaten açık)</w:t>
            </w:r>
          </w:p>
        </w:tc>
      </w:tr>
      <w:tr>
        <w:tc>
          <w:tcPr/>
          <w:p>
            <w:pPr>
              <w:pStyle w:val="Compact"/>
            </w:pPr>
            <w:r>
              <w:t xml:space="preserve">Yalnız</w:t>
            </w:r>
            <w:r>
              <w:t xml:space="preserve"> </w:t>
            </w:r>
            <w:r>
              <w:rPr>
                <w:rStyle w:val="VerbatimChar"/>
              </w:rPr>
              <w:t xml:space="preserve">AddOpaque</w:t>
            </w:r>
            <w:r>
              <w:t xml:space="preserve"> </w:t>
            </w:r>
            <w:r>
              <w:t xml:space="preserve">(klasik yüklem)</w:t>
            </w:r>
          </w:p>
        </w:tc>
        <w:tc>
          <w:tcPr/>
          <w:p>
            <w:pPr>
              <w:pStyle w:val="Compact"/>
            </w:pPr>
            <w:r>
              <w:t xml:space="preserve">Saniyeler (9. haftanın</w:t>
            </w:r>
            <w:r>
              <w:t xml:space="preserve"> </w:t>
            </w:r>
            <w:r>
              <w:rPr>
                <w:rStyle w:val="VerbatimChar"/>
              </w:rPr>
              <w:t xml:space="preserve">x*(x+1)</w:t>
            </w:r>
            <w:r>
              <w:t xml:space="preserve"> </w:t>
            </w:r>
            <w:r>
              <w:t xml:space="preserve">örneğindeki gibi)</w:t>
            </w:r>
          </w:p>
        </w:tc>
      </w:tr>
      <w:tr>
        <w:tc>
          <w:tcPr/>
          <w:p>
            <w:pPr>
              <w:pStyle w:val="Compact"/>
            </w:pPr>
            <w:r>
              <w:rPr>
                <w:rStyle w:val="VerbatimChar"/>
              </w:rPr>
              <w:t xml:space="preserve">Flatten</w:t>
            </w:r>
            <w:r>
              <w:t xml:space="preserve"> </w:t>
            </w:r>
            <w:r>
              <w:t xml:space="preserve">+</w:t>
            </w:r>
            <w:r>
              <w:t xml:space="preserve"> </w:t>
            </w:r>
            <w:r>
              <w:rPr>
                <w:rStyle w:val="VerbatimChar"/>
              </w:rPr>
              <w:t xml:space="preserve">AddOpaque</w:t>
            </w:r>
          </w:p>
        </w:tc>
        <w:tc>
          <w:tcPr/>
          <w:p>
            <w:pPr>
              <w:pStyle w:val="Compact"/>
            </w:pPr>
            <w:r>
              <w:t xml:space="preserve">Dakikalar (dağıtıcı + opak koşul birlikte çözülmeli)</w:t>
            </w:r>
          </w:p>
        </w:tc>
      </w:tr>
      <w:tr>
        <w:tc>
          <w:tcPr/>
          <w:p>
            <w:pPr>
              <w:pStyle w:val="Compact"/>
            </w:pPr>
            <w:r>
              <w:rPr>
                <w:rStyle w:val="VerbatimChar"/>
              </w:rPr>
              <w:t xml:space="preserve">EncodeArithmetic</w:t>
            </w:r>
            <w:r>
              <w:t xml:space="preserve"> </w:t>
            </w:r>
            <w:r>
              <w:t xml:space="preserve">+</w:t>
            </w:r>
            <w:r>
              <w:t xml:space="preserve"> </w:t>
            </w:r>
            <w:r>
              <w:rPr>
                <w:rStyle w:val="VerbatimChar"/>
              </w:rPr>
              <w:t xml:space="preserve">Flatten</w:t>
            </w:r>
            <w:r>
              <w:t xml:space="preserve"> </w:t>
            </w:r>
            <w:r>
              <w:t xml:space="preserve">+</w:t>
            </w:r>
            <w:r>
              <w:t xml:space="preserve"> </w:t>
            </w:r>
            <w:r>
              <w:rPr>
                <w:rStyle w:val="VerbatimChar"/>
              </w:rPr>
              <w:t xml:space="preserve">AddOpaque</w:t>
            </w:r>
          </w:p>
        </w:tc>
        <w:tc>
          <w:tcPr/>
          <w:p>
            <w:pPr>
              <w:pStyle w:val="Compact"/>
            </w:pPr>
            <w:r>
              <w:t xml:space="preserve">Saatler (MBA sadeleştirme + CFG kurtarma + opak yüklem birlikte)</w:t>
            </w:r>
          </w:p>
        </w:tc>
      </w:tr>
      <w:tr>
        <w:tc>
          <w:tcPr/>
          <w:p>
            <w:pPr>
              <w:pStyle w:val="Compact"/>
            </w:pPr>
            <w:r>
              <w:t xml:space="preserve">Yukarıdakiler + çeşitlendirme (her kopya farklı tohum)</w:t>
            </w:r>
          </w:p>
        </w:tc>
        <w:tc>
          <w:tcPr/>
          <w:p>
            <w:pPr>
              <w:pStyle w:val="Compact"/>
            </w:pPr>
            <w:r>
              <w:t xml:space="preserve">Her kopya için</w:t>
            </w:r>
            <w:r>
              <w:t xml:space="preserve"> </w:t>
            </w:r>
            <w:r>
              <w:rPr>
                <w:b/>
                <w:bCs/>
              </w:rPr>
              <w:t xml:space="preserve">yeniden</w:t>
            </w:r>
            <w:r>
              <w:t xml:space="preserve"> </w:t>
            </w:r>
            <w:r>
              <w:t xml:space="preserve">başlanmalı — toplam saldırgan emeği kopya sayısıyla çarpılır</w:t>
            </w:r>
          </w:p>
        </w:tc>
      </w:tr>
    </w:tbl>
    <w:p>
      <w:pPr>
        <w:pStyle w:val="BodyText"/>
      </w:pPr>
      <w:r>
        <w:t xml:space="preserve">Son satır, bölüm 6’nın</w:t>
      </w:r>
      <w:r>
        <w:t xml:space="preserve"> </w:t>
      </w:r>
      <w:r>
        <w:t xml:space="preserve">“çeşitlendirme gücü artırmaz, ölçeklenmeyi engeller”</w:t>
      </w:r>
      <w:r>
        <w:t xml:space="preserve"> </w:t>
      </w:r>
      <w:r>
        <w:t xml:space="preserve">kuralının dayanıklılık ölçütü üzerindeki</w:t>
      </w:r>
      <w:r>
        <w:t xml:space="preserve"> </w:t>
      </w:r>
      <w:r>
        <w:t xml:space="preserve">yansımasıdır: bir kopya için harcanan</w:t>
      </w:r>
      <w:r>
        <w:t xml:space="preserve"> </w:t>
      </w:r>
      <w:r>
        <w:t xml:space="preserve">“saatler”</w:t>
      </w:r>
      <w:r>
        <w:t xml:space="preserve"> </w:t>
      </w:r>
      <w:r>
        <w:t xml:space="preserve">mertebesindeki çözücü emeği,</w:t>
      </w:r>
      <w:r>
        <w:t xml:space="preserve"> </w:t>
      </w:r>
      <w:r>
        <w:rPr>
          <w:b/>
          <w:bCs/>
        </w:rPr>
        <w:t xml:space="preserve">bir sonraki kopya için sıfırdan</w:t>
      </w:r>
      <w:r>
        <w:t xml:space="preserve"> </w:t>
      </w:r>
      <w:r>
        <w:t xml:space="preserve">harcanmalıdır — çünkü farklı tohum farklı opak yüklem sabitleri üretir.</w:t>
      </w:r>
    </w:p>
    <w:p>
      <w:pPr>
        <w:pStyle w:val="BlockText"/>
      </w:pPr>
      <w:r>
        <w:rPr>
          <w:b/>
          <w:bCs/>
        </w:rPr>
        <w:t xml:space="preserve">Bu tablo gerçek bir ölçüm değildir</w:t>
      </w:r>
    </w:p>
    <w:p>
      <w:pPr>
        <w:pStyle w:val="BlockText"/>
      </w:pPr>
      <w:r>
        <w:t xml:space="preserve">Yukarıdaki süreler yalnız</w:t>
      </w:r>
      <w:r>
        <w:t xml:space="preserve"> </w:t>
      </w:r>
      <w:r>
        <w:rPr>
          <w:b/>
          <w:bCs/>
        </w:rPr>
        <w:t xml:space="preserve">mertebe</w:t>
      </w:r>
      <w:r>
        <w:t xml:space="preserve"> </w:t>
      </w:r>
      <w:r>
        <w:t xml:space="preserve">göstermek içindir; gerçek bir sembolik yürütme aracının belirli bir</w:t>
      </w:r>
      <w:r>
        <w:t xml:space="preserve"> </w:t>
      </w:r>
      <w:r>
        <w:t xml:space="preserve">fonksiyona karşı ne kadar süreceği donanıma, aracın kendisine ve dönüşümün tam yapılandırmasına göre büyük</w:t>
      </w:r>
      <w:r>
        <w:t xml:space="preserve"> </w:t>
      </w:r>
      <w:r>
        <w:t xml:space="preserve">ölçüde değişir. S9/S15’inizde bu tür bir tablo kullanacaksanız, sayıları</w:t>
      </w:r>
      <w:r>
        <w:t xml:space="preserve"> </w:t>
      </w:r>
      <w:r>
        <w:rPr>
          <w:b/>
          <w:bCs/>
        </w:rPr>
        <w:t xml:space="preserve">gerçekten çalıştırıp</w:t>
      </w:r>
      <w:r>
        <w:t xml:space="preserve"> </w:t>
      </w:r>
      <w:r>
        <w:t xml:space="preserve">ölçün; aksi</w:t>
      </w:r>
      <w:r>
        <w:t xml:space="preserve"> </w:t>
      </w:r>
      <w:r>
        <w:t xml:space="preserve">hâlde</w:t>
      </w:r>
      <w:r>
        <w:t xml:space="preserve"> </w:t>
      </w:r>
      <w:r>
        <w:t xml:space="preserve">“varsayımsal”</w:t>
      </w:r>
      <w:r>
        <w:t xml:space="preserve"> </w:t>
      </w:r>
      <w:r>
        <w:t xml:space="preserve">ibaresini açıkça koyun (bu hafta boyunca yaptığımız gibi).</w:t>
      </w:r>
    </w:p>
    <w:p>
      <w:pPr>
        <w:pStyle w:val="BlockText"/>
      </w:pPr>
      <w:r>
        <w:rPr>
          <w:b/>
          <w:bCs/>
        </w:rPr>
        <w:t xml:space="preserve">Sık yapılan hata:</w:t>
      </w:r>
      <w:r>
        <w:rPr>
          <w:b/>
          <w:bCs/>
        </w:rPr>
        <w:t xml:space="preserve"> </w:t>
      </w:r>
      <w:r>
        <w:rPr>
          <w:b/>
          <w:bCs/>
        </w:rPr>
        <w:t xml:space="preserve">‘ne kadar çok gizlersem o kadar iyi’</w:t>
      </w:r>
      <w:r>
        <w:rPr>
          <w:b/>
          <w:bCs/>
        </w:rPr>
        <w:t xml:space="preserve"> </w:t>
      </w:r>
      <w:r>
        <w:rPr>
          <w:b/>
          <w:bCs/>
        </w:rPr>
        <w:t xml:space="preserve">sanmak</w:t>
      </w:r>
    </w:p>
    <w:p>
      <w:pPr>
        <w:pStyle w:val="BlockText"/>
      </w:pPr>
      <w:r>
        <w:t xml:space="preserve">Bölüm 5 ve 7’deki büyük yüzdeler (%359 komut artışı, %166,7 karmaşıklık artışı) etkileyici görünebilir, ama bu</w:t>
      </w:r>
      <w:r>
        <w:t xml:space="preserve"> </w:t>
      </w:r>
      <w:r>
        <w:t xml:space="preserve">bölüm gösteriyor ki</w:t>
      </w:r>
      <w:r>
        <w:t xml:space="preserve"> </w:t>
      </w:r>
      <w:r>
        <w:rPr>
          <w:b/>
          <w:bCs/>
        </w:rPr>
        <w:t xml:space="preserve">aşırı yoğun bir gizleme kendi varlığını ele verebilir</w:t>
      </w:r>
      <w:r>
        <w:t xml:space="preserve">. Gerçek bir üründe yalnızca</w:t>
      </w:r>
      <w:r>
        <w:t xml:space="preserve"> </w:t>
      </w:r>
      <w:r>
        <w:rPr>
          <w:rStyle w:val="VerbatimChar"/>
        </w:rPr>
        <w:t xml:space="preserve">erisim_ver</w:t>
      </w:r>
      <w:r>
        <w:t xml:space="preserve">’i değil, çevresindeki bazı</w:t>
      </w:r>
      <w:r>
        <w:t xml:space="preserve"> </w:t>
      </w:r>
      <w:r>
        <w:rPr>
          <w:b/>
          <w:bCs/>
        </w:rPr>
        <w:t xml:space="preserve">önemsiz</w:t>
      </w:r>
      <w:r>
        <w:t xml:space="preserve"> </w:t>
      </w:r>
      <w:r>
        <w:t xml:space="preserve">fonksiyonları da hafifçe gizlemek (ya da</w:t>
      </w:r>
      <w:r>
        <w:t xml:space="preserve"> </w:t>
      </w:r>
      <w:r>
        <w:rPr>
          <w:rStyle w:val="VerbatimChar"/>
        </w:rPr>
        <w:t xml:space="preserve">RandomFuns</w:t>
      </w:r>
      <w:r>
        <w:t xml:space="preserve"> </w:t>
      </w:r>
      <w:r>
        <w:t xml:space="preserve">ile</w:t>
      </w:r>
      <w:r>
        <w:t xml:space="preserve"> </w:t>
      </w:r>
      <w:r>
        <w:t xml:space="preserve">sahte fonksiyonlar eklemek — bölüm 3) dal yoğunluğu haritasını</w:t>
      </w:r>
      <w:r>
        <w:t xml:space="preserve"> </w:t>
      </w:r>
      <w:r>
        <w:rPr>
          <w:b/>
          <w:bCs/>
        </w:rPr>
        <w:t xml:space="preserve">düzleştirip</w:t>
      </w:r>
      <w:r>
        <w:t xml:space="preserve"> </w:t>
      </w:r>
      <w:r>
        <w:t xml:space="preserve">hedefi gizler.</w:t>
      </w:r>
      <w:r>
        <w:t xml:space="preserve"> </w:t>
      </w:r>
      <w:r>
        <w:rPr>
          <w:b/>
          <w:bCs/>
        </w:rPr>
        <w:t xml:space="preserve">Kural:</w:t>
      </w:r>
      <w:r>
        <w:t xml:space="preserve"> </w:t>
      </w:r>
      <w:r>
        <w:t xml:space="preserve">güç ve</w:t>
      </w:r>
      <w:r>
        <w:t xml:space="preserve"> </w:t>
      </w:r>
      <w:r>
        <w:t xml:space="preserve">gizliliği birlikte düşünün; yalnız tek bir fonksiyonu aşırı gizlemek, o fonksiyonu bir harita üzerinde</w:t>
      </w:r>
      <w:r>
        <w:t xml:space="preserve"> </w:t>
      </w:r>
      <w:r>
        <w:t xml:space="preserve">işaretlemek gibidir.</w:t>
      </w:r>
    </w:p>
    <w:p>
      <w:r>
        <w:pict>
          <v:rect style="width:0;height:1.5pt" o:hralign="center" o:hrstd="t" o:hr="t"/>
        </w:pict>
      </w:r>
    </w:p>
    <w:bookmarkEnd w:id="111"/>
    <w:bookmarkEnd w:id="112"/>
    <w:bookmarkStart w:id="119" w:name="Xed18fb24b3b216be3cab6fadb481a8f69cb4f69"/>
    <w:p>
      <w:pPr>
        <w:pStyle w:val="Heading2"/>
      </w:pPr>
      <w:r>
        <w:t xml:space="preserve">8. Sınıf içi akış: gizle, karşılaştır, ölç, çeşitlendir</w:t>
      </w:r>
    </w:p>
    <w:p>
      <w:pPr>
        <w:pStyle w:val="FirstParagraph"/>
      </w:pPr>
      <w:r>
        <w:t xml:space="preserve">Bu haftanın uygulaması, öğrencinin</w:t>
      </w:r>
      <w:r>
        <w:t xml:space="preserve"> </w:t>
      </w:r>
      <w:r>
        <w:rPr>
          <w:b/>
          <w:bCs/>
        </w:rPr>
        <w:t xml:space="preserve">kendi</w:t>
      </w:r>
      <w:r>
        <w:t xml:space="preserve"> </w:t>
      </w:r>
      <w:r>
        <w:t xml:space="preserve">küçük programı üzerinde, kendi makinesinde yapılır (Tigress’i resmî</w:t>
      </w:r>
      <w:r>
        <w:t xml:space="preserve"> </w:t>
      </w:r>
      <w:r>
        <w:t xml:space="preserve">siteden kendisi indirir). Akış tümüyle savunma amaçlıdır: kendi kodunuzu koruyup korumanın maliyetini ölçersiniz.</w:t>
      </w:r>
    </w:p>
    <w:p>
      <w:pPr>
        <w:pStyle w:val="BodyText"/>
      </w:pPr>
      <w:r>
        <w:drawing>
          <wp:inline>
            <wp:extent cx="5759999" cy="2766688"/>
            <wp:effectExtent b="0" l="0" r="0" t="0"/>
            <wp:docPr descr="Sınıf içi akış: gizle, doğrula, ölç, çeşitlendir" title="" id="114" name="Picture"/>
            <a:graphic>
              <a:graphicData uri="http://schemas.openxmlformats.org/drawingml/2006/picture">
                <pic:pic>
                  <pic:nvPicPr>
                    <pic:cNvPr descr="h14-12-sinif-ici-akis.png" id="115" name="Picture"/>
                    <pic:cNvPicPr>
                      <a:picLocks noChangeArrowheads="1" noChangeAspect="1"/>
                    </pic:cNvPicPr>
                  </pic:nvPicPr>
                  <pic:blipFill>
                    <a:blip r:embed="rId113"/>
                    <a:stretch>
                      <a:fillRect/>
                    </a:stretch>
                  </pic:blipFill>
                  <pic:spPr bwMode="auto">
                    <a:xfrm>
                      <a:off x="0" y="0"/>
                      <a:ext cx="5759999" cy="2766688"/>
                    </a:xfrm>
                    <a:prstGeom prst="rect">
                      <a:avLst/>
                    </a:prstGeom>
                    <a:noFill/>
                    <a:ln w="9525">
                      <a:noFill/>
                      <a:headEnd/>
                      <a:tailEnd/>
                    </a:ln>
                  </pic:spPr>
                </pic:pic>
              </a:graphicData>
            </a:graphic>
          </wp:inline>
        </w:drawing>
      </w:r>
    </w:p>
    <w:p>
      <w:pPr>
        <w:pStyle w:val="Compact"/>
        <w:numPr>
          <w:ilvl w:val="0"/>
          <w:numId w:val="1036"/>
        </w:numPr>
      </w:pPr>
      <w:r>
        <w:rPr>
          <w:b/>
          <w:bCs/>
        </w:rPr>
        <w:t xml:space="preserve">Hazırlık:</w:t>
      </w:r>
      <w:r>
        <w:t xml:space="preserve"> </w:t>
      </w:r>
      <w:r>
        <w:t xml:space="preserve">Küçük, sentetik bir program yazın (ör. bir</w:t>
      </w:r>
      <w:r>
        <w:t xml:space="preserve"> </w:t>
      </w:r>
      <w:r>
        <w:rPr>
          <w:rStyle w:val="VerbatimChar"/>
        </w:rPr>
        <w:t xml:space="preserve">erisim_ver</w:t>
      </w:r>
      <w:r>
        <w:t xml:space="preserve"> </w:t>
      </w:r>
      <w:r>
        <w:t xml:space="preserve">denetimi). Birim testleriyle doğru</w:t>
      </w:r>
      <w:r>
        <w:t xml:space="preserve"> </w:t>
      </w:r>
      <w:r>
        <w:t xml:space="preserve">çalıştığını gösterin.</w:t>
      </w:r>
    </w:p>
    <w:p>
      <w:pPr>
        <w:pStyle w:val="Compact"/>
        <w:numPr>
          <w:ilvl w:val="0"/>
          <w:numId w:val="1036"/>
        </w:numPr>
      </w:pPr>
      <w:r>
        <w:rPr>
          <w:b/>
          <w:bCs/>
        </w:rPr>
        <w:t xml:space="preserve">Gizle:</w:t>
      </w:r>
      <w:r>
        <w:t xml:space="preserve"> </w:t>
      </w:r>
      <w:r>
        <w:t xml:space="preserve">Bir dönüşüm hattı uygulayın (EncodeLiterals → EncodeArithmetic → Flatten → AddOpaque).</w:t>
      </w:r>
    </w:p>
    <w:p>
      <w:pPr>
        <w:pStyle w:val="Compact"/>
        <w:numPr>
          <w:ilvl w:val="0"/>
          <w:numId w:val="1036"/>
        </w:numPr>
      </w:pPr>
      <w:r>
        <w:rPr>
          <w:b/>
          <w:bCs/>
        </w:rPr>
        <w:t xml:space="preserve">Davranışı doğrula:</w:t>
      </w:r>
      <w:r>
        <w:t xml:space="preserve"> </w:t>
      </w:r>
      <w:r>
        <w:t xml:space="preserve">Aynı birim testlerini gizlenmiş sürümde çalıştırın — sonuç</w:t>
      </w:r>
      <w:r>
        <w:t xml:space="preserve"> </w:t>
      </w:r>
      <w:r>
        <w:rPr>
          <w:b/>
          <w:bCs/>
        </w:rPr>
        <w:t xml:space="preserve">birebir aynı</w:t>
      </w:r>
      <w:r>
        <w:t xml:space="preserve"> </w:t>
      </w:r>
      <w:r>
        <w:t xml:space="preserve">olmalı.</w:t>
      </w:r>
      <w:r>
        <w:t xml:space="preserve"> </w:t>
      </w:r>
      <w:r>
        <w:t xml:space="preserve">Değilse hat yanlıştır.</w:t>
      </w:r>
    </w:p>
    <w:p>
      <w:pPr>
        <w:pStyle w:val="Compact"/>
        <w:numPr>
          <w:ilvl w:val="0"/>
          <w:numId w:val="1036"/>
        </w:numPr>
      </w:pPr>
      <w:r>
        <w:rPr>
          <w:b/>
          <w:bCs/>
        </w:rPr>
        <w:t xml:space="preserve">Karşılaştır:</w:t>
      </w:r>
      <w:r>
        <w:t xml:space="preserve"> </w:t>
      </w:r>
      <w:r>
        <w:t xml:space="preserve">Tersine derleyicide (ör. Ghidra/objdump) temiz ve gizli sürümün kontrol akışını karşılaştırın;</w:t>
      </w:r>
      <w:r>
        <w:t xml:space="preserve"> </w:t>
      </w:r>
      <w:r>
        <w:t xml:space="preserve">temel blok sayısındaki artışı not edin.</w:t>
      </w:r>
    </w:p>
    <w:p>
      <w:pPr>
        <w:pStyle w:val="Compact"/>
        <w:numPr>
          <w:ilvl w:val="0"/>
          <w:numId w:val="1036"/>
        </w:numPr>
      </w:pPr>
      <w:r>
        <w:rPr>
          <w:b/>
          <w:bCs/>
        </w:rPr>
        <w:t xml:space="preserve">Ölç:</w:t>
      </w:r>
      <w:r>
        <w:t xml:space="preserve"> </w:t>
      </w:r>
      <w:r>
        <w:t xml:space="preserve">İkili boyut ve çalışma süresini önce/sonra ölçün.</w:t>
      </w:r>
    </w:p>
    <w:p>
      <w:pPr>
        <w:pStyle w:val="Compact"/>
        <w:numPr>
          <w:ilvl w:val="0"/>
          <w:numId w:val="1036"/>
        </w:numPr>
      </w:pPr>
      <w:r>
        <w:rPr>
          <w:b/>
          <w:bCs/>
        </w:rPr>
        <w:t xml:space="preserve">Çeşitlendir:</w:t>
      </w:r>
      <w:r>
        <w:t xml:space="preserve"> </w:t>
      </w:r>
      <w:r>
        <w:t xml:space="preserve">Aynı hattı iki farklı tohumla çalıştırın; iki ikilinin farklı olduğunu gösterin.</w:t>
      </w:r>
    </w:p>
    <w:p>
      <w:pPr>
        <w:pStyle w:val="Compact"/>
        <w:numPr>
          <w:ilvl w:val="0"/>
          <w:numId w:val="1036"/>
        </w:numPr>
      </w:pPr>
      <w:r>
        <w:rPr>
          <w:b/>
          <w:bCs/>
        </w:rPr>
        <w:t xml:space="preserve">Raporla:</w:t>
      </w:r>
      <w:r>
        <w:t xml:space="preserve"> </w:t>
      </w:r>
      <w:r>
        <w:t xml:space="preserve">Bulguları bir tabloya dökün (dönüşüm, boyut, süre, blok sayısı, tohum farkı) — bu tablo doğrudan</w:t>
      </w:r>
      <w:r>
        <w:t xml:space="preserve"> </w:t>
      </w:r>
      <w:r>
        <w:t xml:space="preserve">S9/S15’e girer.</w:t>
      </w:r>
    </w:p>
    <w:p>
      <w:pPr>
        <w:pStyle w:val="BlockText"/>
      </w:pPr>
      <w:r>
        <w:rPr>
          <w:b/>
          <w:bCs/>
        </w:rPr>
        <w:t xml:space="preserve">Etik ve güvenli kullanım</w:t>
      </w:r>
    </w:p>
    <w:p>
      <w:pPr>
        <w:pStyle w:val="BlockText"/>
      </w:pPr>
      <w:r>
        <w:t xml:space="preserve">Tigress yalnız</w:t>
      </w:r>
      <w:r>
        <w:t xml:space="preserve"> </w:t>
      </w:r>
      <w:r>
        <w:rPr>
          <w:b/>
          <w:bCs/>
        </w:rPr>
        <w:t xml:space="preserve">kendi</w:t>
      </w:r>
      <w:r>
        <w:t xml:space="preserve"> </w:t>
      </w:r>
      <w:r>
        <w:t xml:space="preserve">kodunuza uygulanır. Amaç, başkasının programını analiz etmek değil,</w:t>
      </w:r>
      <w:r>
        <w:t xml:space="preserve"> </w:t>
      </w:r>
      <w:r>
        <w:rPr>
          <w:b/>
          <w:bCs/>
        </w:rPr>
        <w:t xml:space="preserve">kendi</w:t>
      </w:r>
      <w:r>
        <w:t xml:space="preserve"> </w:t>
      </w:r>
      <w:r>
        <w:t xml:space="preserve">kodunuzu</w:t>
      </w:r>
      <w:r>
        <w:t xml:space="preserve"> </w:t>
      </w:r>
      <w:r>
        <w:t xml:space="preserve">korumayı ve bunun maliyetini ölçmeyi öğrenmektir. Örnek program öğrencinin bilgisayarına zarar vermez; sistem</w:t>
      </w:r>
      <w:r>
        <w:t xml:space="preserve"> </w:t>
      </w:r>
      <w:r>
        <w:t xml:space="preserve">ayarı değiştirmez, ağa bir şey yapmaz. Bütün değerler sentetiktir.</w:t>
      </w:r>
    </w:p>
    <w:bookmarkStart w:id="116" w:name="X361b0bd85640392b3ad3d36f6351d243f792852"/>
    <w:p>
      <w:pPr>
        <w:pStyle w:val="Heading3"/>
      </w:pPr>
      <w:r>
        <w:t xml:space="preserve">Sık yapılan hata: adım 3’ü (davranışı doğrula) atlayıp doğrudan adım 5’e (ölç) geçmek</w:t>
      </w:r>
    </w:p>
    <w:p>
      <w:pPr>
        <w:pStyle w:val="FirstParagraph"/>
      </w:pPr>
      <w:r>
        <w:t xml:space="preserve">Zaman baskısı altında bazı öğrenciler dönüşüm hattını çalıştırır, ikili boyutunu hemen ölçer ve</w:t>
      </w:r>
      <w:r>
        <w:t xml:space="preserve"> </w:t>
      </w:r>
      <w:r>
        <w:t xml:space="preserve">“gizleme işe yaradı”</w:t>
      </w:r>
      <w:r>
        <w:t xml:space="preserve"> </w:t>
      </w:r>
      <w:r>
        <w:t xml:space="preserve">sonucuna atlar — davranış doğrulamasını (adım 3) hiç yapmadan. Bu tehlikelidir çünkü</w:t>
      </w:r>
      <w:r>
        <w:t xml:space="preserve"> </w:t>
      </w:r>
      <w:r>
        <w:rPr>
          <w:b/>
          <w:bCs/>
        </w:rPr>
        <w:t xml:space="preserve">büyümüş ama bozuk</w:t>
      </w:r>
      <w:r>
        <w:t xml:space="preserve"> </w:t>
      </w:r>
      <w:r>
        <w:t xml:space="preserve">bir</w:t>
      </w:r>
      <w:r>
        <w:t xml:space="preserve"> </w:t>
      </w:r>
      <w:r>
        <w:t xml:space="preserve">fonksiyon da boyut ölçütünde</w:t>
      </w:r>
      <w:r>
        <w:t xml:space="preserve"> </w:t>
      </w:r>
      <w:r>
        <w:t xml:space="preserve">“başarılı”</w:t>
      </w:r>
      <w:r>
        <w:t xml:space="preserve"> </w:t>
      </w:r>
      <w:r>
        <w:t xml:space="preserve">görünür; asıl soru büyüklük değil,</w:t>
      </w:r>
      <w:r>
        <w:t xml:space="preserve"> </w:t>
      </w:r>
      <w:r>
        <w:rPr>
          <w:b/>
          <w:bCs/>
        </w:rPr>
        <w:t xml:space="preserve">doğruluğun korunup korunmadığıdır</w:t>
      </w:r>
      <w:r>
        <w:t xml:space="preserve">.</w:t>
      </w:r>
    </w:p>
    <w:p>
      <w:pPr>
        <w:pStyle w:val="BlockText"/>
      </w:pPr>
      <w:r>
        <w:rPr>
          <w:b/>
          <w:bCs/>
        </w:rPr>
        <w:t xml:space="preserve">Sık yapılan hata: ölçümü davranış doğrulamasından önce yapmak</w:t>
      </w:r>
    </w:p>
    <w:p>
      <w:pPr>
        <w:pStyle w:val="BlockText"/>
      </w:pPr>
      <w:r>
        <w:t xml:space="preserve">Bir dönüşüm hattı davranışı bozmuşsa (ör.</w:t>
      </w:r>
      <w:r>
        <w:t xml:space="preserve"> </w:t>
      </w:r>
      <w:r>
        <w:rPr>
          <w:rStyle w:val="VerbatimChar"/>
        </w:rPr>
        <w:t xml:space="preserve">Flatten</w:t>
      </w:r>
      <w:r>
        <w:t xml:space="preserve"> </w:t>
      </w:r>
      <w:r>
        <w:t xml:space="preserve">yanlış yapılandırılmış, bir</w:t>
      </w:r>
      <w:r>
        <w:t xml:space="preserve"> </w:t>
      </w:r>
      <w:r>
        <w:rPr>
          <w:rStyle w:val="VerbatimChar"/>
        </w:rPr>
        <w:t xml:space="preserve">case</w:t>
      </w:r>
      <w:r>
        <w:t xml:space="preserve"> </w:t>
      </w:r>
      <w:r>
        <w:t xml:space="preserve">eksik), ortaya çıkan</w:t>
      </w:r>
      <w:r>
        <w:t xml:space="preserve"> </w:t>
      </w:r>
      <w:r>
        <w:t xml:space="preserve">ikili genelde</w:t>
      </w:r>
      <w:r>
        <w:t xml:space="preserve"> </w:t>
      </w:r>
      <w:r>
        <w:rPr>
          <w:b/>
          <w:bCs/>
        </w:rPr>
        <w:t xml:space="preserve">daha büyük ve daha yavaş</w:t>
      </w:r>
      <w:r>
        <w:t xml:space="preserve"> </w:t>
      </w:r>
      <w:r>
        <w:t xml:space="preserve">olur (bozuk kod genelde gereksiz komut içerir) — yani boyut/hız</w:t>
      </w:r>
      <w:r>
        <w:t xml:space="preserve"> </w:t>
      </w:r>
      <w:r>
        <w:t xml:space="preserve">ölçütüne bakan biri bunu fark etmeyebilir, hatta</w:t>
      </w:r>
      <w:r>
        <w:t xml:space="preserve"> </w:t>
      </w:r>
      <w:r>
        <w:t xml:space="preserve">“iyi gizlenmiş”</w:t>
      </w:r>
      <w:r>
        <w:t xml:space="preserve"> </w:t>
      </w:r>
      <w:r>
        <w:t xml:space="preserve">sanabilir.</w:t>
      </w:r>
      <w:r>
        <w:t xml:space="preserve"> </w:t>
      </w:r>
      <w:r>
        <w:rPr>
          <w:b/>
          <w:bCs/>
        </w:rPr>
        <w:t xml:space="preserve">Kural:</w:t>
      </w:r>
      <w:r>
        <w:t xml:space="preserve"> </w:t>
      </w:r>
      <w:r>
        <w:t xml:space="preserve">adım sırası</w:t>
      </w:r>
      <w:r>
        <w:t xml:space="preserve"> </w:t>
      </w:r>
      <w:r>
        <w:rPr>
          <w:b/>
          <w:bCs/>
        </w:rPr>
        <w:t xml:space="preserve">asla</w:t>
      </w:r>
      <w:r>
        <w:t xml:space="preserve"> </w:t>
      </w:r>
      <w:r>
        <w:t xml:space="preserve">değişmez: önce</w:t>
      </w:r>
      <w:r>
        <w:t xml:space="preserve"> </w:t>
      </w:r>
      <w:r>
        <w:rPr>
          <w:b/>
          <w:bCs/>
        </w:rPr>
        <w:t xml:space="preserve">davranış</w:t>
      </w:r>
      <w:r>
        <w:t xml:space="preserve"> </w:t>
      </w:r>
      <w:r>
        <w:t xml:space="preserve">(adım 3), sonra</w:t>
      </w:r>
      <w:r>
        <w:t xml:space="preserve"> </w:t>
      </w:r>
      <w:r>
        <w:rPr>
          <w:b/>
          <w:bCs/>
        </w:rPr>
        <w:t xml:space="preserve">ölçüm</w:t>
      </w:r>
      <w:r>
        <w:t xml:space="preserve"> </w:t>
      </w:r>
      <w:r>
        <w:t xml:space="preserve">(adım 5). Bozuk bir korumayı ölçmenin hiçbir anlamı</w:t>
      </w:r>
      <w:r>
        <w:t xml:space="preserve"> </w:t>
      </w:r>
      <w:r>
        <w:t xml:space="preserve">yoktur.</w:t>
      </w:r>
    </w:p>
    <w:p>
      <w:pPr>
        <w:pStyle w:val="BlockText"/>
      </w:pPr>
      <w:r>
        <w:rPr>
          <w:b/>
          <w:bCs/>
        </w:rPr>
        <w:t xml:space="preserve">Yedi adımı tek satırda özetleyen kural</w:t>
      </w:r>
    </w:p>
    <w:p>
      <w:pPr>
        <w:pStyle w:val="BlockText"/>
      </w:pPr>
      <w:r>
        <w:t xml:space="preserve">Hazırla → gizle →</w:t>
      </w:r>
      <w:r>
        <w:t xml:space="preserve"> </w:t>
      </w:r>
      <w:r>
        <w:rPr>
          <w:b/>
          <w:bCs/>
        </w:rPr>
        <w:t xml:space="preserve">doğrula</w:t>
      </w:r>
      <w:r>
        <w:t xml:space="preserve"> </w:t>
      </w:r>
      <w:r>
        <w:t xml:space="preserve">→ karşılaştır → ölç → çeşitlendir → raporla. Bu sıralamadaki her ok, bir</w:t>
      </w:r>
      <w:r>
        <w:t xml:space="preserve"> </w:t>
      </w:r>
      <w:r>
        <w:t xml:space="preserve">öncekinin</w:t>
      </w:r>
      <w:r>
        <w:t xml:space="preserve"> </w:t>
      </w:r>
      <w:r>
        <w:rPr>
          <w:b/>
          <w:bCs/>
        </w:rPr>
        <w:t xml:space="preserve">çıktısını girdi olarak alır</w:t>
      </w:r>
      <w:r>
        <w:t xml:space="preserve">; bir adımı atlamak zincirin geri kalanını anlamsızlaştırır — tıpkı</w:t>
      </w:r>
      <w:r>
        <w:t xml:space="preserve"> </w:t>
      </w:r>
      <w:r>
        <w:t xml:space="preserve">bölüm 4’teki dönüşüm hattında olduğu gibi (burada</w:t>
      </w:r>
      <w:r>
        <w:t xml:space="preserve"> </w:t>
      </w:r>
      <w:r>
        <w:t xml:space="preserve">“hat”</w:t>
      </w:r>
      <w:r>
        <w:t xml:space="preserve"> </w:t>
      </w:r>
      <w:r>
        <w:t xml:space="preserve">kavramı, teknik dönüşümlerin ötesinde</w:t>
      </w:r>
      <w:r>
        <w:t xml:space="preserve"> </w:t>
      </w:r>
      <w:r>
        <w:rPr>
          <w:b/>
          <w:bCs/>
        </w:rPr>
        <w:t xml:space="preserve">sınıf içi</w:t>
      </w:r>
      <w:r>
        <w:rPr>
          <w:b/>
          <w:bCs/>
        </w:rPr>
        <w:t xml:space="preserve"> </w:t>
      </w:r>
      <w:r>
        <w:rPr>
          <w:b/>
          <w:bCs/>
        </w:rPr>
        <w:t xml:space="preserve">sürecin kendisine</w:t>
      </w:r>
      <w:r>
        <w:t xml:space="preserve"> </w:t>
      </w:r>
      <w:r>
        <w:t xml:space="preserve">de uygulanıyor).</w:t>
      </w:r>
    </w:p>
    <w:bookmarkEnd w:id="116"/>
    <w:bookmarkStart w:id="117" w:name="Xb1427074ef764d682a8de3963a402777f466f72"/>
    <w:p>
      <w:pPr>
        <w:pStyle w:val="Heading3"/>
      </w:pPr>
      <w:r>
        <w:t xml:space="preserve">İşlenmiş örnek: yedi adımı gerçek bir öğrenci senaryosunda izleyelim (varsayımsal)</w:t>
      </w:r>
    </w:p>
    <w:p>
      <w:pPr>
        <w:pStyle w:val="FirstParagraph"/>
      </w:pPr>
      <w:r>
        <w:t xml:space="preserve">Bir öğrencinin kendi küçük</w:t>
      </w:r>
      <w:r>
        <w:t xml:space="preserve"> </w:t>
      </w:r>
      <w:r>
        <w:t xml:space="preserve">“PIN doğrulama”</w:t>
      </w:r>
      <w:r>
        <w:t xml:space="preserve"> </w:t>
      </w:r>
      <w:r>
        <w:t xml:space="preserve">fonksiyonu üzerinde bu yedi adımı nasıl uyguladığını, kısa bir kayıt</w:t>
      </w:r>
      <w:r>
        <w:t xml:space="preserve"> </w:t>
      </w:r>
      <w:r>
        <w:t xml:space="preserve">tablosuyla özetleyelim (sayılar varsayımsaldır, yalnızca sürecin</w:t>
      </w:r>
      <w:r>
        <w:t xml:space="preserve"> </w:t>
      </w:r>
      <w:r>
        <w:rPr>
          <w:b/>
          <w:bCs/>
        </w:rPr>
        <w:t xml:space="preserve">biçimini</w:t>
      </w:r>
      <w:r>
        <w:t xml:space="preserve"> </w:t>
      </w:r>
      <w:r>
        <w:t xml:space="preserve">göstermek içindir):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Adım</w:t>
            </w:r>
          </w:p>
        </w:tc>
        <w:tc>
          <w:tcPr/>
          <w:p>
            <w:pPr>
              <w:pStyle w:val="Compact"/>
            </w:pPr>
            <w:r>
              <w:t xml:space="preserve">Öğrencinin yaptığı</w:t>
            </w:r>
          </w:p>
        </w:tc>
        <w:tc>
          <w:tcPr/>
          <w:p>
            <w:pPr>
              <w:pStyle w:val="Compact"/>
            </w:pPr>
            <w:r>
              <w:t xml:space="preserve">Kaydettiği kanıt</w:t>
            </w:r>
          </w:p>
        </w:tc>
      </w:tr>
      <w:tr>
        <w:tc>
          <w:tcPr/>
          <w:p>
            <w:pPr>
              <w:pStyle w:val="Compact"/>
            </w:pPr>
            <w:r>
              <w:t xml:space="preserve">1. Hazırlık</w:t>
            </w:r>
          </w:p>
        </w:tc>
        <w:tc>
          <w:tcPr/>
          <w:p>
            <w:pPr>
              <w:pStyle w:val="Compact"/>
            </w:pPr>
            <w:r>
              <w:rPr>
                <w:rStyle w:val="VerbatimChar"/>
              </w:rPr>
              <w:t xml:space="preserve">pin_dogrula.c</w:t>
            </w:r>
            <w:r>
              <w:t xml:space="preserve"> </w:t>
            </w:r>
            <w:r>
              <w:t xml:space="preserve">yazıldı, 4 birim testi eklendi</w:t>
            </w:r>
          </w:p>
        </w:tc>
        <w:tc>
          <w:tcPr/>
          <w:p>
            <w:pPr>
              <w:pStyle w:val="Compact"/>
            </w:pPr>
            <w:r>
              <w:t xml:space="preserve">Test dosyası +</w:t>
            </w:r>
            <w:r>
              <w:t xml:space="preserve"> </w:t>
            </w:r>
            <w:r>
              <w:t xml:space="preserve">“4/4 geçti”</w:t>
            </w:r>
            <w:r>
              <w:t xml:space="preserve"> </w:t>
            </w:r>
            <w:r>
              <w:t xml:space="preserve">çıktısı</w:t>
            </w:r>
          </w:p>
        </w:tc>
      </w:tr>
      <w:tr>
        <w:tc>
          <w:tcPr/>
          <w:p>
            <w:pPr>
              <w:pStyle w:val="Compact"/>
            </w:pPr>
            <w:r>
              <w:t xml:space="preserve">2. Gizle</w:t>
            </w:r>
          </w:p>
        </w:tc>
        <w:tc>
          <w:tcPr/>
          <w:p>
            <w:pPr>
              <w:pStyle w:val="Compact"/>
            </w:pPr>
            <w:r>
              <w:rPr>
                <w:rStyle w:val="VerbatimChar"/>
              </w:rPr>
              <w:t xml:space="preserve">EncodeLiterals → Flatten → AddOpaque</w:t>
            </w:r>
            <w:r>
              <w:t xml:space="preserve"> </w:t>
            </w:r>
            <w:r>
              <w:t xml:space="preserve">hattı çalıştırıldı</w:t>
            </w:r>
          </w:p>
        </w:tc>
        <w:tc>
          <w:tcPr/>
          <w:p>
            <w:pPr>
              <w:pStyle w:val="Compact"/>
            </w:pPr>
            <w:r>
              <w:t xml:space="preserve">Kullanılan komut satırı</w:t>
            </w:r>
          </w:p>
        </w:tc>
      </w:tr>
      <w:tr>
        <w:tc>
          <w:tcPr/>
          <w:p>
            <w:pPr>
              <w:pStyle w:val="Compact"/>
            </w:pPr>
            <w:r>
              <w:t xml:space="preserve">3. Davranışı doğrula</w:t>
            </w:r>
          </w:p>
        </w:tc>
        <w:tc>
          <w:tcPr/>
          <w:p>
            <w:pPr>
              <w:pStyle w:val="Compact"/>
            </w:pPr>
            <w:r>
              <w:t xml:space="preserve">Aynı 4 test gizli sürüme karşı çalıştırıldı</w:t>
            </w:r>
          </w:p>
        </w:tc>
        <w:tc>
          <w:tcPr/>
          <w:p>
            <w:pPr>
              <w:pStyle w:val="Compact"/>
            </w:pPr>
            <w:r>
              <w:t xml:space="preserve">“4/4 geçti”</w:t>
            </w:r>
            <w:r>
              <w:t xml:space="preserve"> </w:t>
            </w:r>
            <w:r>
              <w:t xml:space="preserve">çıktısı (değişmedi)</w:t>
            </w:r>
          </w:p>
        </w:tc>
      </w:tr>
      <w:tr>
        <w:tc>
          <w:tcPr/>
          <w:p>
            <w:pPr>
              <w:pStyle w:val="Compact"/>
            </w:pPr>
            <w:r>
              <w:t xml:space="preserve">4. Karşılaştır</w:t>
            </w:r>
          </w:p>
        </w:tc>
        <w:tc>
          <w:tcPr/>
          <w:p>
            <w:pPr>
              <w:pStyle w:val="Compact"/>
            </w:pPr>
            <w:r>
              <w:rPr>
                <w:rStyle w:val="VerbatimChar"/>
              </w:rPr>
              <w:t xml:space="preserve">objdump</w:t>
            </w:r>
            <w:r>
              <w:t xml:space="preserve"> </w:t>
            </w:r>
            <w:r>
              <w:t xml:space="preserve">ile temiz/gizli</w:t>
            </w:r>
            <w:r>
              <w:t xml:space="preserve"> </w:t>
            </w:r>
            <w:r>
              <w:rPr>
                <w:rStyle w:val="VerbatimChar"/>
              </w:rPr>
              <w:t xml:space="preserve">pin_dogrula</w:t>
            </w:r>
            <w:r>
              <w:t xml:space="preserve"> </w:t>
            </w:r>
            <w:r>
              <w:t xml:space="preserve">karşılaştırıldı</w:t>
            </w:r>
          </w:p>
        </w:tc>
        <w:tc>
          <w:tcPr/>
          <w:p>
            <w:pPr>
              <w:pStyle w:val="Compact"/>
            </w:pPr>
            <w:r>
              <w:t xml:space="preserve">3 dal → 6 dal</w:t>
            </w:r>
          </w:p>
        </w:tc>
      </w:tr>
      <w:tr>
        <w:tc>
          <w:tcPr/>
          <w:p>
            <w:pPr>
              <w:pStyle w:val="Compact"/>
            </w:pPr>
            <w:r>
              <w:t xml:space="preserve">5. Ölç</w:t>
            </w:r>
          </w:p>
        </w:tc>
        <w:tc>
          <w:tcPr/>
          <w:p>
            <w:pPr>
              <w:pStyle w:val="Compact"/>
            </w:pPr>
            <w:r>
              <w:t xml:space="preserve">Komut sayısı ve (yaklaşık) süre ölçüldü</w:t>
            </w:r>
          </w:p>
        </w:tc>
        <w:tc>
          <w:tcPr/>
          <w:p>
            <w:pPr>
              <w:pStyle w:val="Compact"/>
            </w:pPr>
            <w:r>
              <w:t xml:space="preserve">Komut: 18 → 34 (%88,9 artış)</w:t>
            </w:r>
          </w:p>
        </w:tc>
      </w:tr>
      <w:tr>
        <w:tc>
          <w:tcPr/>
          <w:p>
            <w:pPr>
              <w:pStyle w:val="Compact"/>
            </w:pPr>
            <w:r>
              <w:t xml:space="preserve">6. Çeşitlendir</w:t>
            </w:r>
          </w:p>
        </w:tc>
        <w:tc>
          <w:tcPr/>
          <w:p>
            <w:pPr>
              <w:pStyle w:val="Compact"/>
            </w:pPr>
            <w:r>
              <w:t xml:space="preserve">İki tohumla iki ikili üretildi,</w:t>
            </w:r>
            <w:r>
              <w:t xml:space="preserve"> </w:t>
            </w:r>
            <w:r>
              <w:rPr>
                <w:rStyle w:val="VerbatimChar"/>
              </w:rPr>
              <w:t xml:space="preserve">cmp</w:t>
            </w:r>
            <w:r>
              <w:t xml:space="preserve"> </w:t>
            </w:r>
            <w:r>
              <w:t xml:space="preserve">ile karşılaştırıldı</w:t>
            </w:r>
          </w:p>
        </w:tc>
        <w:tc>
          <w:tcPr/>
          <w:p>
            <w:pPr>
              <w:pStyle w:val="Compact"/>
            </w:pPr>
            <w:r>
              <w:t xml:space="preserve">“farklı”</w:t>
            </w:r>
            <w:r>
              <w:t xml:space="preserve"> </w:t>
            </w:r>
            <w:r>
              <w:t xml:space="preserve">sonucu</w:t>
            </w:r>
          </w:p>
        </w:tc>
      </w:tr>
      <w:tr>
        <w:tc>
          <w:tcPr/>
          <w:p>
            <w:pPr>
              <w:pStyle w:val="Compact"/>
            </w:pPr>
            <w:r>
              <w:t xml:space="preserve">7. Raporla</w:t>
            </w:r>
          </w:p>
        </w:tc>
        <w:tc>
          <w:tcPr/>
          <w:p>
            <w:pPr>
              <w:pStyle w:val="Compact"/>
            </w:pPr>
            <w:r>
              <w:t xml:space="preserve">Yukarıdaki altı satır S9/S15’e kopyalandı</w:t>
            </w:r>
          </w:p>
        </w:tc>
        <w:tc>
          <w:tcPr/>
          <w:p>
            <w:pPr>
              <w:pStyle w:val="Compact"/>
            </w:pPr>
            <w:r>
              <w:t xml:space="preserve">Bu tablonun kendisi</w:t>
            </w:r>
          </w:p>
        </w:tc>
      </w:tr>
    </w:tbl>
    <w:p>
      <w:pPr>
        <w:pStyle w:val="BodyText"/>
      </w:pPr>
      <w:r>
        <w:t xml:space="preserve">Bu tablo biçimi, dönem projenizin S9/S15 bölümüne</w:t>
      </w:r>
      <w:r>
        <w:t xml:space="preserve"> </w:t>
      </w:r>
      <w:r>
        <w:rPr>
          <w:b/>
          <w:bCs/>
        </w:rPr>
        <w:t xml:space="preserve">doğrudan kopyalanabilir</w:t>
      </w:r>
      <w:r>
        <w:t xml:space="preserve"> </w:t>
      </w:r>
      <w:r>
        <w:t xml:space="preserve">bir şablondur; yalnız sayıları kendi</w:t>
      </w:r>
      <w:r>
        <w:t xml:space="preserve"> </w:t>
      </w:r>
      <w:r>
        <w:t xml:space="preserve">ölçümlerinizle değiştirmeniz yeterlidir.</w:t>
      </w:r>
    </w:p>
    <w:bookmarkEnd w:id="117"/>
    <w:bookmarkStart w:id="118" w:name="X14f1e5cb19d6e444af680e080264056b6cc795d"/>
    <w:p>
      <w:pPr>
        <w:pStyle w:val="Heading3"/>
      </w:pPr>
      <w:r>
        <w:t xml:space="preserve">İşlenmiş örnek: bir adımın atlanması zinciri nasıl bozar (varsayımsal)</w:t>
      </w:r>
    </w:p>
    <w:p>
      <w:pPr>
        <w:pStyle w:val="FirstParagraph"/>
      </w:pPr>
      <w:r>
        <w:t xml:space="preserve">Yedi adımlık akışın</w:t>
      </w:r>
      <w:r>
        <w:t xml:space="preserve"> </w:t>
      </w:r>
      <w:r>
        <w:t xml:space="preserve">“bir adımı atlamak zincirin geri kalanını anlamsızlaştırır”</w:t>
      </w:r>
      <w:r>
        <w:t xml:space="preserve"> </w:t>
      </w:r>
      <w:r>
        <w:t xml:space="preserve">uyarısını bir tabloyla somutlaştıralım: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Atlanan adım</w:t>
            </w:r>
          </w:p>
        </w:tc>
        <w:tc>
          <w:tcPr/>
          <w:p>
            <w:pPr>
              <w:pStyle w:val="Compact"/>
            </w:pPr>
            <w:r>
              <w:t xml:space="preserve">Ne fark edilmeden kalır?</w:t>
            </w:r>
          </w:p>
        </w:tc>
        <w:tc>
          <w:tcPr/>
          <w:p>
            <w:pPr>
              <w:pStyle w:val="Compact"/>
            </w:pPr>
            <w:r>
              <w:t xml:space="preserve">Sonuç</w:t>
            </w:r>
          </w:p>
        </w:tc>
      </w:tr>
      <w:tr>
        <w:tc>
          <w:tcPr/>
          <w:p>
            <w:pPr>
              <w:pStyle w:val="Compact"/>
            </w:pPr>
            <w:r>
              <w:t xml:space="preserve">1. Hazırlık (test yok)</w:t>
            </w:r>
          </w:p>
        </w:tc>
        <w:tc>
          <w:tcPr/>
          <w:p>
            <w:pPr>
              <w:pStyle w:val="Compact"/>
            </w:pPr>
            <w:r>
              <w:t xml:space="preserve">Davranışın</w:t>
            </w:r>
            <w:r>
              <w:t xml:space="preserve"> </w:t>
            </w:r>
            <w:r>
              <w:rPr>
                <w:b/>
                <w:bCs/>
              </w:rPr>
              <w:t xml:space="preserve">hiç</w:t>
            </w:r>
            <w:r>
              <w:t xml:space="preserve"> </w:t>
            </w:r>
            <w:r>
              <w:t xml:space="preserve">doğrulanabilir bir referansı yok</w:t>
            </w:r>
          </w:p>
        </w:tc>
        <w:tc>
          <w:tcPr/>
          <w:p>
            <w:pPr>
              <w:pStyle w:val="Compact"/>
            </w:pPr>
            <w:r>
              <w:t xml:space="preserve">Adım 3 anlamsızlaşır: neye göre</w:t>
            </w:r>
            <w:r>
              <w:t xml:space="preserve"> </w:t>
            </w:r>
            <w:r>
              <w:t xml:space="preserve">“aynı”</w:t>
            </w:r>
            <w:r>
              <w:t xml:space="preserve"> </w:t>
            </w:r>
            <w:r>
              <w:t xml:space="preserve">denecek?</w:t>
            </w:r>
          </w:p>
        </w:tc>
      </w:tr>
      <w:tr>
        <w:tc>
          <w:tcPr/>
          <w:p>
            <w:pPr>
              <w:pStyle w:val="Compact"/>
            </w:pPr>
            <w:r>
              <w:t xml:space="preserve">3. Davranışı doğrula</w:t>
            </w:r>
          </w:p>
        </w:tc>
        <w:tc>
          <w:tcPr/>
          <w:p>
            <w:pPr>
              <w:pStyle w:val="Compact"/>
            </w:pPr>
            <w:r>
              <w:t xml:space="preserve">Bozuk bir gizleme fark edilmez</w:t>
            </w:r>
          </w:p>
        </w:tc>
        <w:tc>
          <w:tcPr/>
          <w:p>
            <w:pPr>
              <w:pStyle w:val="Compact"/>
            </w:pPr>
            <w:r>
              <w:t xml:space="preserve">Adım 5’teki ölçüm,</w:t>
            </w:r>
            <w:r>
              <w:t xml:space="preserve"> </w:t>
            </w:r>
            <w:r>
              <w:rPr>
                <w:b/>
                <w:bCs/>
              </w:rPr>
              <w:t xml:space="preserve">bozuk</w:t>
            </w:r>
            <w:r>
              <w:t xml:space="preserve"> </w:t>
            </w:r>
            <w:r>
              <w:t xml:space="preserve">bir programı</w:t>
            </w:r>
            <w:r>
              <w:t xml:space="preserve"> </w:t>
            </w:r>
            <w:r>
              <w:t xml:space="preserve">“başarılı”</w:t>
            </w:r>
            <w:r>
              <w:t xml:space="preserve"> </w:t>
            </w:r>
            <w:r>
              <w:t xml:space="preserve">gösterir (yukarıdaki</w:t>
            </w:r>
            <w:r>
              <w:t xml:space="preserve"> </w:t>
            </w:r>
            <w:r>
              <w:t xml:space="preserve">“sık yapılan hata”</w:t>
            </w:r>
            <w:r>
              <w:t xml:space="preserve">)</w:t>
            </w:r>
          </w:p>
        </w:tc>
      </w:tr>
      <w:tr>
        <w:tc>
          <w:tcPr/>
          <w:p>
            <w:pPr>
              <w:pStyle w:val="Compact"/>
            </w:pPr>
            <w:r>
              <w:t xml:space="preserve">5. Ölç</w:t>
            </w:r>
          </w:p>
        </w:tc>
        <w:tc>
          <w:tcPr/>
          <w:p>
            <w:pPr>
              <w:pStyle w:val="Compact"/>
            </w:pPr>
            <w:r>
              <w:t xml:space="preserve">Maliyet bilinmez</w:t>
            </w:r>
          </w:p>
        </w:tc>
        <w:tc>
          <w:tcPr/>
          <w:p>
            <w:pPr>
              <w:pStyle w:val="Compact"/>
            </w:pPr>
            <w:r>
              <w:t xml:space="preserve">S9/S15’te</w:t>
            </w:r>
            <w:r>
              <w:t xml:space="preserve"> </w:t>
            </w:r>
            <w:r>
              <w:t xml:space="preserve">“kırılamaz”</w:t>
            </w:r>
            <w:r>
              <w:t xml:space="preserve"> </w:t>
            </w:r>
            <w:r>
              <w:t xml:space="preserve">gibi ölçülmemiş iddialar ortaya çıkar (9. hafta bölüm 1)</w:t>
            </w:r>
          </w:p>
        </w:tc>
      </w:tr>
      <w:tr>
        <w:tc>
          <w:tcPr/>
          <w:p>
            <w:pPr>
              <w:pStyle w:val="Compact"/>
            </w:pPr>
            <w:r>
              <w:t xml:space="preserve">6. Çeşitlendir</w:t>
            </w:r>
          </w:p>
        </w:tc>
        <w:tc>
          <w:tcPr/>
          <w:p>
            <w:pPr>
              <w:pStyle w:val="Compact"/>
            </w:pPr>
            <w:r>
              <w:t xml:space="preserve">Tek bir ikili herkese dağıtılır</w:t>
            </w:r>
          </w:p>
        </w:tc>
        <w:tc>
          <w:tcPr/>
          <w:p>
            <w:pPr>
              <w:pStyle w:val="Compact"/>
            </w:pPr>
            <w:r>
              <w:t xml:space="preserve">Bölüm 6’daki</w:t>
            </w:r>
            <w:r>
              <w:t xml:space="preserve"> </w:t>
            </w:r>
            <w:r>
              <w:t xml:space="preserve">“uzayda çeşitlendirme”</w:t>
            </w:r>
            <w:r>
              <w:t xml:space="preserve"> </w:t>
            </w:r>
            <w:r>
              <w:t xml:space="preserve">örneğindeki %100 etki senaryosu gerçekleşir</w:t>
            </w:r>
          </w:p>
        </w:tc>
      </w:tr>
      <w:tr>
        <w:tc>
          <w:tcPr/>
          <w:p>
            <w:pPr>
              <w:pStyle w:val="Compact"/>
            </w:pPr>
            <w:r>
              <w:t xml:space="preserve">7. Raporla</w:t>
            </w:r>
          </w:p>
        </w:tc>
        <w:tc>
          <w:tcPr/>
          <w:p>
            <w:pPr>
              <w:pStyle w:val="Compact"/>
            </w:pPr>
            <w:r>
              <w:t xml:space="preserve">Yapılanlar belgelenmez</w:t>
            </w:r>
          </w:p>
        </w:tc>
        <w:tc>
          <w:tcPr/>
          <w:p>
            <w:pPr>
              <w:pStyle w:val="Compact"/>
            </w:pPr>
            <w:r>
              <w:t xml:space="preserve">Bir değerlendirici (12. hafta) hiçbir şeyi doğrulayamaz; iddia kanıtsız kalır</w:t>
            </w:r>
          </w:p>
        </w:tc>
      </w:tr>
    </w:tbl>
    <w:p>
      <w:pPr>
        <w:pStyle w:val="BodyText"/>
      </w:pPr>
      <w:r>
        <w:t xml:space="preserve">Bu tablo, yedi adımın</w:t>
      </w:r>
      <w:r>
        <w:t xml:space="preserve"> </w:t>
      </w:r>
      <w:r>
        <w:rPr>
          <w:b/>
          <w:bCs/>
        </w:rPr>
        <w:t xml:space="preserve">hiçbirinin isteğe bağlı olmadığını</w:t>
      </w:r>
      <w:r>
        <w:t xml:space="preserve"> </w:t>
      </w:r>
      <w:r>
        <w:t xml:space="preserve">gösterir: her satır, bir öncekinin atlanmasının</w:t>
      </w:r>
      <w:r>
        <w:t xml:space="preserve"> </w:t>
      </w:r>
      <w:r>
        <w:rPr>
          <w:b/>
          <w:bCs/>
        </w:rPr>
        <w:t xml:space="preserve">hangi sonraki adımı</w:t>
      </w:r>
      <w:r>
        <w:t xml:space="preserve"> </w:t>
      </w:r>
      <w:r>
        <w:t xml:space="preserve">anlamsızlaştırdığını işaret eder — tıpkı bölüm 4’teki dönüşüm hattında olduğu gibi, burada</w:t>
      </w:r>
      <w:r>
        <w:t xml:space="preserve"> </w:t>
      </w:r>
      <w:r>
        <w:t xml:space="preserve">da</w:t>
      </w:r>
      <w:r>
        <w:t xml:space="preserve"> </w:t>
      </w:r>
      <w:r>
        <w:t xml:space="preserve">“hat”</w:t>
      </w:r>
      <w:r>
        <w:t xml:space="preserve"> </w:t>
      </w:r>
      <w:r>
        <w:t xml:space="preserve">fikri sürecin kendisine uygulanır.</w:t>
      </w:r>
    </w:p>
    <w:bookmarkEnd w:id="118"/>
    <w:bookmarkEnd w:id="119"/>
    <w:bookmarkStart w:id="125" w:name="X450b175c1a5bc13bd213b38a8310069f409defa"/>
    <w:p>
      <w:pPr>
        <w:pStyle w:val="Heading2"/>
      </w:pPr>
      <w:r>
        <w:t xml:space="preserve">9. Gizlemeyi derleme ve dağıtım hattına yerleştirmek (S15)</w:t>
      </w:r>
    </w:p>
    <w:p>
      <w:pPr>
        <w:pStyle w:val="FirstParagraph"/>
      </w:pPr>
      <w:r>
        <w:t xml:space="preserve">Gizleme,</w:t>
      </w:r>
      <w:r>
        <w:t xml:space="preserve"> </w:t>
      </w:r>
      <w:r>
        <w:t xml:space="preserve">“en sonda elle yapılan bir iş”</w:t>
      </w:r>
      <w:r>
        <w:t xml:space="preserve"> </w:t>
      </w:r>
      <w:r>
        <w:t xml:space="preserve">değil,</w:t>
      </w:r>
      <w:r>
        <w:t xml:space="preserve"> </w:t>
      </w:r>
      <w:r>
        <w:rPr>
          <w:b/>
          <w:bCs/>
        </w:rPr>
        <w:t xml:space="preserve">derleme hattının</w:t>
      </w:r>
      <w:r>
        <w:t xml:space="preserve"> </w:t>
      </w:r>
      <w:r>
        <w:t xml:space="preserve">bir adımı olmalıdır. Vize sonrası projenizin S15</w:t>
      </w:r>
      <w:r>
        <w:t xml:space="preserve"> </w:t>
      </w:r>
      <w:r>
        <w:t xml:space="preserve">bölümü tam olarak bunu belgeler:</w:t>
      </w:r>
    </w:p>
    <w:p>
      <w:pPr>
        <w:pStyle w:val="BodyText"/>
      </w:pPr>
      <w:r>
        <w:drawing>
          <wp:inline>
            <wp:extent cx="5759999" cy="2748610"/>
            <wp:effectExtent b="0" l="0" r="0" t="0"/>
            <wp:docPr descr="S15 derleme ve dağıtım hattı" title="" id="121" name="Picture"/>
            <a:graphic>
              <a:graphicData uri="http://schemas.openxmlformats.org/drawingml/2006/picture">
                <pic:pic>
                  <pic:nvPicPr>
                    <pic:cNvPr descr="h14-07-s15-hatti.png" id="122" name="Picture"/>
                    <pic:cNvPicPr>
                      <a:picLocks noChangeArrowheads="1" noChangeAspect="1"/>
                    </pic:cNvPicPr>
                  </pic:nvPicPr>
                  <pic:blipFill>
                    <a:blip r:embed="rId120"/>
                    <a:stretch>
                      <a:fillRect/>
                    </a:stretch>
                  </pic:blipFill>
                  <pic:spPr bwMode="auto">
                    <a:xfrm>
                      <a:off x="0" y="0"/>
                      <a:ext cx="5759999" cy="2748610"/>
                    </a:xfrm>
                    <a:prstGeom prst="rect">
                      <a:avLst/>
                    </a:prstGeom>
                    <a:noFill/>
                    <a:ln w="9525">
                      <a:noFill/>
                      <a:headEnd/>
                      <a:tailEnd/>
                    </a:ln>
                  </pic:spPr>
                </pic:pic>
              </a:graphicData>
            </a:graphic>
          </wp:inline>
        </w:drawing>
      </w:r>
    </w:p>
    <w:p>
      <w:pPr>
        <w:pStyle w:val="Compact"/>
        <w:numPr>
          <w:ilvl w:val="0"/>
          <w:numId w:val="1037"/>
        </w:numPr>
      </w:pPr>
      <w:r>
        <w:rPr>
          <w:b/>
          <w:bCs/>
        </w:rPr>
        <w:t xml:space="preserve">Yalnız hassas fonksiyonlar</w:t>
      </w:r>
      <w:r>
        <w:t xml:space="preserve"> </w:t>
      </w:r>
      <w:r>
        <w:t xml:space="preserve">gizlenir (</w:t>
      </w:r>
      <w:r>
        <w:rPr>
          <w:rStyle w:val="VerbatimChar"/>
        </w:rPr>
        <w:t xml:space="preserve">--Functions</w:t>
      </w:r>
      <w:r>
        <w:t xml:space="preserve">); gerekçesi yazılır.</w:t>
      </w:r>
    </w:p>
    <w:p>
      <w:pPr>
        <w:pStyle w:val="Compact"/>
        <w:numPr>
          <w:ilvl w:val="0"/>
          <w:numId w:val="1037"/>
        </w:numPr>
      </w:pPr>
      <w:r>
        <w:t xml:space="preserve">Her sürüm bir</w:t>
      </w:r>
      <w:r>
        <w:t xml:space="preserve"> </w:t>
      </w:r>
      <w:r>
        <w:rPr>
          <w:b/>
          <w:bCs/>
        </w:rPr>
        <w:t xml:space="preserve">tohumla</w:t>
      </w:r>
      <w:r>
        <w:t xml:space="preserve"> </w:t>
      </w:r>
      <w:r>
        <w:t xml:space="preserve">çeşitlendirilir; tohum ve sürüm kimliği kaydedilir.</w:t>
      </w:r>
    </w:p>
    <w:p>
      <w:pPr>
        <w:pStyle w:val="Compact"/>
        <w:numPr>
          <w:ilvl w:val="0"/>
          <w:numId w:val="1037"/>
        </w:numPr>
      </w:pPr>
      <w:r>
        <w:t xml:space="preserve">Gizlemeden</w:t>
      </w:r>
      <w:r>
        <w:t xml:space="preserve"> </w:t>
      </w:r>
      <w:r>
        <w:rPr>
          <w:b/>
          <w:bCs/>
        </w:rPr>
        <w:t xml:space="preserve">sonra</w:t>
      </w:r>
      <w:r>
        <w:t xml:space="preserve"> </w:t>
      </w:r>
      <w:r>
        <w:t xml:space="preserve">imzalama yapılır; sürüm kimliği ve özet değerleri (12. haftadaki TOE kimliği) tutarlı olur.</w:t>
      </w:r>
    </w:p>
    <w:p>
      <w:pPr>
        <w:pStyle w:val="Compact"/>
        <w:numPr>
          <w:ilvl w:val="0"/>
          <w:numId w:val="1037"/>
        </w:numPr>
      </w:pPr>
      <w:r>
        <w:t xml:space="preserve">Hat, sürekli entegrasyonda (CI) çalışır; her sürümde birim testleri + boyut/hız ölçümü otomatik koşar.</w:t>
      </w:r>
    </w:p>
    <w:p>
      <w:pPr>
        <w:pStyle w:val="BlockText"/>
      </w:pPr>
      <w:r>
        <w:rPr>
          <w:b/>
          <w:bCs/>
        </w:rPr>
        <w:t xml:space="preserve">9, 11 ve 14. haftalar birlikte</w:t>
      </w:r>
    </w:p>
    <w:p>
      <w:pPr>
        <w:pStyle w:val="BlockText"/>
      </w:pPr>
      <w:r>
        <w:t xml:space="preserve">Bu üç hafta bir bütündür: 9. hafta gizleme</w:t>
      </w:r>
      <w:r>
        <w:t xml:space="preserve"> </w:t>
      </w:r>
      <w:r>
        <w:rPr>
          <w:b/>
          <w:bCs/>
        </w:rPr>
        <w:t xml:space="preserve">kurallarını</w:t>
      </w:r>
      <w:r>
        <w:t xml:space="preserve">, 11. hafta anahtar için</w:t>
      </w:r>
      <w:r>
        <w:t xml:space="preserve"> </w:t>
      </w:r>
      <w:r>
        <w:rPr>
          <w:b/>
          <w:bCs/>
        </w:rPr>
        <w:t xml:space="preserve">whitebox</w:t>
      </w:r>
      <w:r>
        <w:t xml:space="preserve"> </w:t>
      </w:r>
      <w:r>
        <w:t xml:space="preserve">sınırını, 14.</w:t>
      </w:r>
      <w:r>
        <w:t xml:space="preserve"> </w:t>
      </w:r>
      <w:r>
        <w:t xml:space="preserve">hafta bunların</w:t>
      </w:r>
      <w:r>
        <w:t xml:space="preserve"> </w:t>
      </w:r>
      <w:r>
        <w:rPr>
          <w:b/>
          <w:bCs/>
        </w:rPr>
        <w:t xml:space="preserve">otomatik ve çeşitlendirilmiş</w:t>
      </w:r>
      <w:r>
        <w:t xml:space="preserve"> </w:t>
      </w:r>
      <w:r>
        <w:t xml:space="preserve">uygulamasını verir. Üçünün ortak kuralı aynıdır: gizleme</w:t>
      </w:r>
      <w:r>
        <w:t xml:space="preserve"> </w:t>
      </w:r>
      <w:r>
        <w:t xml:space="preserve">kırılamazlık vermez, maliyet yükseltir; gücü katmanlı savunmadan (RASP, anahtar yenileme, sunucu denetimi) ve</w:t>
      </w:r>
      <w:r>
        <w:t xml:space="preserve"> </w:t>
      </w:r>
      <w:r>
        <w:t xml:space="preserve">ölçülmüş olmaktan gelir.</w:t>
      </w:r>
    </w:p>
    <w:bookmarkStart w:id="123" w:name="s15-hattını-adım-adım-okuyalım"/>
    <w:p>
      <w:pPr>
        <w:pStyle w:val="Heading3"/>
      </w:pPr>
      <w:r>
        <w:t xml:space="preserve">S15 hattını adım adım okuyalım</w:t>
      </w:r>
    </w:p>
    <w:p>
      <w:pPr>
        <w:pStyle w:val="FirstParagraph"/>
      </w:pPr>
      <w:r>
        <w:t xml:space="preserve">Görseldeki (h14-07) dört kutuyu (gizleme, imzalama, sürüm kimliği, CI) sıradaki bir listeye açalım — her adım bir</w:t>
      </w:r>
      <w:r>
        <w:t xml:space="preserve"> </w:t>
      </w:r>
      <w:r>
        <w:t xml:space="preserve">öncekinin</w:t>
      </w:r>
      <w:r>
        <w:t xml:space="preserve"> </w:t>
      </w:r>
      <w:r>
        <w:rPr>
          <w:b/>
          <w:bCs/>
        </w:rPr>
        <w:t xml:space="preserve">girdisidir</w:t>
      </w:r>
      <w:r>
        <w:t xml:space="preserve">, tıpkı bölüm 4’teki dönüşüm hattında olduğu gibi:</w:t>
      </w:r>
    </w:p>
    <w:p>
      <w:pPr>
        <w:pStyle w:val="Compact"/>
        <w:numPr>
          <w:ilvl w:val="0"/>
          <w:numId w:val="1038"/>
        </w:numPr>
      </w:pPr>
      <w:r>
        <w:rPr>
          <w:b/>
          <w:bCs/>
        </w:rPr>
        <w:t xml:space="preserve">Derle (temiz):</w:t>
      </w:r>
      <w:r>
        <w:t xml:space="preserve"> </w:t>
      </w:r>
      <w:r>
        <w:rPr>
          <w:rStyle w:val="VerbatimChar"/>
        </w:rPr>
        <w:t xml:space="preserve">temiz.c</w:t>
      </w:r>
      <w:r>
        <w:t xml:space="preserve"> </w:t>
      </w:r>
      <w:r>
        <w:t xml:space="preserve">(okunur kaynak) normal derlenir; birim testleri bu sürüme karşı çalıştırılır.</w:t>
      </w:r>
    </w:p>
    <w:p>
      <w:pPr>
        <w:pStyle w:val="Compact"/>
        <w:numPr>
          <w:ilvl w:val="0"/>
          <w:numId w:val="1038"/>
        </w:numPr>
      </w:pPr>
      <w:r>
        <w:rPr>
          <w:b/>
          <w:bCs/>
        </w:rPr>
        <w:t xml:space="preserve">Gizle:</w:t>
      </w:r>
      <w:r>
        <w:t xml:space="preserve"> </w:t>
      </w:r>
      <w:r>
        <w:t xml:space="preserve">yalnız</w:t>
      </w:r>
      <w:r>
        <w:t xml:space="preserve"> </w:t>
      </w:r>
      <w:r>
        <w:rPr>
          <w:rStyle w:val="VerbatimChar"/>
        </w:rPr>
        <w:t xml:space="preserve">--Functions</w:t>
      </w:r>
      <w:r>
        <w:t xml:space="preserve"> </w:t>
      </w:r>
      <w:r>
        <w:t xml:space="preserve">ile işaretlenmiş</w:t>
      </w:r>
      <w:r>
        <w:t xml:space="preserve"> </w:t>
      </w:r>
      <w:r>
        <w:rPr>
          <w:b/>
          <w:bCs/>
        </w:rPr>
        <w:t xml:space="preserve">hassas</w:t>
      </w:r>
      <w:r>
        <w:t xml:space="preserve"> </w:t>
      </w:r>
      <w:r>
        <w:t xml:space="preserve">fonksiyonlara, kararlaştırılmış dönüşüm hattı</w:t>
      </w:r>
      <w:r>
        <w:t xml:space="preserve"> </w:t>
      </w:r>
      <w:r>
        <w:t xml:space="preserve">(bölüm 4) uygulanır;</w:t>
      </w:r>
      <w:r>
        <w:t xml:space="preserve"> </w:t>
      </w:r>
      <w:r>
        <w:rPr>
          <w:b/>
          <w:bCs/>
        </w:rPr>
        <w:t xml:space="preserve">yeni bir</w:t>
      </w:r>
      <w:r>
        <w:rPr>
          <w:b/>
          <w:bCs/>
        </w:rPr>
        <w:t xml:space="preserve"> </w:t>
      </w:r>
      <w:r>
        <w:rPr>
          <w:rStyle w:val="VerbatimChar"/>
          <w:b/>
          <w:bCs/>
        </w:rPr>
        <w:t xml:space="preserve">--Seed</w:t>
      </w:r>
      <w:r>
        <w:t xml:space="preserve"> </w:t>
      </w:r>
      <w:r>
        <w:t xml:space="preserve">üretilir (bölüm 6’nın</w:t>
      </w:r>
      <w:r>
        <w:t xml:space="preserve"> </w:t>
      </w:r>
      <w:r>
        <w:t xml:space="preserve">“tohumu her zaman kaydedin”</w:t>
      </w:r>
      <w:r>
        <w:t xml:space="preserve"> </w:t>
      </w:r>
      <w:r>
        <w:t xml:space="preserve">kuralı burada devreye</w:t>
      </w:r>
      <w:r>
        <w:t xml:space="preserve"> </w:t>
      </w:r>
      <w:r>
        <w:t xml:space="preserve">girer — CI, kullandığı tohumu bir günlüğe/artefakta yazmalıdır).</w:t>
      </w:r>
    </w:p>
    <w:p>
      <w:pPr>
        <w:pStyle w:val="Compact"/>
        <w:numPr>
          <w:ilvl w:val="0"/>
          <w:numId w:val="1038"/>
        </w:numPr>
      </w:pPr>
      <w:r>
        <w:rPr>
          <w:b/>
          <w:bCs/>
        </w:rPr>
        <w:t xml:space="preserve">Yeniden derle (gizli):</w:t>
      </w:r>
      <w:r>
        <w:t xml:space="preserve"> </w:t>
      </w:r>
      <w:r>
        <w:rPr>
          <w:rStyle w:val="VerbatimChar"/>
        </w:rPr>
        <w:t xml:space="preserve">gizli.c</w:t>
      </w:r>
      <w:r>
        <w:t xml:space="preserve"> </w:t>
      </w:r>
      <w:r>
        <w:t xml:space="preserve">normal derlenir;</w:t>
      </w:r>
      <w:r>
        <w:t xml:space="preserve"> </w:t>
      </w:r>
      <w:r>
        <w:rPr>
          <w:b/>
          <w:bCs/>
        </w:rPr>
        <w:t xml:space="preserve">aynı</w:t>
      </w:r>
      <w:r>
        <w:t xml:space="preserve"> </w:t>
      </w:r>
      <w:r>
        <w:t xml:space="preserve">birim testleri bu sürüme karşı da çalıştırılır</w:t>
      </w:r>
      <w:r>
        <w:t xml:space="preserve"> </w:t>
      </w:r>
      <w:r>
        <w:t xml:space="preserve">(bölüm 2’deki ADIM 3’ün CI’deki karşılığı — davranış değişmediyse testler geçer, değiştiyse CI</w:t>
      </w:r>
      <w:r>
        <w:t xml:space="preserve"> </w:t>
      </w:r>
      <w:r>
        <w:rPr>
          <w:b/>
          <w:bCs/>
        </w:rPr>
        <w:t xml:space="preserve">başarısız</w:t>
      </w:r>
      <w:r>
        <w:t xml:space="preserve"> </w:t>
      </w:r>
      <w:r>
        <w:t xml:space="preserve">olmalıdır).</w:t>
      </w:r>
    </w:p>
    <w:p>
      <w:pPr>
        <w:pStyle w:val="Compact"/>
        <w:numPr>
          <w:ilvl w:val="0"/>
          <w:numId w:val="1038"/>
        </w:numPr>
      </w:pPr>
      <w:r>
        <w:rPr>
          <w:b/>
          <w:bCs/>
        </w:rPr>
        <w:t xml:space="preserve">Ölç:</w:t>
      </w:r>
      <w:r>
        <w:t xml:space="preserve"> </w:t>
      </w:r>
      <w:r>
        <w:t xml:space="preserve">boyut/komut/dal (bölüm 5, 7) otomatik ölçülür ve bir önceki sürümle karşılaştırılır; ani ve</w:t>
      </w:r>
      <w:r>
        <w:t xml:space="preserve"> </w:t>
      </w:r>
      <w:r>
        <w:t xml:space="preserve">açıklanamayan bir sapma (ör. beklenmedik biçimde küçülme) bir hataya işaret edebilir.</w:t>
      </w:r>
    </w:p>
    <w:p>
      <w:pPr>
        <w:pStyle w:val="Compact"/>
        <w:numPr>
          <w:ilvl w:val="0"/>
          <w:numId w:val="1038"/>
        </w:numPr>
      </w:pPr>
      <w:r>
        <w:rPr>
          <w:b/>
          <w:bCs/>
        </w:rPr>
        <w:t xml:space="preserve">İmzala:</w:t>
      </w:r>
      <w:r>
        <w:t xml:space="preserve"> </w:t>
      </w:r>
      <w:r>
        <w:t xml:space="preserve">yalnız test + ölçüm adımlarını</w:t>
      </w:r>
      <w:r>
        <w:t xml:space="preserve"> </w:t>
      </w:r>
      <w:r>
        <w:rPr>
          <w:b/>
          <w:bCs/>
        </w:rPr>
        <w:t xml:space="preserve">geçen</w:t>
      </w:r>
      <w:r>
        <w:t xml:space="preserve"> </w:t>
      </w:r>
      <w:r>
        <w:t xml:space="preserve">ikili imzalanır — bölüm 4’teki</w:t>
      </w:r>
      <w:r>
        <w:t xml:space="preserve"> </w:t>
      </w:r>
      <w:r>
        <w:t xml:space="preserve">“imza en son gelir”</w:t>
      </w:r>
      <w:r>
        <w:t xml:space="preserve"> </w:t>
      </w:r>
      <w:r>
        <w:t xml:space="preserve">kuralının</w:t>
      </w:r>
      <w:r>
        <w:t xml:space="preserve"> </w:t>
      </w:r>
      <w:r>
        <w:t xml:space="preserve">CI’deki karşılığı.</w:t>
      </w:r>
    </w:p>
    <w:p>
      <w:pPr>
        <w:pStyle w:val="Compact"/>
        <w:numPr>
          <w:ilvl w:val="0"/>
          <w:numId w:val="1038"/>
        </w:numPr>
      </w:pPr>
      <w:r>
        <w:rPr>
          <w:b/>
          <w:bCs/>
        </w:rPr>
        <w:t xml:space="preserve">Sürüm kimliğini kaydet:</w:t>
      </w:r>
      <w:r>
        <w:t xml:space="preserve"> </w:t>
      </w:r>
      <w:r>
        <w:t xml:space="preserve">kullanılan tohum, dönüşüm hattı, özet (hash) değeri ve imza birlikte bir kayda</w:t>
      </w:r>
      <w:r>
        <w:t xml:space="preserve"> </w:t>
      </w:r>
      <w:r>
        <w:t xml:space="preserve">(S15 belgesine) yazılır — bu, 12. haftadaki</w:t>
      </w:r>
      <w:r>
        <w:t xml:space="preserve"> </w:t>
      </w:r>
      <w:r>
        <w:rPr>
          <w:b/>
          <w:bCs/>
        </w:rPr>
        <w:t xml:space="preserve">TOE kimliği</w:t>
      </w:r>
      <w:r>
        <w:t xml:space="preserve"> </w:t>
      </w:r>
      <w:r>
        <w:t xml:space="preserve">(sürüm + ikili + kaynak + özet) tanımının doğrudan</w:t>
      </w:r>
      <w:r>
        <w:t xml:space="preserve"> </w:t>
      </w:r>
      <w:r>
        <w:t xml:space="preserve">uygulamasıdır; farkı, burada dört bileşene</w:t>
      </w:r>
      <w:r>
        <w:t xml:space="preserve"> </w:t>
      </w:r>
      <w:r>
        <w:rPr>
          <w:b/>
          <w:bCs/>
        </w:rPr>
        <w:t xml:space="preserve">beşinci</w:t>
      </w:r>
      <w:r>
        <w:t xml:space="preserve"> </w:t>
      </w:r>
      <w:r>
        <w:t xml:space="preserve">bir alan (kullanılan tohum) eklenmesidir, çünkü aynı</w:t>
      </w:r>
      <w:r>
        <w:t xml:space="preserve"> </w:t>
      </w:r>
      <w:r>
        <w:t xml:space="preserve">kaynak+sürüm etiketi farklı tohumlarla</w:t>
      </w:r>
      <w:r>
        <w:t xml:space="preserve"> </w:t>
      </w:r>
      <w:r>
        <w:rPr>
          <w:b/>
          <w:bCs/>
        </w:rPr>
        <w:t xml:space="preserve">kasıtlı olarak farklı</w:t>
      </w:r>
      <w:r>
        <w:t xml:space="preserve"> </w:t>
      </w:r>
      <w:r>
        <w:t xml:space="preserve">ikililer üretebilir (bölüm 0’daki</w:t>
      </w:r>
      <w:r>
        <w:t xml:space="preserve"> </w:t>
      </w:r>
      <w:r>
        <w:t xml:space="preserve">“Sürüm kimliği</w:t>
      </w:r>
      <w:r>
        <w:t xml:space="preserve"> </w:t>
      </w:r>
      <w:r>
        <w:t xml:space="preserve">ve özet değeri”</w:t>
      </w:r>
      <w:r>
        <w:t xml:space="preserve"> </w:t>
      </w:r>
      <w:r>
        <w:t xml:space="preserve">tanımını hatırlayın).</w:t>
      </w:r>
    </w:p>
    <w:p>
      <w:pPr>
        <w:pStyle w:val="FirstParagraph"/>
      </w:pPr>
      <w:r>
        <w:t xml:space="preserve">Bu altı adımı bir CI betiğinin</w:t>
      </w:r>
      <w:r>
        <w:t xml:space="preserve"> </w:t>
      </w:r>
      <w:r>
        <w:rPr>
          <w:b/>
          <w:bCs/>
        </w:rPr>
        <w:t xml:space="preserve">kavramsal</w:t>
      </w:r>
      <w:r>
        <w:t xml:space="preserve"> </w:t>
      </w:r>
      <w:r>
        <w:t xml:space="preserve">iskeleti olarak yazalım (belirli bir CI ürününün sözdizimi değil,</w:t>
      </w:r>
      <w:r>
        <w:t xml:space="preserve"> </w:t>
      </w:r>
      <w:r>
        <w:t xml:space="preserve">adımların sırasını gösteren sözde kod):</w:t>
      </w:r>
    </w:p>
    <w:p>
      <w:pPr>
        <w:pStyle w:val="BodyText"/>
      </w:pPr>
      <w:r>
        <w:rPr>
          <w:b/>
          <w:bCs/>
        </w:rPr>
        <w:t xml:space="preserve">Kavramsal CI iskeleti (belirli bir araca özgü sözdizimi değil)</w:t>
      </w:r>
    </w:p>
    <w:p>
      <w:pPr>
        <w:pStyle w:val="SourceCode"/>
      </w:pPr>
      <w:r>
        <w:rPr>
          <w:rStyle w:val="VerbatimChar"/>
        </w:rPr>
        <w:t xml:space="preserve">asama derle_temiz:</w:t>
      </w:r>
      <w:r>
        <w:br/>
      </w:r>
      <w:r>
        <w:rPr>
          <w:rStyle w:val="VerbatimChar"/>
        </w:rPr>
        <w:t xml:space="preserve">    cc -O2 -o cikti/temiz temiz.c</w:t>
      </w:r>
      <w:r>
        <w:br/>
      </w:r>
      <w:r>
        <w:rPr>
          <w:rStyle w:val="VerbatimChar"/>
        </w:rPr>
        <w:t xml:space="preserve">    calistir_birim_testleri cikti/temiz</w:t>
      </w:r>
      <w:r>
        <w:br/>
      </w:r>
      <w:r>
        <w:br/>
      </w:r>
      <w:r>
        <w:rPr>
          <w:rStyle w:val="VerbatimChar"/>
        </w:rPr>
        <w:t xml:space="preserve">asama gizle:</w:t>
      </w:r>
      <w:r>
        <w:br/>
      </w:r>
      <w:r>
        <w:rPr>
          <w:rStyle w:val="VerbatimChar"/>
        </w:rPr>
        <w:t xml:space="preserve">    tohum = yeni_rastgele_tohum()</w:t>
      </w:r>
      <w:r>
        <w:br/>
      </w:r>
      <w:r>
        <w:rPr>
          <w:rStyle w:val="VerbatimChar"/>
        </w:rPr>
        <w:t xml:space="preserve">    tigress --Seed=$tohum --Transform=... --Functions=... --out=gizli.c temiz.c</w:t>
      </w:r>
      <w:r>
        <w:br/>
      </w:r>
      <w:r>
        <w:rPr>
          <w:rStyle w:val="VerbatimChar"/>
        </w:rPr>
        <w:t xml:space="preserve">    kaydet tohum -&gt; gunluk/surum-$SURUM.txt</w:t>
      </w:r>
      <w:r>
        <w:br/>
      </w:r>
      <w:r>
        <w:br/>
      </w:r>
      <w:r>
        <w:rPr>
          <w:rStyle w:val="VerbatimChar"/>
        </w:rPr>
        <w:t xml:space="preserve">asama derle_gizli:</w:t>
      </w:r>
      <w:r>
        <w:br/>
      </w:r>
      <w:r>
        <w:rPr>
          <w:rStyle w:val="VerbatimChar"/>
        </w:rPr>
        <w:t xml:space="preserve">    cc -O2 -o cikti/gizli gizli.c</w:t>
      </w:r>
      <w:r>
        <w:br/>
      </w:r>
      <w:r>
        <w:rPr>
          <w:rStyle w:val="VerbatimChar"/>
        </w:rPr>
        <w:t xml:space="preserve">    calistir_birim_testleri cikti/gizli   # basarisizsa CI DURUR</w:t>
      </w:r>
      <w:r>
        <w:br/>
      </w:r>
      <w:r>
        <w:br/>
      </w:r>
      <w:r>
        <w:rPr>
          <w:rStyle w:val="VerbatimChar"/>
        </w:rPr>
        <w:t xml:space="preserve">asama olc:</w:t>
      </w:r>
      <w:r>
        <w:br/>
      </w:r>
      <w:r>
        <w:rPr>
          <w:rStyle w:val="VerbatimChar"/>
        </w:rPr>
        <w:t xml:space="preserve">    objdump -d cikti/gizli | olc_komut_dal erisim_ver &gt;&gt; gunluk/surum-$SURUM.txt</w:t>
      </w:r>
      <w:r>
        <w:br/>
      </w:r>
      <w:r>
        <w:br/>
      </w:r>
      <w:r>
        <w:rPr>
          <w:rStyle w:val="VerbatimChar"/>
        </w:rPr>
        <w:t xml:space="preserve">asama imzala:</w:t>
      </w:r>
      <w:r>
        <w:br/>
      </w:r>
      <w:r>
        <w:rPr>
          <w:rStyle w:val="VerbatimChar"/>
        </w:rPr>
        <w:t xml:space="preserve">    imzala cikti/gizli -&gt; cikti/gizli.imzali</w:t>
      </w:r>
      <w:r>
        <w:br/>
      </w:r>
      <w:r>
        <w:br/>
      </w:r>
      <w:r>
        <w:rPr>
          <w:rStyle w:val="VerbatimChar"/>
        </w:rPr>
        <w:t xml:space="preserve">asama kaydet_surum:</w:t>
      </w:r>
      <w:r>
        <w:br/>
      </w:r>
      <w:r>
        <w:rPr>
          <w:rStyle w:val="VerbatimChar"/>
        </w:rPr>
        <w:t xml:space="preserve">    ozet = sha256(cikti/gizli.imzali)</w:t>
      </w:r>
      <w:r>
        <w:br/>
      </w:r>
      <w:r>
        <w:rPr>
          <w:rStyle w:val="VerbatimChar"/>
        </w:rPr>
        <w:t xml:space="preserve">    kaydet SURUM, tohum, ozet, donusum_hatti -&gt; TOE-kayit-$SURUM.txt</w:t>
      </w:r>
    </w:p>
    <w:p>
      <w:pPr>
        <w:pStyle w:val="FirstParagraph"/>
      </w:pPr>
      <w:r>
        <w:t xml:space="preserve">Bu iskeletin her satırı, bu haftanın bir bölümüne karşılık gelir:</w:t>
      </w:r>
      <w:r>
        <w:t xml:space="preserve"> </w:t>
      </w:r>
      <w:r>
        <w:rPr>
          <w:rStyle w:val="VerbatimChar"/>
        </w:rPr>
        <w:t xml:space="preserve">derle_temiz</w:t>
      </w:r>
      <w:r>
        <w:t xml:space="preserve"> </w:t>
      </w:r>
      <w:r>
        <w:t xml:space="preserve">→ bölüm 2 ADIM 1;</w:t>
      </w:r>
      <w:r>
        <w:t xml:space="preserve"> </w:t>
      </w:r>
      <w:r>
        <w:rPr>
          <w:rStyle w:val="VerbatimChar"/>
        </w:rPr>
        <w:t xml:space="preserve">gizle</w:t>
      </w:r>
      <w:r>
        <w:t xml:space="preserve"> </w:t>
      </w:r>
      <w:r>
        <w:t xml:space="preserve">→ bölüm 4</w:t>
      </w:r>
      <w:r>
        <w:t xml:space="preserve"> </w:t>
      </w:r>
      <w:r>
        <w:t xml:space="preserve">(hat) + bölüm 6 (tohum);</w:t>
      </w:r>
      <w:r>
        <w:t xml:space="preserve"> </w:t>
      </w:r>
      <w:r>
        <w:rPr>
          <w:rStyle w:val="VerbatimChar"/>
        </w:rPr>
        <w:t xml:space="preserve">derle_gizli</w:t>
      </w:r>
      <w:r>
        <w:t xml:space="preserve">nin test adımı → bölüm 2 ADIM 3;</w:t>
      </w:r>
      <w:r>
        <w:t xml:space="preserve"> </w:t>
      </w:r>
      <w:r>
        <w:rPr>
          <w:rStyle w:val="VerbatimChar"/>
        </w:rPr>
        <w:t xml:space="preserve">olc</w:t>
      </w:r>
      <w:r>
        <w:t xml:space="preserve"> </w:t>
      </w:r>
      <w:r>
        <w:t xml:space="preserve">→ bölüm 0/5/7;</w:t>
      </w:r>
      <w:r>
        <w:t xml:space="preserve"> </w:t>
      </w:r>
      <w:r>
        <w:rPr>
          <w:rStyle w:val="VerbatimChar"/>
        </w:rPr>
        <w:t xml:space="preserve">imzala</w:t>
      </w:r>
      <w:r>
        <w:t xml:space="preserve"> </w:t>
      </w:r>
      <w:r>
        <w:t xml:space="preserve">→ bu bölümün</w:t>
      </w:r>
      <w:r>
        <w:t xml:space="preserve"> </w:t>
      </w:r>
      <w:r>
        <w:t xml:space="preserve">“imza en son”</w:t>
      </w:r>
      <w:r>
        <w:t xml:space="preserve"> </w:t>
      </w:r>
      <w:r>
        <w:t xml:space="preserve">kuralı;</w:t>
      </w:r>
      <w:r>
        <w:t xml:space="preserve"> </w:t>
      </w:r>
      <w:r>
        <w:rPr>
          <w:rStyle w:val="VerbatimChar"/>
        </w:rPr>
        <w:t xml:space="preserve">kaydet_surum</w:t>
      </w:r>
      <w:r>
        <w:t xml:space="preserve"> </w:t>
      </w:r>
      <w:r>
        <w:t xml:space="preserve">→ 12. haftadaki TOE kimliği.</w:t>
      </w:r>
    </w:p>
    <w:p>
      <w:pPr>
        <w:pStyle w:val="BlockText"/>
      </w:pPr>
      <w:r>
        <w:rPr>
          <w:b/>
          <w:bCs/>
        </w:rPr>
        <w:t xml:space="preserve">Sık yapılan hata: tohumu yalnızca geliştiricinin kendi makinesinde, CI dışında tutmak</w:t>
      </w:r>
    </w:p>
    <w:p>
      <w:pPr>
        <w:pStyle w:val="BlockText"/>
      </w:pPr>
      <w:r>
        <w:t xml:space="preserve">Bir geliştirici gizlemeyi kendi bilgisayarında elle çalıştırıp</w:t>
      </w:r>
      <w:r>
        <w:t xml:space="preserve"> </w:t>
      </w:r>
      <w:r>
        <w:rPr>
          <w:rStyle w:val="VerbatimChar"/>
        </w:rPr>
        <w:t xml:space="preserve">--Seed=42</w:t>
      </w:r>
      <w:r>
        <w:t xml:space="preserve"> </w:t>
      </w:r>
      <w:r>
        <w:t xml:space="preserve">gibi sabit bir değeri</w:t>
      </w:r>
      <w:r>
        <w:t xml:space="preserve"> </w:t>
      </w:r>
      <w:r>
        <w:rPr>
          <w:b/>
          <w:bCs/>
        </w:rPr>
        <w:t xml:space="preserve">alışkanlıkla</w:t>
      </w:r>
      <w:r>
        <w:t xml:space="preserve"> </w:t>
      </w:r>
      <w:r>
        <w:t xml:space="preserve">her seferinde kullanırsa, iki şey bozulur: (1) bu artık</w:t>
      </w:r>
      <w:r>
        <w:t xml:space="preserve"> </w:t>
      </w:r>
      <w:r>
        <w:rPr>
          <w:b/>
          <w:bCs/>
        </w:rPr>
        <w:t xml:space="preserve">çeşitlendirme değildir</w:t>
      </w:r>
      <w:r>
        <w:t xml:space="preserve"> </w:t>
      </w:r>
      <w:r>
        <w:t xml:space="preserve">(bölüm 6’daki</w:t>
      </w:r>
      <w:r>
        <w:t xml:space="preserve"> </w:t>
      </w:r>
      <w:r>
        <w:t xml:space="preserve">“sık yapılan</w:t>
      </w:r>
      <w:r>
        <w:t xml:space="preserve"> </w:t>
      </w:r>
      <w:r>
        <w:t xml:space="preserve">hata”</w:t>
      </w:r>
      <w:r>
        <w:t xml:space="preserve"> </w:t>
      </w:r>
      <w:r>
        <w:t xml:space="preserve">kutusuyla aynı sorun — sabit bir değer, tek bir öngörülebilir varyant üretir), (2) CI’nin ürettiği resmî</w:t>
      </w:r>
      <w:r>
        <w:t xml:space="preserve"> </w:t>
      </w:r>
      <w:r>
        <w:t xml:space="preserve">sürümle geliştiricinin masaüstünde ürettiği sürüm</w:t>
      </w:r>
      <w:r>
        <w:t xml:space="preserve"> </w:t>
      </w:r>
      <w:r>
        <w:rPr>
          <w:b/>
          <w:bCs/>
        </w:rPr>
        <w:t xml:space="preserve">farklı ikili dosyalar</w:t>
      </w:r>
      <w:r>
        <w:t xml:space="preserve"> </w:t>
      </w:r>
      <w:r>
        <w:t xml:space="preserve">olabilir; hangisinin test edildiği</w:t>
      </w:r>
      <w:r>
        <w:t xml:space="preserve"> </w:t>
      </w:r>
      <w:r>
        <w:t xml:space="preserve">belirsizleşir.</w:t>
      </w:r>
      <w:r>
        <w:t xml:space="preserve"> </w:t>
      </w:r>
      <w:r>
        <w:rPr>
          <w:b/>
          <w:bCs/>
        </w:rPr>
        <w:t xml:space="preserve">Kural:</w:t>
      </w:r>
      <w:r>
        <w:t xml:space="preserve"> </w:t>
      </w:r>
      <w:r>
        <w:t xml:space="preserve">tohum</w:t>
      </w:r>
      <w:r>
        <w:t xml:space="preserve"> </w:t>
      </w:r>
      <w:r>
        <w:rPr>
          <w:b/>
          <w:bCs/>
        </w:rPr>
        <w:t xml:space="preserve">yalnızca CI içinde</w:t>
      </w:r>
      <w:r>
        <w:t xml:space="preserve">, her çalıştırmada yeni ve</w:t>
      </w:r>
      <w:r>
        <w:t xml:space="preserve"> </w:t>
      </w:r>
      <w:r>
        <w:rPr>
          <w:b/>
          <w:bCs/>
        </w:rPr>
        <w:t xml:space="preserve">CI’nin kendi günlüğüne</w:t>
      </w:r>
      <w:r>
        <w:rPr>
          <w:b/>
          <w:bCs/>
        </w:rPr>
        <w:t xml:space="preserve"> </w:t>
      </w:r>
      <w:r>
        <w:rPr>
          <w:b/>
          <w:bCs/>
        </w:rPr>
        <w:t xml:space="preserve">kaydedilerek</w:t>
      </w:r>
      <w:r>
        <w:t xml:space="preserve"> </w:t>
      </w:r>
      <w:r>
        <w:t xml:space="preserve">üretilir; hiçbir gizlenmiş ikili bir geliştiricinin kişisel makinesinden elle dağıtılmaz.</w:t>
      </w:r>
    </w:p>
    <w:bookmarkEnd w:id="123"/>
    <w:bookmarkStart w:id="124" w:name="işlenmiş-örnek-üç-sürümlük-bir-toe-kaydı"/>
    <w:p>
      <w:pPr>
        <w:pStyle w:val="Heading3"/>
      </w:pPr>
      <w:r>
        <w:t xml:space="preserve">İşlenmiş örnek: üç sürümlük bir TOE kaydı</w:t>
      </w:r>
    </w:p>
    <w:p>
      <w:pPr>
        <w:pStyle w:val="FirstParagraph"/>
      </w:pPr>
      <w:r>
        <w:t xml:space="preserve">Bölüm 0 ve bu bölümdeki</w:t>
      </w:r>
      <w:r>
        <w:t xml:space="preserve"> </w:t>
      </w:r>
      <w:r>
        <w:t xml:space="preserve">“sürüm kimliği + tohum”</w:t>
      </w:r>
      <w:r>
        <w:t xml:space="preserve"> </w:t>
      </w:r>
      <w:r>
        <w:t xml:space="preserve">fikrini, üç ardışık sürüm için doldurulmuş bir kayıt tablosuyla</w:t>
      </w:r>
      <w:r>
        <w:t xml:space="preserve"> </w:t>
      </w:r>
      <w:r>
        <w:t xml:space="preserve">somutlaştıralım (varsayımsal):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Sürüm</w:t>
            </w:r>
          </w:p>
        </w:tc>
        <w:tc>
          <w:tcPr/>
          <w:p>
            <w:pPr>
              <w:pStyle w:val="Compact"/>
            </w:pPr>
            <w:r>
              <w:t xml:space="preserve">Tohum</w:t>
            </w:r>
          </w:p>
        </w:tc>
        <w:tc>
          <w:tcPr/>
          <w:p>
            <w:pPr>
              <w:pStyle w:val="Compact"/>
            </w:pPr>
            <w:r>
              <w:t xml:space="preserve">Dönüşüm hattı</w:t>
            </w:r>
          </w:p>
        </w:tc>
        <w:tc>
          <w:tcPr/>
          <w:p>
            <w:pPr>
              <w:pStyle w:val="Compact"/>
            </w:pPr>
            <w:r>
              <w:t xml:space="preserve">Özet (SHA-256, kısaltılmış)</w:t>
            </w:r>
          </w:p>
        </w:tc>
        <w:tc>
          <w:tcPr/>
          <w:p>
            <w:pPr>
              <w:pStyle w:val="Compact"/>
            </w:pPr>
            <w:r>
              <w:t xml:space="preserve">İmza durumu</w:t>
            </w:r>
          </w:p>
        </w:tc>
      </w:tr>
      <w:tr>
        <w:tc>
          <w:tcPr/>
          <w:p>
            <w:pPr>
              <w:pStyle w:val="Compact"/>
            </w:pPr>
            <w:r>
              <w:t xml:space="preserve">v1.0</w:t>
            </w:r>
          </w:p>
        </w:tc>
        <w:tc>
          <w:tcPr/>
          <w:p>
            <w:pPr>
              <w:pStyle w:val="Compact"/>
            </w:pPr>
            <w:r>
              <w:t xml:space="preserve">1001</w:t>
            </w:r>
          </w:p>
        </w:tc>
        <w:tc>
          <w:tcPr/>
          <w:p>
            <w:pPr>
              <w:pStyle w:val="Compact"/>
            </w:pPr>
            <w:r>
              <w:t xml:space="preserve">EncodeLiterals→EncodeArithmetic→Flatten→AddOpaque</w:t>
            </w:r>
          </w:p>
        </w:tc>
        <w:tc>
          <w:tcPr/>
          <w:p>
            <w:pPr>
              <w:pStyle w:val="Compact"/>
            </w:pPr>
            <w:r>
              <w:rPr>
                <w:rStyle w:val="VerbatimChar"/>
              </w:rPr>
              <w:t xml:space="preserve">a1b2c3...</w:t>
            </w:r>
          </w:p>
        </w:tc>
        <w:tc>
          <w:tcPr/>
          <w:p>
            <w:pPr>
              <w:pStyle w:val="Compact"/>
            </w:pPr>
            <w:r>
              <w:t xml:space="preserve">Geçerli</w:t>
            </w:r>
          </w:p>
        </w:tc>
      </w:tr>
      <w:tr>
        <w:tc>
          <w:tcPr/>
          <w:p>
            <w:pPr>
              <w:pStyle w:val="Compact"/>
            </w:pPr>
            <w:r>
              <w:t xml:space="preserve">v1.1</w:t>
            </w:r>
          </w:p>
        </w:tc>
        <w:tc>
          <w:tcPr/>
          <w:p>
            <w:pPr>
              <w:pStyle w:val="Compact"/>
            </w:pPr>
            <w:r>
              <w:t xml:space="preserve">4832</w:t>
            </w:r>
          </w:p>
        </w:tc>
        <w:tc>
          <w:tcPr/>
          <w:p>
            <w:pPr>
              <w:pStyle w:val="Compact"/>
            </w:pPr>
            <w:r>
              <w:t xml:space="preserve">Aynı hat, yeni tohum</w:t>
            </w:r>
          </w:p>
        </w:tc>
        <w:tc>
          <w:tcPr/>
          <w:p>
            <w:pPr>
              <w:pStyle w:val="Compact"/>
            </w:pPr>
            <w:r>
              <w:rPr>
                <w:rStyle w:val="VerbatimChar"/>
              </w:rPr>
              <w:t xml:space="preserve">f9e8d7...</w:t>
            </w:r>
          </w:p>
        </w:tc>
        <w:tc>
          <w:tcPr/>
          <w:p>
            <w:pPr>
              <w:pStyle w:val="Compact"/>
            </w:pPr>
            <w:r>
              <w:t xml:space="preserve">Geçerli</w:t>
            </w:r>
          </w:p>
        </w:tc>
      </w:tr>
      <w:tr>
        <w:tc>
          <w:tcPr/>
          <w:p>
            <w:pPr>
              <w:pStyle w:val="Compact"/>
            </w:pPr>
            <w:r>
              <w:t xml:space="preserve">v1.2</w:t>
            </w:r>
          </w:p>
        </w:tc>
        <w:tc>
          <w:tcPr/>
          <w:p>
            <w:pPr>
              <w:pStyle w:val="Compact"/>
            </w:pPr>
            <w:r>
              <w:t xml:space="preserve">9214</w:t>
            </w:r>
          </w:p>
        </w:tc>
        <w:tc>
          <w:tcPr/>
          <w:p>
            <w:pPr>
              <w:pStyle w:val="Compact"/>
            </w:pPr>
            <w:r>
              <w:t xml:space="preserve">Aynı hat +</w:t>
            </w:r>
            <w:r>
              <w:t xml:space="preserve"> </w:t>
            </w:r>
            <w:r>
              <w:rPr>
                <w:rStyle w:val="VerbatimChar"/>
              </w:rPr>
              <w:t xml:space="preserve">RandomFuns</w:t>
            </w:r>
            <w:r>
              <w:t xml:space="preserve"> </w:t>
            </w:r>
            <w:r>
              <w:t xml:space="preserve">eklendi</w:t>
            </w:r>
          </w:p>
        </w:tc>
        <w:tc>
          <w:tcPr/>
          <w:p>
            <w:pPr>
              <w:pStyle w:val="Compact"/>
            </w:pPr>
            <w:r>
              <w:rPr>
                <w:rStyle w:val="VerbatimChar"/>
              </w:rPr>
              <w:t xml:space="preserve">4c5b6a...</w:t>
            </w:r>
          </w:p>
        </w:tc>
        <w:tc>
          <w:tcPr/>
          <w:p>
            <w:pPr>
              <w:pStyle w:val="Compact"/>
            </w:pPr>
            <w:r>
              <w:t xml:space="preserve">Geçerli</w:t>
            </w:r>
          </w:p>
        </w:tc>
      </w:tr>
    </w:tbl>
    <w:p>
      <w:pPr>
        <w:pStyle w:val="BodyText"/>
      </w:pPr>
      <w:r>
        <w:t xml:space="preserve">Bu tablo, bölüm 6’daki</w:t>
      </w:r>
      <w:r>
        <w:t xml:space="preserve"> </w:t>
      </w:r>
      <w:r>
        <w:t xml:space="preserve">“zamanda çeşitlendirme”</w:t>
      </w:r>
      <w:r>
        <w:t xml:space="preserve"> </w:t>
      </w:r>
      <w:r>
        <w:t xml:space="preserve">örneğinin</w:t>
      </w:r>
      <w:r>
        <w:t xml:space="preserve"> </w:t>
      </w:r>
      <w:r>
        <w:rPr>
          <w:b/>
          <w:bCs/>
        </w:rPr>
        <w:t xml:space="preserve">S15 belgesindeki karşılığıdır</w:t>
      </w:r>
      <w:r>
        <w:t xml:space="preserve">: her satır, o sürümün</w:t>
      </w:r>
      <w:r>
        <w:t xml:space="preserve"> </w:t>
      </w:r>
      <w:r>
        <w:rPr>
          <w:b/>
          <w:bCs/>
        </w:rPr>
        <w:t xml:space="preserve">tam olarak hangi ikili</w:t>
      </w:r>
      <w:r>
        <w:t xml:space="preserve"> </w:t>
      </w:r>
      <w:r>
        <w:t xml:space="preserve">olduğunu (tohum + hat + özet ile) ve o ikilinin</w:t>
      </w:r>
      <w:r>
        <w:t xml:space="preserve"> </w:t>
      </w:r>
      <w:r>
        <w:rPr>
          <w:b/>
          <w:bCs/>
        </w:rPr>
        <w:t xml:space="preserve">imzalı ve test edilmiş</w:t>
      </w:r>
      <w:r>
        <w:t xml:space="preserve"> </w:t>
      </w:r>
      <w:r>
        <w:t xml:space="preserve">olduğunu</w:t>
      </w:r>
      <w:r>
        <w:t xml:space="preserve"> </w:t>
      </w:r>
      <w:r>
        <w:t xml:space="preserve">kanıtlar. v1.2’deki</w:t>
      </w:r>
      <w:r>
        <w:t xml:space="preserve"> </w:t>
      </w:r>
      <w:r>
        <w:t xml:space="preserve">“hat değişikliği”</w:t>
      </w:r>
      <w:r>
        <w:t xml:space="preserve"> </w:t>
      </w:r>
      <w:r>
        <w:t xml:space="preserve">(</w:t>
      </w:r>
      <w:r>
        <w:rPr>
          <w:rStyle w:val="VerbatimChar"/>
        </w:rPr>
        <w:t xml:space="preserve">RandomFuns</w:t>
      </w:r>
      <w:r>
        <w:t xml:space="preserve"> </w:t>
      </w:r>
      <w:r>
        <w:t xml:space="preserve">eklenmesi) da kayda geçmiştir — bu, 12. haftadaki</w:t>
      </w:r>
      <w:r>
        <w:t xml:space="preserve"> </w:t>
      </w:r>
      <w:r>
        <w:t xml:space="preserve">“delta</w:t>
      </w:r>
      <w:r>
        <w:t xml:space="preserve"> </w:t>
      </w:r>
      <w:r>
        <w:t xml:space="preserve">değerlendirme”</w:t>
      </w:r>
      <w:r>
        <w:t xml:space="preserve"> </w:t>
      </w:r>
      <w:r>
        <w:t xml:space="preserve">(yalnız değişen kısmın yeniden değerlendirilmesi) için gereken bilgidir: bir değerlendirici v1.1’den</w:t>
      </w:r>
      <w:r>
        <w:t xml:space="preserve"> </w:t>
      </w:r>
      <w:r>
        <w:t xml:space="preserve">v1.2’ye ne değiştiğini bu tablodan</w:t>
      </w:r>
      <w:r>
        <w:t xml:space="preserve"> </w:t>
      </w:r>
      <w:r>
        <w:rPr>
          <w:b/>
          <w:bCs/>
        </w:rPr>
        <w:t xml:space="preserve">doğrudan</w:t>
      </w:r>
      <w:r>
        <w:t xml:space="preserve"> </w:t>
      </w:r>
      <w:r>
        <w:t xml:space="preserve">okuyabilir, kaynak kodu satır satır karşılaştırmak zorunda kalmaz.</w:t>
      </w:r>
    </w:p>
    <w:bookmarkEnd w:id="124"/>
    <w:bookmarkEnd w:id="125"/>
    <w:bookmarkStart w:id="129" w:name="dönem-projesi-bu-hafta-s9-ileri-s15-hat"/>
    <w:p>
      <w:pPr>
        <w:pStyle w:val="Heading2"/>
      </w:pPr>
      <w:r>
        <w:t xml:space="preserve">10. Dönem projesi: bu hafta (S9 ileri + S15 hat)</w:t>
      </w:r>
    </w:p>
    <w:p>
      <w:pPr>
        <w:pStyle w:val="Compact"/>
        <w:numPr>
          <w:ilvl w:val="0"/>
          <w:numId w:val="1039"/>
        </w:numPr>
      </w:pPr>
      <w:r>
        <w:rPr>
          <w:b/>
          <w:bCs/>
        </w:rPr>
        <w:t xml:space="preserve">Bir dönüşüm hattı</w:t>
      </w:r>
      <w:r>
        <w:t xml:space="preserve"> </w:t>
      </w:r>
      <w:r>
        <w:t xml:space="preserve">seçin ve S9’a yazın: hangi fonksiyonlar, hangi dönüşümler, hangi sırayla,</w:t>
      </w:r>
      <w:r>
        <w:t xml:space="preserve"> </w:t>
      </w:r>
      <w:r>
        <w:rPr>
          <w:b/>
          <w:bCs/>
        </w:rPr>
        <w:t xml:space="preserve">neden</w:t>
      </w:r>
      <w:r>
        <w:t xml:space="preserve">.</w:t>
      </w:r>
    </w:p>
    <w:p>
      <w:pPr>
        <w:pStyle w:val="Compact"/>
        <w:numPr>
          <w:ilvl w:val="0"/>
          <w:numId w:val="1039"/>
        </w:numPr>
      </w:pPr>
      <w:r>
        <w:rPr>
          <w:b/>
          <w:bCs/>
        </w:rPr>
        <w:t xml:space="preserve">Ölçüm tablosu:</w:t>
      </w:r>
      <w:r>
        <w:t xml:space="preserve"> </w:t>
      </w:r>
      <w:r>
        <w:t xml:space="preserve">boyut, süre ve (varsa) blok sayısı — önce/sonra.</w:t>
      </w:r>
    </w:p>
    <w:p>
      <w:pPr>
        <w:pStyle w:val="Compact"/>
        <w:numPr>
          <w:ilvl w:val="0"/>
          <w:numId w:val="1039"/>
        </w:numPr>
      </w:pPr>
      <w:r>
        <w:rPr>
          <w:b/>
          <w:bCs/>
        </w:rPr>
        <w:t xml:space="preserve">Çeşitlendirme:</w:t>
      </w:r>
      <w:r>
        <w:t xml:space="preserve"> </w:t>
      </w:r>
      <w:r>
        <w:t xml:space="preserve">iki tohumla üretim ve fark ölçütü; uygulamayacaksanız gerekçesi.</w:t>
      </w:r>
    </w:p>
    <w:p>
      <w:pPr>
        <w:pStyle w:val="Compact"/>
        <w:numPr>
          <w:ilvl w:val="0"/>
          <w:numId w:val="1039"/>
        </w:numPr>
      </w:pPr>
      <w:r>
        <w:rPr>
          <w:b/>
          <w:bCs/>
        </w:rPr>
        <w:t xml:space="preserve">S15 hattı:</w:t>
      </w:r>
      <w:r>
        <w:t xml:space="preserve"> </w:t>
      </w:r>
      <w:r>
        <w:t xml:space="preserve">gizleme + imzalama + sürüm kimliği adımlarını bir diyagramla belgeleyin.</w:t>
      </w:r>
    </w:p>
    <w:p>
      <w:pPr>
        <w:pStyle w:val="Compact"/>
        <w:numPr>
          <w:ilvl w:val="0"/>
          <w:numId w:val="1039"/>
        </w:numPr>
      </w:pPr>
      <w:r>
        <w:rPr>
          <w:b/>
          <w:bCs/>
        </w:rPr>
        <w:t xml:space="preserve">Davranış kanıtı:</w:t>
      </w:r>
      <w:r>
        <w:t xml:space="preserve"> </w:t>
      </w:r>
      <w:r>
        <w:t xml:space="preserve">gizlenmiş sürümün birim testlerini geçtiğini gösterin (S16 ile bağ).</w:t>
      </w:r>
    </w:p>
    <w:p>
      <w:pPr>
        <w:pStyle w:val="BlockText"/>
      </w:pPr>
      <w:r>
        <w:rPr>
          <w:b/>
          <w:bCs/>
        </w:rPr>
        <w:t xml:space="preserve">Kontrol listesi: bu haftanın teslimi neyi içermeli?</w:t>
      </w:r>
    </w:p>
    <w:p>
      <w:pPr>
        <w:pStyle w:val="Compact"/>
        <w:numPr>
          <w:ilvl w:val="0"/>
          <w:numId w:val="1040"/>
        </w:numPr>
      </w:pPr>
      <w:r>
        <w:t xml:space="preserve">Seçilen dönüşüm hattının</w:t>
      </w:r>
      <w:r>
        <w:t xml:space="preserve"> </w:t>
      </w:r>
      <w:r>
        <w:rPr>
          <w:b/>
          <w:bCs/>
        </w:rPr>
        <w:t xml:space="preserve">her bir adımı</w:t>
      </w:r>
      <w:r>
        <w:t xml:space="preserve"> </w:t>
      </w:r>
      <w:r>
        <w:t xml:space="preserve">ve</w:t>
      </w:r>
      <w:r>
        <w:t xml:space="preserve"> </w:t>
      </w:r>
      <w:r>
        <w:rPr>
          <w:b/>
          <w:bCs/>
        </w:rPr>
        <w:t xml:space="preserve">neden o sırada</w:t>
      </w:r>
      <w:r>
        <w:t xml:space="preserve"> </w:t>
      </w:r>
      <w:r>
        <w:t xml:space="preserve">olduğu yazılı mı? (bölüm 4)</w:t>
      </w:r>
    </w:p>
    <w:p>
      <w:pPr>
        <w:pStyle w:val="Compact"/>
        <w:numPr>
          <w:ilvl w:val="0"/>
          <w:numId w:val="1041"/>
        </w:numPr>
      </w:pPr>
      <w:r>
        <w:t xml:space="preserve">Her adımdan sonra</w:t>
      </w:r>
      <w:r>
        <w:t xml:space="preserve"> </w:t>
      </w:r>
      <w:r>
        <w:rPr>
          <w:b/>
          <w:bCs/>
        </w:rPr>
        <w:t xml:space="preserve">davranış doğrulaması</w:t>
      </w:r>
      <w:r>
        <w:t xml:space="preserve"> </w:t>
      </w:r>
      <w:r>
        <w:t xml:space="preserve">(birim testi sonucu) belgelendi mi? (bölüm 2, ADIM 3)</w:t>
      </w:r>
    </w:p>
    <w:p>
      <w:pPr>
        <w:pStyle w:val="Compact"/>
        <w:numPr>
          <w:ilvl w:val="0"/>
          <w:numId w:val="1042"/>
        </w:numPr>
      </w:pPr>
      <w:r>
        <w:t xml:space="preserve">Ölçüm tablosu</w:t>
      </w:r>
      <w:r>
        <w:t xml:space="preserve"> </w:t>
      </w:r>
      <w:r>
        <w:rPr>
          <w:b/>
          <w:bCs/>
        </w:rPr>
        <w:t xml:space="preserve">en az</w:t>
      </w:r>
      <w:r>
        <w:t xml:space="preserve"> </w:t>
      </w:r>
      <w:r>
        <w:t xml:space="preserve">komut/dal sayısı içeriyor mu; mümkünse boyut ve süre de eklendi mi? (bölüm 7)</w:t>
      </w:r>
    </w:p>
    <w:p>
      <w:pPr>
        <w:pStyle w:val="Compact"/>
        <w:numPr>
          <w:ilvl w:val="0"/>
          <w:numId w:val="1043"/>
        </w:numPr>
      </w:pPr>
      <w:r>
        <w:t xml:space="preserve">Çeşitlendirme uygulandıysa iki tohumla üretilen ikilinin</w:t>
      </w:r>
      <w:r>
        <w:t xml:space="preserve"> </w:t>
      </w:r>
      <w:r>
        <w:rPr>
          <w:b/>
          <w:bCs/>
        </w:rPr>
        <w:t xml:space="preserve">farklı olduğu kanıtı</w:t>
      </w:r>
      <w:r>
        <w:t xml:space="preserve"> </w:t>
      </w:r>
      <w:r>
        <w:t xml:space="preserve">(ör.</w:t>
      </w:r>
      <w:r>
        <w:t xml:space="preserve"> </w:t>
      </w:r>
      <w:r>
        <w:rPr>
          <w:rStyle w:val="VerbatimChar"/>
        </w:rPr>
        <w:t xml:space="preserve">cmp</w:t>
      </w:r>
      <w:r>
        <w:t xml:space="preserve"> </w:t>
      </w:r>
      <w:r>
        <w:t xml:space="preserve">çıktısı) var</w:t>
      </w:r>
      <w:r>
        <w:t xml:space="preserve"> </w:t>
      </w:r>
      <w:r>
        <w:t xml:space="preserve">mı? Uygulanmadıysa</w:t>
      </w:r>
      <w:r>
        <w:t xml:space="preserve"> </w:t>
      </w:r>
      <w:r>
        <w:rPr>
          <w:b/>
          <w:bCs/>
        </w:rPr>
        <w:t xml:space="preserve">gerekçesi</w:t>
      </w:r>
      <w:r>
        <w:t xml:space="preserve"> </w:t>
      </w:r>
      <w:r>
        <w:t xml:space="preserve">yazıldı mı? (bölüm 6)</w:t>
      </w:r>
    </w:p>
    <w:p>
      <w:pPr>
        <w:pStyle w:val="Compact"/>
        <w:numPr>
          <w:ilvl w:val="0"/>
          <w:numId w:val="1044"/>
        </w:numPr>
      </w:pPr>
      <w:r>
        <w:t xml:space="preserve">S15 diyagramında gizleme, imzalama ve sürüm kimliği adımlarının</w:t>
      </w:r>
      <w:r>
        <w:t xml:space="preserve"> </w:t>
      </w:r>
      <w:r>
        <w:rPr>
          <w:b/>
          <w:bCs/>
        </w:rPr>
        <w:t xml:space="preserve">sırası</w:t>
      </w:r>
      <w:r>
        <w:t xml:space="preserve"> </w:t>
      </w:r>
      <w:r>
        <w:t xml:space="preserve">doğru mu (bölüm 9)?</w:t>
      </w:r>
    </w:p>
    <w:p>
      <w:pPr>
        <w:pStyle w:val="Compact"/>
        <w:numPr>
          <w:ilvl w:val="0"/>
          <w:numId w:val="1045"/>
        </w:numPr>
      </w:pPr>
      <w:r>
        <w:t xml:space="preserve">“Kırılamaz”</w:t>
      </w:r>
      <w:r>
        <w:t xml:space="preserve"> </w:t>
      </w:r>
      <w:r>
        <w:t xml:space="preserve">gibi bir ifade</w:t>
      </w:r>
      <w:r>
        <w:t xml:space="preserve"> </w:t>
      </w:r>
      <w:r>
        <w:rPr>
          <w:b/>
          <w:bCs/>
        </w:rPr>
        <w:t xml:space="preserve">kullanılmadı</w:t>
      </w:r>
      <w:r>
        <w:t xml:space="preserve"> </w:t>
      </w:r>
      <w:r>
        <w:t xml:space="preserve">mı; bütün iddialar ölçülebilir cümlelerle mi yazıldı? (9. hafta</w:t>
      </w:r>
      <w:r>
        <w:t xml:space="preserve"> </w:t>
      </w:r>
      <w:r>
        <w:t xml:space="preserve">bölüm 1)</w:t>
      </w:r>
    </w:p>
    <w:bookmarkStart w:id="126" w:name="Xeb8a9932f0e8bf210565f21c9c9f3e772873a6b"/>
    <w:p>
      <w:pPr>
        <w:pStyle w:val="Heading3"/>
      </w:pPr>
      <w:r>
        <w:t xml:space="preserve">Doldurulmuş bir örnek: S9/S15 için</w:t>
      </w:r>
      <w:r>
        <w:t xml:space="preserve"> </w:t>
      </w:r>
      <w:r>
        <w:t xml:space="preserve">“KURAL”</w:t>
      </w:r>
      <w:r>
        <w:t xml:space="preserve"> </w:t>
      </w:r>
      <w:r>
        <w:t xml:space="preserve">şablonu</w:t>
      </w:r>
    </w:p>
    <w:p>
      <w:pPr>
        <w:pStyle w:val="FirstParagraph"/>
      </w:pPr>
      <w:r>
        <w:t xml:space="preserve">Dokuzuncu haftanın bölüm 4’ü, her koruma kararını</w:t>
      </w:r>
      <w:r>
        <w:t xml:space="preserve"> </w:t>
      </w:r>
      <w:r>
        <w:t xml:space="preserve">“Neyi korur / Nasıl / Maliyet / Sınır”</w:t>
      </w:r>
      <w:r>
        <w:t xml:space="preserve"> </w:t>
      </w:r>
      <w:r>
        <w:t xml:space="preserve">şablonuyla yazmayı</w:t>
      </w:r>
      <w:r>
        <w:t xml:space="preserve"> </w:t>
      </w:r>
      <w:r>
        <w:t xml:space="preserve">öğretmişti. Bu haftanın Tigress hattı için aynı şablonu dolduralım:</w:t>
      </w:r>
    </w:p>
    <w:p>
      <w:pPr>
        <w:pStyle w:val="BodyText"/>
      </w:pPr>
      <w:r>
        <w:rPr>
          <w:b/>
          <w:bCs/>
        </w:rPr>
        <w:t xml:space="preserve">KURAL K-04+K-01+K-07-Tigress-uygulama: erisim_ver fonksiyonuna otomatik dönüşüm hattı</w:t>
      </w:r>
    </w:p>
    <w:p>
      <w:pPr>
        <w:pStyle w:val="SourceCode"/>
      </w:pPr>
      <w:r>
        <w:rPr>
          <w:rStyle w:val="VerbatimChar"/>
        </w:rPr>
        <w:t xml:space="preserve">Neyi korur?       : Sentetik erişim denetiminin mantığını (hangi jetonun geçerli sayıldığı)</w:t>
      </w:r>
      <w:r>
        <w:br/>
      </w:r>
      <w:r>
        <w:rPr>
          <w:rStyle w:val="VerbatimChar"/>
        </w:rPr>
        <w:t xml:space="preserve">                     tersine mühendisliğe karşı geciktirir.</w:t>
      </w:r>
      <w:r>
        <w:br/>
      </w:r>
      <w:r>
        <w:rPr>
          <w:rStyle w:val="VerbatimChar"/>
        </w:rPr>
        <w:t xml:space="preserve">Nasıl?            : Tigress --Transform=EncodeLiterals,EncodeArithmetic,Flatten,InitOpaque,AddOpaque</w:t>
      </w:r>
      <w:r>
        <w:br/>
      </w:r>
      <w:r>
        <w:rPr>
          <w:rStyle w:val="VerbatimChar"/>
        </w:rPr>
        <w:t xml:space="preserve">                     (bölüm 2 ADIM 2'deki tam komut), --Seed her sürümde yeni üretilir (bölüm 6).</w:t>
      </w:r>
      <w:r>
        <w:br/>
      </w:r>
      <w:r>
        <w:rPr>
          <w:rStyle w:val="VerbatimChar"/>
        </w:rPr>
        <w:t xml:space="preserve">Maliyet           : ~%359,1 komut artışı, ~%166,7 karmaşıklık (güç) artışı (bölüm 7, varsayımsal</w:t>
      </w:r>
      <w:r>
        <w:br/>
      </w:r>
      <w:r>
        <w:rPr>
          <w:rStyle w:val="VerbatimChar"/>
        </w:rPr>
        <w:t xml:space="preserve">                     demo sayılarıyla; gerçek sayılar `tigress-hatti.sh` ile ölçülür).</w:t>
      </w:r>
      <w:r>
        <w:br/>
      </w:r>
      <w:r>
        <w:rPr>
          <w:rStyle w:val="VerbatimChar"/>
        </w:rPr>
        <w:t xml:space="preserve">Sınır             : Dayanıklılık ve gizlilik bu demoda ölçülmedi (bölüm 7); tek başına Virtualize</w:t>
      </w:r>
      <w:r>
        <w:br/>
      </w:r>
      <w:r>
        <w:rPr>
          <w:rStyle w:val="VerbatimChar"/>
        </w:rPr>
        <w:t xml:space="preserve">                     olmadan whitebox düzeyinde bir koruma iddia edilmez (11. hafta ile karşılaştırın).</w:t>
      </w:r>
    </w:p>
    <w:p>
      <w:pPr>
        <w:pStyle w:val="FirstParagraph"/>
      </w:pPr>
      <w:r>
        <w:t xml:space="preserve">Bu doldurulmuş örneği kendi projenizde</w:t>
      </w:r>
      <w:r>
        <w:t xml:space="preserve"> </w:t>
      </w:r>
      <w:r>
        <w:rPr>
          <w:b/>
          <w:bCs/>
        </w:rPr>
        <w:t xml:space="preserve">kendi fonksiyonunuz, kendi ölçtüğünüz sayılarla</w:t>
      </w:r>
      <w:r>
        <w:t xml:space="preserve"> </w:t>
      </w:r>
      <w:r>
        <w:t xml:space="preserve">tekrarlayın; şablonun</w:t>
      </w:r>
      <w:r>
        <w:t xml:space="preserve"> </w:t>
      </w:r>
      <w:r>
        <w:t xml:space="preserve">dört satırının hiçbiri boş bırakılmamalıdır.</w:t>
      </w:r>
    </w:p>
    <w:bookmarkEnd w:id="126"/>
    <w:bookmarkStart w:id="127" w:name="X6d0496fe8f4635be3a5e4c8714f905ca3e55099"/>
    <w:p>
      <w:pPr>
        <w:pStyle w:val="Heading3"/>
      </w:pPr>
      <w:r>
        <w:t xml:space="preserve">Örnek doldurulmuş bir mini-rapor (S9/S15 için başlangıç şablonu)</w:t>
      </w:r>
    </w:p>
    <w:p>
      <w:pPr>
        <w:pStyle w:val="FirstParagraph"/>
      </w:pPr>
      <w:r>
        <w:t xml:space="preserve">Bu haftanın bütün parçalarını (dönüşüm hattı, ölçüm, çeşitlendirme, S15 hattı) tek bir örnek raporda birleştirelim.</w:t>
      </w:r>
      <w:r>
        <w:t xml:space="preserve"> </w:t>
      </w:r>
      <w:r>
        <w:t xml:space="preserve">Aşağıdaki metin, sayıları kendi ölçümlerinizle değiştirerek</w:t>
      </w:r>
      <w:r>
        <w:t xml:space="preserve"> </w:t>
      </w:r>
      <w:r>
        <w:rPr>
          <w:b/>
          <w:bCs/>
        </w:rPr>
        <w:t xml:space="preserve">doğrudan</w:t>
      </w:r>
      <w:r>
        <w:t xml:space="preserve"> </w:t>
      </w:r>
      <w:r>
        <w:t xml:space="preserve">S9/S15 bölümünüze taşıyabileceğiniz bir</w:t>
      </w:r>
      <w:r>
        <w:t xml:space="preserve"> </w:t>
      </w:r>
      <w:r>
        <w:t xml:space="preserve">başlangıç noktasıdır (bütün sayılar bu haftanın varsayımsal örnekleriyle tutarlıdır):</w:t>
      </w:r>
    </w:p>
    <w:p>
      <w:pPr>
        <w:pStyle w:val="BodyText"/>
      </w:pPr>
      <w:r>
        <w:rPr>
          <w:b/>
          <w:bCs/>
        </w:rPr>
        <w:t xml:space="preserve">Örnek S9/S15 girişi (varsayımsal sayılarla; kendi ölçümünüzle değiştirin)</w:t>
      </w:r>
    </w:p>
    <w:p>
      <w:pPr>
        <w:pStyle w:val="SourceCode"/>
      </w:pPr>
      <w:r>
        <w:rPr>
          <w:rStyle w:val="VerbatimChar"/>
        </w:rPr>
        <w:t xml:space="preserve">Fonksiyon         : erisim_ver</w:t>
      </w:r>
      <w:r>
        <w:br/>
      </w:r>
      <w:r>
        <w:rPr>
          <w:rStyle w:val="VerbatimChar"/>
        </w:rPr>
        <w:t xml:space="preserve">Neden hassas?     : Sentetik jeton denetimi (bölüm 1'deki karar akışı: hassas + orta değerli)</w:t>
      </w:r>
      <w:r>
        <w:br/>
      </w:r>
      <w:r>
        <w:rPr>
          <w:rStyle w:val="VerbatimChar"/>
        </w:rPr>
        <w:t xml:space="preserve">Dönüşüm hattı     : EncodeLiterals -&gt; EncodeArithmetic -&gt; Flatten -&gt; InitOpaque(main) -&gt; AddOpaque</w:t>
      </w:r>
      <w:r>
        <w:br/>
      </w:r>
      <w:r>
        <w:rPr>
          <w:rStyle w:val="VerbatimChar"/>
        </w:rPr>
        <w:t xml:space="preserve">Tohum (surum 1.0) : 1001</w:t>
      </w:r>
      <w:r>
        <w:br/>
      </w:r>
      <w:r>
        <w:rPr>
          <w:rStyle w:val="VerbatimChar"/>
        </w:rPr>
        <w:t xml:space="preserve">Davranış kanıtı   : Temiz ve gizli sürüm CEN429-OK / yanlis girdileriyle aynı çıktıyı verdi (ADIM 3: ayni cikti)</w:t>
      </w:r>
      <w:r>
        <w:br/>
      </w:r>
      <w:r>
        <w:rPr>
          <w:rStyle w:val="VerbatimChar"/>
        </w:rPr>
        <w:t xml:space="preserve">Maliyet           : Komut 22-&gt;101 (%359,1), dal 2-&gt;7, karmaşıklık (güç) 3-&gt;8 (%166,7)</w:t>
      </w:r>
      <w:r>
        <w:br/>
      </w:r>
      <w:r>
        <w:rPr>
          <w:rStyle w:val="VerbatimChar"/>
        </w:rPr>
        <w:t xml:space="preserve">Çeşitlendirme     : Seed=1001 ve Seed=2002 ile üretilen ikililer %60 bayt farkı gösterdi (cmp: farklı)</w:t>
      </w:r>
      <w:r>
        <w:br/>
      </w:r>
      <w:r>
        <w:rPr>
          <w:rStyle w:val="VerbatimChar"/>
        </w:rPr>
        <w:t xml:space="preserve">Dayanıklılık      : Ölçülmedi bu turda; bir sonraki iterasyonda KLEE ile sınanacak (bölüm 7)</w:t>
      </w:r>
      <w:r>
        <w:br/>
      </w:r>
      <w:r>
        <w:rPr>
          <w:rStyle w:val="VerbatimChar"/>
        </w:rPr>
        <w:t xml:space="preserve">Gizlilik          : Ölçülmedi bu turda; dal yoğunluğu haritası çıkarılacak (bölüm 7)</w:t>
      </w:r>
      <w:r>
        <w:br/>
      </w:r>
      <w:r>
        <w:rPr>
          <w:rStyle w:val="VerbatimChar"/>
        </w:rPr>
        <w:t xml:space="preserve">S15 durumu        : CI'de gizle-&gt;test-&gt;ölç-&gt;imzala-&gt;kaydet adımları tanımlı; sürüm kaydı TOE-kayit-1.0.txt</w:t>
      </w:r>
      <w:r>
        <w:br/>
      </w:r>
      <w:r>
        <w:rPr>
          <w:rStyle w:val="VerbatimChar"/>
        </w:rPr>
        <w:t xml:space="preserve">Sınır             : Tek başına whitebox düzeyinde koruma iddia edilmiyor (11. hafta ile karşılaştırın)</w:t>
      </w:r>
    </w:p>
    <w:p>
      <w:pPr>
        <w:pStyle w:val="FirstParagraph"/>
      </w:pPr>
      <w:r>
        <w:t xml:space="preserve">Bu şablonun her satırı, bu haftanın bir bölümüne karşılık gelir (yukarıdaki</w:t>
      </w:r>
      <w:r>
        <w:t xml:space="preserve"> </w:t>
      </w:r>
      <w:r>
        <w:t xml:space="preserve">“Doldurulmuş bir örnek: KURAL şablonu”</w:t>
      </w:r>
      <w:r>
        <w:t xml:space="preserve"> </w:t>
      </w:r>
      <w:r>
        <w:t xml:space="preserve">bölümüyle birlikte okuyun):</w:t>
      </w:r>
      <w:r>
        <w:t xml:space="preserve"> </w:t>
      </w:r>
      <w:r>
        <w:rPr>
          <w:b/>
          <w:bCs/>
        </w:rPr>
        <w:t xml:space="preserve">Fonksiyon/Neden hassas</w:t>
      </w:r>
      <w:r>
        <w:t xml:space="preserve"> </w:t>
      </w:r>
      <w:r>
        <w:t xml:space="preserve">→ bölüm 1;</w:t>
      </w:r>
      <w:r>
        <w:t xml:space="preserve"> </w:t>
      </w:r>
      <w:r>
        <w:rPr>
          <w:b/>
          <w:bCs/>
        </w:rPr>
        <w:t xml:space="preserve">Dönüşüm hattı/Tohum</w:t>
      </w:r>
      <w:r>
        <w:t xml:space="preserve"> </w:t>
      </w:r>
      <w:r>
        <w:t xml:space="preserve">→ bölüm 4, 6, 9;</w:t>
      </w:r>
      <w:r>
        <w:t xml:space="preserve"> </w:t>
      </w:r>
      <w:r>
        <w:rPr>
          <w:b/>
          <w:bCs/>
        </w:rPr>
        <w:t xml:space="preserve">Davranış kanıtı</w:t>
      </w:r>
      <w:r>
        <w:t xml:space="preserve"> </w:t>
      </w:r>
      <w:r>
        <w:t xml:space="preserve">→ bölüm 2 ADIM 3;</w:t>
      </w:r>
      <w:r>
        <w:t xml:space="preserve"> </w:t>
      </w:r>
      <w:r>
        <w:rPr>
          <w:b/>
          <w:bCs/>
        </w:rPr>
        <w:t xml:space="preserve">Maliyet</w:t>
      </w:r>
      <w:r>
        <w:t xml:space="preserve"> </w:t>
      </w:r>
      <w:r>
        <w:t xml:space="preserve">→ bölüm 5, 7;</w:t>
      </w:r>
      <w:r>
        <w:t xml:space="preserve"> </w:t>
      </w:r>
      <w:r>
        <w:rPr>
          <w:b/>
          <w:bCs/>
        </w:rPr>
        <w:t xml:space="preserve">Çeşitlendirme</w:t>
      </w:r>
      <w:r>
        <w:t xml:space="preserve"> </w:t>
      </w:r>
      <w:r>
        <w:t xml:space="preserve">→ bölüm 6;</w:t>
      </w:r>
      <w:r>
        <w:t xml:space="preserve"> </w:t>
      </w:r>
      <w:r>
        <w:rPr>
          <w:b/>
          <w:bCs/>
        </w:rPr>
        <w:t xml:space="preserve">Dayanıklılık/Gizlilik</w:t>
      </w:r>
      <w:r>
        <w:t xml:space="preserve"> </w:t>
      </w:r>
      <w:r>
        <w:t xml:space="preserve">→ bölüm 7;</w:t>
      </w:r>
      <w:r>
        <w:t xml:space="preserve"> </w:t>
      </w:r>
      <w:r>
        <w:rPr>
          <w:b/>
          <w:bCs/>
        </w:rPr>
        <w:t xml:space="preserve">S15 durumu</w:t>
      </w:r>
      <w:r>
        <w:t xml:space="preserve"> </w:t>
      </w:r>
      <w:r>
        <w:t xml:space="preserve">→ bölüm 9;</w:t>
      </w:r>
      <w:r>
        <w:t xml:space="preserve"> </w:t>
      </w:r>
      <w:r>
        <w:rPr>
          <w:b/>
          <w:bCs/>
        </w:rPr>
        <w:t xml:space="preserve">Sınır</w:t>
      </w:r>
      <w:r>
        <w:t xml:space="preserve"> </w:t>
      </w:r>
      <w:r>
        <w:t xml:space="preserve">→ bölüm 1, 9, 11.</w:t>
      </w:r>
    </w:p>
    <w:p>
      <w:pPr>
        <w:pStyle w:val="BlockText"/>
      </w:pPr>
      <w:r>
        <w:rPr>
          <w:b/>
          <w:bCs/>
        </w:rPr>
        <w:t xml:space="preserve">Sık yapılan hata:</w:t>
      </w:r>
      <w:r>
        <w:rPr>
          <w:b/>
          <w:bCs/>
        </w:rPr>
        <w:t xml:space="preserve"> </w:t>
      </w:r>
      <w:r>
        <w:rPr>
          <w:b/>
          <w:bCs/>
        </w:rPr>
        <w:t xml:space="preserve">‘Dayanıklılık: yüksek’</w:t>
      </w:r>
      <w:r>
        <w:rPr>
          <w:b/>
          <w:bCs/>
        </w:rPr>
        <w:t xml:space="preserve"> </w:t>
      </w:r>
      <w:r>
        <w:rPr>
          <w:b/>
          <w:bCs/>
        </w:rPr>
        <w:t xml:space="preserve">gibi ölçülmemiş bir değer yazmak</w:t>
      </w:r>
    </w:p>
    <w:p>
      <w:pPr>
        <w:pStyle w:val="BlockText"/>
      </w:pPr>
      <w:r>
        <w:t xml:space="preserve">Yukarıdaki örnekte</w:t>
      </w:r>
      <w:r>
        <w:t xml:space="preserve"> </w:t>
      </w:r>
      <w:r>
        <w:t xml:space="preserve">“Dayanıklılık”</w:t>
      </w:r>
      <w:r>
        <w:t xml:space="preserve"> </w:t>
      </w:r>
      <w:r>
        <w:t xml:space="preserve">ve</w:t>
      </w:r>
      <w:r>
        <w:t xml:space="preserve"> </w:t>
      </w:r>
      <w:r>
        <w:t xml:space="preserve">“Gizlilik”</w:t>
      </w:r>
      <w:r>
        <w:t xml:space="preserve"> </w:t>
      </w:r>
      <w:r>
        <w:t xml:space="preserve">satırlarının</w:t>
      </w:r>
      <w:r>
        <w:t xml:space="preserve"> </w:t>
      </w:r>
      <w:r>
        <w:rPr>
          <w:b/>
          <w:bCs/>
        </w:rPr>
        <w:t xml:space="preserve">‘ölçülmedi’</w:t>
      </w:r>
      <w:r>
        <w:t xml:space="preserve"> </w:t>
      </w:r>
      <w:r>
        <w:t xml:space="preserve">yazdığına dikkat edin — bu bilinçli</w:t>
      </w:r>
      <w:r>
        <w:t xml:space="preserve"> </w:t>
      </w:r>
      <w:r>
        <w:t xml:space="preserve">bir tercihtir. Bir öğrenci bu satırlara</w:t>
      </w:r>
      <w:r>
        <w:t xml:space="preserve"> </w:t>
      </w:r>
      <w:r>
        <w:t xml:space="preserve">“yüksek”</w:t>
      </w:r>
      <w:r>
        <w:t xml:space="preserve"> </w:t>
      </w:r>
      <w:r>
        <w:t xml:space="preserve">ya da</w:t>
      </w:r>
      <w:r>
        <w:t xml:space="preserve"> </w:t>
      </w:r>
      <w:r>
        <w:t xml:space="preserve">“güçlü”</w:t>
      </w:r>
      <w:r>
        <w:t xml:space="preserve"> </w:t>
      </w:r>
      <w:r>
        <w:t xml:space="preserve">gibi öznel bir değer yazma eğiliminde olabilir;</w:t>
      </w:r>
      <w:r>
        <w:t xml:space="preserve"> </w:t>
      </w:r>
      <w:r>
        <w:t xml:space="preserve">bu, bölüm 7’deki</w:t>
      </w:r>
      <w:r>
        <w:t xml:space="preserve"> </w:t>
      </w:r>
      <w:r>
        <w:t xml:space="preserve">“dördünü birden raporlayın”</w:t>
      </w:r>
      <w:r>
        <w:t xml:space="preserve"> </w:t>
      </w:r>
      <w:r>
        <w:t xml:space="preserve">kuralının</w:t>
      </w:r>
      <w:r>
        <w:t xml:space="preserve"> </w:t>
      </w:r>
      <w:r>
        <w:rPr>
          <w:b/>
          <w:bCs/>
        </w:rPr>
        <w:t xml:space="preserve">ihlalidir</w:t>
      </w:r>
      <w:r>
        <w:t xml:space="preserve">.</w:t>
      </w:r>
      <w:r>
        <w:t xml:space="preserve"> </w:t>
      </w:r>
      <w:r>
        <w:rPr>
          <w:b/>
          <w:bCs/>
        </w:rPr>
        <w:t xml:space="preserve">Kural:</w:t>
      </w:r>
      <w:r>
        <w:t xml:space="preserve"> </w:t>
      </w:r>
      <w:r>
        <w:t xml:space="preserve">ölçülmemiş bir ölçütü boş</w:t>
      </w:r>
      <w:r>
        <w:t xml:space="preserve"> </w:t>
      </w:r>
      <w:r>
        <w:t xml:space="preserve">bırakmak ya da</w:t>
      </w:r>
      <w:r>
        <w:t xml:space="preserve"> </w:t>
      </w:r>
      <w:r>
        <w:t xml:space="preserve">“ölçülmedi, şu yöntemle ölçülebilir”</w:t>
      </w:r>
      <w:r>
        <w:t xml:space="preserve"> </w:t>
      </w:r>
      <w:r>
        <w:t xml:space="preserve">yazmak, uydurma bir değer yazmaktan her zaman daha</w:t>
      </w:r>
      <w:r>
        <w:t xml:space="preserve"> </w:t>
      </w:r>
      <w:r>
        <w:t xml:space="preserve">doğrudur — hem akademik olarak hem de bir değerlendirici karşısında.</w:t>
      </w:r>
    </w:p>
    <w:bookmarkEnd w:id="127"/>
    <w:bookmarkStart w:id="128" w:name="X91af22e02e495513b20d8cfc60e5fa97cf7d319"/>
    <w:p>
      <w:pPr>
        <w:pStyle w:val="Heading3"/>
      </w:pPr>
      <w:r>
        <w:t xml:space="preserve">Haftanın büyük resmi: bölümler nasıl birbirine bağlanıyor?</w:t>
      </w:r>
    </w:p>
    <w:p>
      <w:pPr>
        <w:pStyle w:val="FirstParagraph"/>
      </w:pPr>
      <w:r>
        <w:t xml:space="preserve">Çok fazla yeni terim ve örnek gördükten sonra, hepsini</w:t>
      </w:r>
      <w:r>
        <w:t xml:space="preserve"> </w:t>
      </w:r>
      <w:r>
        <w:rPr>
          <w:b/>
          <w:bCs/>
        </w:rPr>
        <w:t xml:space="preserve">tek bir zincir</w:t>
      </w:r>
      <w:r>
        <w:t xml:space="preserve"> </w:t>
      </w:r>
      <w:r>
        <w:t xml:space="preserve">olarak görmek zorlaşabilir. Aşağıdaki</w:t>
      </w:r>
      <w:r>
        <w:t xml:space="preserve"> </w:t>
      </w:r>
      <w:r>
        <w:t xml:space="preserve">tablo bu haftanın on bir bölümünü sırayla özetler; her satır bir öncekine</w:t>
      </w:r>
      <w:r>
        <w:t xml:space="preserve"> </w:t>
      </w:r>
      <w:r>
        <w:rPr>
          <w:b/>
          <w:bCs/>
        </w:rPr>
        <w:t xml:space="preserve">neyi eklediğini</w:t>
      </w:r>
      <w:r>
        <w:t xml:space="preserve"> </w:t>
      </w:r>
      <w:r>
        <w:t xml:space="preserve">anlatır: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Bölüm</w:t>
            </w:r>
          </w:p>
        </w:tc>
        <w:tc>
          <w:tcPr/>
          <w:p>
            <w:pPr>
              <w:pStyle w:val="Compact"/>
            </w:pPr>
            <w:r>
              <w:t xml:space="preserve">Bir öncekine eklediği</w:t>
            </w:r>
          </w:p>
        </w:tc>
      </w:tr>
      <w:tr>
        <w:tc>
          <w:tcPr/>
          <w:p>
            <w:pPr>
              <w:pStyle w:val="Compact"/>
            </w:pPr>
            <w:r>
              <w:t xml:space="preserve">0</w:t>
            </w:r>
          </w:p>
        </w:tc>
        <w:tc>
          <w:tcPr/>
          <w:p>
            <w:pPr>
              <w:pStyle w:val="Compact"/>
            </w:pPr>
            <w:r>
              <w:t xml:space="preserve">Terimler (kaynaktan kaynağa, dönüşüm, tohum,</w:t>
            </w:r>
            <w:r>
              <w:t xml:space="preserve"> </w:t>
            </w:r>
            <w:r>
              <w:rPr>
                <w:rStyle w:val="VerbatimChar"/>
              </w:rPr>
              <w:t xml:space="preserve">objdump</w:t>
            </w:r>
            <w:r>
              <w:t xml:space="preserve">, CI, TOE)</w:t>
            </w:r>
          </w:p>
        </w:tc>
      </w:tr>
      <w:tr>
        <w:tc>
          <w:tcPr/>
          <w:p>
            <w:pPr>
              <w:pStyle w:val="Compact"/>
            </w:pPr>
            <w:r>
              <w:t xml:space="preserve">1</w:t>
            </w:r>
          </w:p>
        </w:tc>
        <w:tc>
          <w:tcPr/>
          <w:p>
            <w:pPr>
              <w:pStyle w:val="Compact"/>
            </w:pPr>
            <w:r>
              <w:t xml:space="preserve">Terimlerle</w:t>
            </w:r>
            <w:r>
              <w:t xml:space="preserve"> </w:t>
            </w:r>
            <w:r>
              <w:t xml:space="preserve">“neden bir araç, el ile değil”</w:t>
            </w:r>
            <w:r>
              <w:t xml:space="preserve"> </w:t>
            </w:r>
            <w:r>
              <w:t xml:space="preserve">sorusunu yanıtlar</w:t>
            </w:r>
          </w:p>
        </w:tc>
      </w:tr>
      <w:tr>
        <w:tc>
          <w:tcPr/>
          <w:p>
            <w:pPr>
              <w:pStyle w:val="Compact"/>
            </w:pPr>
            <w:r>
              <w:t xml:space="preserve">2</w:t>
            </w:r>
          </w:p>
        </w:tc>
        <w:tc>
          <w:tcPr/>
          <w:p>
            <w:pPr>
              <w:pStyle w:val="Compact"/>
            </w:pPr>
            <w:r>
              <w:t xml:space="preserve">Aracın (Tigress) gerçek komut satırını, adım adım</w:t>
            </w:r>
          </w:p>
        </w:tc>
      </w:tr>
      <w:tr>
        <w:tc>
          <w:tcPr/>
          <w:p>
            <w:pPr>
              <w:pStyle w:val="Compact"/>
            </w:pPr>
            <w:r>
              <w:t xml:space="preserve">3</w:t>
            </w:r>
          </w:p>
        </w:tc>
        <w:tc>
          <w:tcPr/>
          <w:p>
            <w:pPr>
              <w:pStyle w:val="Compact"/>
            </w:pPr>
            <w:r>
              <w:t xml:space="preserve">Komut satırındaki her bayrağı 9. haftanın K kurallarına bağlar</w:t>
            </w:r>
          </w:p>
        </w:tc>
      </w:tr>
      <w:tr>
        <w:tc>
          <w:tcPr/>
          <w:p>
            <w:pPr>
              <w:pStyle w:val="Compact"/>
            </w:pPr>
            <w:r>
              <w:t xml:space="preserve">4</w:t>
            </w:r>
          </w:p>
        </w:tc>
        <w:tc>
          <w:tcPr/>
          <w:p>
            <w:pPr>
              <w:pStyle w:val="Compact"/>
            </w:pPr>
            <w:r>
              <w:t xml:space="preserve">Birden çok bayrağı bir</w:t>
            </w:r>
            <w:r>
              <w:t xml:space="preserve"> </w:t>
            </w:r>
            <w:r>
              <w:rPr>
                <w:b/>
                <w:bCs/>
              </w:rPr>
              <w:t xml:space="preserve">hatta</w:t>
            </w:r>
            <w:r>
              <w:t xml:space="preserve"> </w:t>
            </w:r>
            <w:r>
              <w:t xml:space="preserve">(sıralı dönüşüm dizisi) birleştirir</w:t>
            </w:r>
          </w:p>
        </w:tc>
      </w:tr>
      <w:tr>
        <w:tc>
          <w:tcPr/>
          <w:p>
            <w:pPr>
              <w:pStyle w:val="Compact"/>
            </w:pPr>
            <w:r>
              <w:t xml:space="preserve">5</w:t>
            </w:r>
          </w:p>
        </w:tc>
        <w:tc>
          <w:tcPr/>
          <w:p>
            <w:pPr>
              <w:pStyle w:val="Compact"/>
            </w:pPr>
            <w:r>
              <w:t xml:space="preserve">Hattı tek bir fonksiyon üzerinde uçtan uca, sayılarla izler</w:t>
            </w:r>
          </w:p>
        </w:tc>
      </w:tr>
      <w:tr>
        <w:tc>
          <w:tcPr/>
          <w:p>
            <w:pPr>
              <w:pStyle w:val="Compact"/>
            </w:pPr>
            <w:r>
              <w:t xml:space="preserve">6</w:t>
            </w:r>
          </w:p>
        </w:tc>
        <w:tc>
          <w:tcPr/>
          <w:p>
            <w:pPr>
              <w:pStyle w:val="Compact"/>
            </w:pPr>
            <w:r>
              <w:t xml:space="preserve">Aynı hattı farklı tohumlarla çalıştırıp</w:t>
            </w:r>
            <w:r>
              <w:t xml:space="preserve"> </w:t>
            </w:r>
            <w:r>
              <w:rPr>
                <w:b/>
                <w:bCs/>
              </w:rPr>
              <w:t xml:space="preserve">çeşitlendirir</w:t>
            </w:r>
          </w:p>
        </w:tc>
      </w:tr>
      <w:tr>
        <w:tc>
          <w:tcPr/>
          <w:p>
            <w:pPr>
              <w:pStyle w:val="Compact"/>
            </w:pPr>
            <w:r>
              <w:t xml:space="preserve">7</w:t>
            </w:r>
          </w:p>
        </w:tc>
        <w:tc>
          <w:tcPr/>
          <w:p>
            <w:pPr>
              <w:pStyle w:val="Compact"/>
            </w:pPr>
            <w:r>
              <w:t xml:space="preserve">Bölüm 5 ve 6’nın sayılarını dört ölçüte (güç/dayanıklılık/gizlilik/maliyet) dağıtıp</w:t>
            </w:r>
            <w:r>
              <w:t xml:space="preserve"> </w:t>
            </w:r>
            <w:r>
              <w:rPr>
                <w:b/>
                <w:bCs/>
              </w:rPr>
              <w:t xml:space="preserve">ölçer</w:t>
            </w:r>
          </w:p>
        </w:tc>
      </w:tr>
      <w:tr>
        <w:tc>
          <w:tcPr/>
          <w:p>
            <w:pPr>
              <w:pStyle w:val="Compact"/>
            </w:pPr>
            <w:r>
              <w:t xml:space="preserve">8</w:t>
            </w:r>
          </w:p>
        </w:tc>
        <w:tc>
          <w:tcPr/>
          <w:p>
            <w:pPr>
              <w:pStyle w:val="Compact"/>
            </w:pPr>
            <w:r>
              <w:t xml:space="preserve">Bölüm 2–7’yi bir sınıf içi</w:t>
            </w:r>
            <w:r>
              <w:t xml:space="preserve"> </w:t>
            </w:r>
            <w:r>
              <w:rPr>
                <w:b/>
                <w:bCs/>
              </w:rPr>
              <w:t xml:space="preserve">yedi adımlık süreç</w:t>
            </w:r>
            <w:r>
              <w:t xml:space="preserve"> </w:t>
            </w:r>
            <w:r>
              <w:t xml:space="preserve">olarak sıralar</w:t>
            </w:r>
          </w:p>
        </w:tc>
      </w:tr>
      <w:tr>
        <w:tc>
          <w:tcPr/>
          <w:p>
            <w:pPr>
              <w:pStyle w:val="Compact"/>
            </w:pPr>
            <w:r>
              <w:t xml:space="preserve">9</w:t>
            </w:r>
          </w:p>
        </w:tc>
        <w:tc>
          <w:tcPr/>
          <w:p>
            <w:pPr>
              <w:pStyle w:val="Compact"/>
            </w:pPr>
            <w:r>
              <w:t xml:space="preserve">Bölüm 8’in sürecini bir</w:t>
            </w:r>
            <w:r>
              <w:t xml:space="preserve"> </w:t>
            </w:r>
            <w:r>
              <w:rPr>
                <w:b/>
                <w:bCs/>
              </w:rPr>
              <w:t xml:space="preserve">CI hattına</w:t>
            </w:r>
            <w:r>
              <w:t xml:space="preserve"> </w:t>
            </w:r>
            <w:r>
              <w:t xml:space="preserve">(otomasyon) taşır</w:t>
            </w:r>
          </w:p>
        </w:tc>
      </w:tr>
      <w:tr>
        <w:tc>
          <w:tcPr/>
          <w:p>
            <w:pPr>
              <w:pStyle w:val="Compact"/>
            </w:pPr>
            <w:r>
              <w:t xml:space="preserve">10</w:t>
            </w:r>
          </w:p>
        </w:tc>
        <w:tc>
          <w:tcPr/>
          <w:p>
            <w:pPr>
              <w:pStyle w:val="Compact"/>
            </w:pPr>
            <w:r>
              <w:t xml:space="preserve">Her şeyi bir</w:t>
            </w:r>
            <w:r>
              <w:t xml:space="preserve"> </w:t>
            </w:r>
            <w:r>
              <w:rPr>
                <w:b/>
                <w:bCs/>
              </w:rPr>
              <w:t xml:space="preserve">dönem projesi teslimine</w:t>
            </w:r>
            <w:r>
              <w:t xml:space="preserve"> </w:t>
            </w:r>
            <w:r>
              <w:t xml:space="preserve">(S9/S15) dönüştürür</w:t>
            </w:r>
          </w:p>
        </w:tc>
      </w:tr>
    </w:tbl>
    <w:p>
      <w:pPr>
        <w:pStyle w:val="BodyText"/>
      </w:pPr>
      <w:r>
        <w:t xml:space="preserve">Bu tablo, sınav ya da proje hazırlığında</w:t>
      </w:r>
      <w:r>
        <w:t xml:space="preserve"> </w:t>
      </w:r>
      <w:r>
        <w:t xml:space="preserve">“hangi bölümü unuttum?”</w:t>
      </w:r>
      <w:r>
        <w:t xml:space="preserve"> </w:t>
      </w:r>
      <w:r>
        <w:t xml:space="preserve">sorusuna hızlı bir cevap verir: bir bölümün bir</w:t>
      </w:r>
      <w:r>
        <w:t xml:space="preserve"> </w:t>
      </w:r>
      <w:r>
        <w:t xml:space="preserve">öncekine</w:t>
      </w:r>
      <w:r>
        <w:t xml:space="preserve"> </w:t>
      </w:r>
      <w:r>
        <w:rPr>
          <w:b/>
          <w:bCs/>
        </w:rPr>
        <w:t xml:space="preserve">ne eklediğini</w:t>
      </w:r>
      <w:r>
        <w:t xml:space="preserve"> </w:t>
      </w:r>
      <w:r>
        <w:t xml:space="preserve">anlatamıyorsanız, o bölümü yeniden okuyun; zincirin bir halkası eksikse geri kalanı da</w:t>
      </w:r>
      <w:r>
        <w:t xml:space="preserve"> </w:t>
      </w:r>
      <w:r>
        <w:t xml:space="preserve">anlamını yitirir (tıpkı bölüm 4’teki dönüşüm hattında olduğu gibi).</w:t>
      </w:r>
    </w:p>
    <w:bookmarkEnd w:id="128"/>
    <w:bookmarkEnd w:id="129"/>
    <w:bookmarkStart w:id="130" w:name="kendini-sınama"/>
    <w:p>
      <w:pPr>
        <w:pStyle w:val="Heading2"/>
      </w:pPr>
      <w:r>
        <w:t xml:space="preserve">11. Kendini sınama</w:t>
      </w:r>
    </w:p>
    <w:p>
      <w:pPr>
        <w:pStyle w:val="BlockText"/>
      </w:pPr>
      <w:r>
        <w:rPr>
          <w:b/>
          <w:bCs/>
        </w:rPr>
        <w:t xml:space="preserve">1. Kaynaktan kaynağa gizleme nedir? El ile gizlemeye göre üç avantajı nedir?</w:t>
      </w:r>
    </w:p>
    <w:p>
      <w:pPr>
        <w:pStyle w:val="BlockText"/>
      </w:pPr>
      <w:r>
        <w:t xml:space="preserve">Kaynak koda dönüşüm uygulanıp</w:t>
      </w:r>
      <w:r>
        <w:t xml:space="preserve"> </w:t>
      </w:r>
      <w:r>
        <w:rPr>
          <w:b/>
          <w:bCs/>
        </w:rPr>
        <w:t xml:space="preserve">yeni kaynak kod (yine C)</w:t>
      </w:r>
      <w:r>
        <w:t xml:space="preserve"> </w:t>
      </w:r>
      <w:r>
        <w:t xml:space="preserve">üretilir, sonra normal derlenir. Avantajları:</w:t>
      </w:r>
      <w:r>
        <w:t xml:space="preserve"> </w:t>
      </w:r>
      <w:r>
        <w:rPr>
          <w:b/>
          <w:bCs/>
        </w:rPr>
        <w:t xml:space="preserve">tekrarlanabilir/otomatik</w:t>
      </w:r>
      <w:r>
        <w:t xml:space="preserve"> </w:t>
      </w:r>
      <w:r>
        <w:t xml:space="preserve">(her derlemede),</w:t>
      </w:r>
      <w:r>
        <w:t xml:space="preserve"> </w:t>
      </w:r>
      <w:r>
        <w:rPr>
          <w:b/>
          <w:bCs/>
        </w:rPr>
        <w:t xml:space="preserve">tutarlı ve ölçekli</w:t>
      </w:r>
      <w:r>
        <w:t xml:space="preserve"> </w:t>
      </w:r>
      <w:r>
        <w:t xml:space="preserve">(çok fonksiyona),</w:t>
      </w:r>
      <w:r>
        <w:t xml:space="preserve"> </w:t>
      </w:r>
      <w:r>
        <w:rPr>
          <w:b/>
          <w:bCs/>
        </w:rPr>
        <w:t xml:space="preserve">orijinal kaynak temiz kalır</w:t>
      </w:r>
      <w:r>
        <w:t xml:space="preserve"> </w:t>
      </w:r>
      <w:r>
        <w:t xml:space="preserve">(bakım kolay) — ayrıca tohumla çeşitlendirme.</w:t>
      </w:r>
    </w:p>
    <w:p>
      <w:pPr>
        <w:pStyle w:val="BlockText"/>
      </w:pPr>
      <w:r>
        <w:rPr>
          <w:b/>
          <w:bCs/>
        </w:rPr>
        <w:t xml:space="preserve">2. Tigress’in dersteki yeri nedir; hangi lisansla, neden derste ikilisi dağıtılmaz?</w:t>
      </w:r>
    </w:p>
    <w:p>
      <w:pPr>
        <w:pStyle w:val="BlockText"/>
      </w:pPr>
      <w:r>
        <w:t xml:space="preserve">Tigress kaynaktan kaynağa çalışan bir C gizleyicidir; akademik/ücretsiz olsa da kendi lisans/kullanım koşullarıyla dağıtılır, bu yüzden</w:t>
      </w:r>
      <w:r>
        <w:t xml:space="preserve"> </w:t>
      </w:r>
      <w:r>
        <w:rPr>
          <w:b/>
          <w:bCs/>
        </w:rPr>
        <w:t xml:space="preserve">herkes kendisi indirir</w:t>
      </w:r>
      <w:r>
        <w:t xml:space="preserve">, derste ikilisi paylaşılmaz. Demolar Tigress yoksa temiz türev/fallback ile de çalışacak biçimde yazılmıştır.</w:t>
      </w:r>
    </w:p>
    <w:p>
      <w:pPr>
        <w:pStyle w:val="BlockText"/>
      </w:pPr>
      <w:r>
        <w:rPr>
          <w:b/>
          <w:bCs/>
        </w:rPr>
        <w:t xml:space="preserve">3. Şu dönüşümleri 9. hafta kurallarıyla eşleyin: Flatten, EncodeArithmetic, EncodeLiterals, Virtualize, AddOpaque.</w:t>
      </w:r>
    </w:p>
    <w:p>
      <w:pPr>
        <w:pStyle w:val="BlockText"/>
      </w:pPr>
      <w:r>
        <w:rPr>
          <w:b/>
          <w:bCs/>
        </w:rPr>
        <w:t xml:space="preserve">Flatten</w:t>
      </w:r>
      <w:r>
        <w:t xml:space="preserve"> </w:t>
      </w:r>
      <w:r>
        <w:t xml:space="preserve">= kontrol akışı düzleştirme;</w:t>
      </w:r>
      <w:r>
        <w:t xml:space="preserve"> </w:t>
      </w:r>
      <w:r>
        <w:rPr>
          <w:b/>
          <w:bCs/>
        </w:rPr>
        <w:t xml:space="preserve">EncodeArithmetic</w:t>
      </w:r>
      <w:r>
        <w:t xml:space="preserve"> </w:t>
      </w:r>
      <w:r>
        <w:t xml:space="preserve">= aritmetik gizleme;</w:t>
      </w:r>
      <w:r>
        <w:t xml:space="preserve"> </w:t>
      </w:r>
      <w:r>
        <w:rPr>
          <w:b/>
          <w:bCs/>
        </w:rPr>
        <w:t xml:space="preserve">EncodeLiterals</w:t>
      </w:r>
      <w:r>
        <w:t xml:space="preserve"> </w:t>
      </w:r>
      <w:r>
        <w:t xml:space="preserve">= sabit/dize gizleme;</w:t>
      </w:r>
      <w:r>
        <w:t xml:space="preserve"> </w:t>
      </w:r>
      <w:r>
        <w:rPr>
          <w:b/>
          <w:bCs/>
        </w:rPr>
        <w:t xml:space="preserve">Virtualize</w:t>
      </w:r>
      <w:r>
        <w:t xml:space="preserve"> </w:t>
      </w:r>
      <w:r>
        <w:t xml:space="preserve">= sanallaştırma (en güçlü, en pahalı);</w:t>
      </w:r>
      <w:r>
        <w:t xml:space="preserve"> </w:t>
      </w:r>
      <w:r>
        <w:rPr>
          <w:b/>
          <w:bCs/>
        </w:rPr>
        <w:t xml:space="preserve">AddOpaque</w:t>
      </w:r>
      <w:r>
        <w:t xml:space="preserve"> </w:t>
      </w:r>
      <w:r>
        <w:t xml:space="preserve">= opak yüklem/ölü dal ekleme.</w:t>
      </w:r>
    </w:p>
    <w:p>
      <w:pPr>
        <w:pStyle w:val="BlockText"/>
      </w:pPr>
      <w:r>
        <w:rPr>
          <w:b/>
          <w:bCs/>
        </w:rPr>
        <w:t xml:space="preserve">4. Bir dönüşüm hattı neden tek bir dönüşümden güçlüdür? Sıra neden önemlidir?</w:t>
      </w:r>
    </w:p>
    <w:p>
      <w:pPr>
        <w:pStyle w:val="BlockText"/>
      </w:pPr>
      <w:r>
        <w:t xml:space="preserve">Farklı dönüşümler farklı analiz tekniklerine karşı korur; birlikte</w:t>
      </w:r>
      <w:r>
        <w:t xml:space="preserve"> </w:t>
      </w:r>
      <w:r>
        <w:rPr>
          <w:b/>
          <w:bCs/>
        </w:rPr>
        <w:t xml:space="preserve">katmanlı direnç</w:t>
      </w:r>
      <w:r>
        <w:t xml:space="preserve"> </w:t>
      </w:r>
      <w:r>
        <w:t xml:space="preserve">oluştururlar. Sıra önemlidir: örn. önce düzleştirip sonra opak yüklem eklemek gerekir; yanlış sıra bazı dönüşümleri etkisizleştirebilir veya maliyeti gereksiz yere artırabilir.</w:t>
      </w:r>
    </w:p>
    <w:p>
      <w:pPr>
        <w:pStyle w:val="BlockText"/>
      </w:pPr>
      <w:r>
        <w:rPr>
          <w:b/>
          <w:bCs/>
        </w:rPr>
        <w:t xml:space="preserve">5. Her dönüşüm hattından sonra hangi iki şeyi</w:t>
      </w:r>
      <w:r>
        <w:rPr>
          <w:b/>
          <w:bCs/>
        </w:rPr>
        <w:t xml:space="preserve"> </w:t>
      </w:r>
      <w:r>
        <w:t xml:space="preserve">mutlaka** yaparsınız? (İpucu: davranış + maliyet)**</w:t>
      </w:r>
    </w:p>
    <w:p>
      <w:pPr>
        <w:pStyle w:val="Compact"/>
        <w:numPr>
          <w:ilvl w:val="0"/>
          <w:numId w:val="1046"/>
        </w:numPr>
      </w:pPr>
      <w:r>
        <w:rPr>
          <w:b/>
          <w:bCs/>
        </w:rPr>
        <w:t xml:space="preserve">Davranışın değişmediğini test edersiniz</w:t>
      </w:r>
      <w:r>
        <w:t xml:space="preserve"> </w:t>
      </w:r>
      <w:r>
        <w:t xml:space="preserve">(birim testleri geçmeli — gizleme işlevi bozmamalı), (2)</w:t>
      </w:r>
      <w:r>
        <w:t xml:space="preserve"> </w:t>
      </w:r>
      <w:r>
        <w:rPr>
          <w:b/>
          <w:bCs/>
        </w:rPr>
        <w:t xml:space="preserve">maliyeti ölçersiniz</w:t>
      </w:r>
      <w:r>
        <w:t xml:space="preserve"> </w:t>
      </w:r>
      <w:r>
        <w:t xml:space="preserve">(boyut/hız/komut sayısı; önce ve sonra karşılaştırılır).</w:t>
      </w:r>
    </w:p>
    <w:p>
      <w:pPr>
        <w:pStyle w:val="BlockText"/>
      </w:pPr>
      <w:r>
        <w:rPr>
          <w:b/>
          <w:bCs/>
        </w:rPr>
        <w:t xml:space="preserve">6. Virtualize neden yalnız küçük ve kritik fonksiyonlara uygulanır?</w:t>
      </w:r>
    </w:p>
    <w:p>
      <w:pPr>
        <w:pStyle w:val="BlockText"/>
      </w:pPr>
      <w:r>
        <w:t xml:space="preserve">Sanallaştırma büyük</w:t>
      </w:r>
      <w:r>
        <w:t xml:space="preserve"> </w:t>
      </w:r>
      <w:r>
        <w:rPr>
          <w:b/>
          <w:bCs/>
        </w:rPr>
        <w:t xml:space="preserve">performans</w:t>
      </w:r>
      <w:r>
        <w:t xml:space="preserve"> </w:t>
      </w:r>
      <w:r>
        <w:t xml:space="preserve">ve</w:t>
      </w:r>
      <w:r>
        <w:t xml:space="preserve"> </w:t>
      </w:r>
      <w:r>
        <w:rPr>
          <w:b/>
          <w:bCs/>
        </w:rPr>
        <w:t xml:space="preserve">boyut</w:t>
      </w:r>
      <w:r>
        <w:t xml:space="preserve"> </w:t>
      </w:r>
      <w:r>
        <w:t xml:space="preserve">cezası getirir; her yere uygulanamaz. Bu yüzden yalnız değeri yüksek, küçük ve kritik fonksiyonlarda — maliyetin haklı çıktığı yerlerde — kullanılır.</w:t>
      </w:r>
    </w:p>
    <w:p>
      <w:pPr>
        <w:pStyle w:val="BlockText"/>
      </w:pPr>
      <w:r>
        <w:rPr>
          <w:b/>
          <w:bCs/>
        </w:rPr>
        <w:t xml:space="preserve">7. Tohum (</w:t>
      </w:r>
      <w:r>
        <w:rPr>
          <w:rStyle w:val="VerbatimChar"/>
          <w:b/>
          <w:bCs/>
        </w:rPr>
        <w:t xml:space="preserve">--Seed</w:t>
      </w:r>
      <w:r>
        <w:rPr>
          <w:b/>
          <w:bCs/>
        </w:rPr>
        <w:t xml:space="preserve">) çeşitlendirmeyi nasıl sağlar? Uzayda ve zamanda çeşitlendirme farkı nedir?</w:t>
      </w:r>
    </w:p>
    <w:p>
      <w:pPr>
        <w:pStyle w:val="BlockText"/>
      </w:pPr>
      <w:r>
        <w:t xml:space="preserve">Aynı kaynak farklı</w:t>
      </w:r>
      <w:r>
        <w:t xml:space="preserve"> </w:t>
      </w:r>
      <w:r>
        <w:rPr>
          <w:b/>
          <w:bCs/>
        </w:rPr>
        <w:t xml:space="preserve">tohumla</w:t>
      </w:r>
      <w:r>
        <w:t xml:space="preserve"> </w:t>
      </w:r>
      <w:r>
        <w:t xml:space="preserve">gizlendiğinde araç farklı rastgele seçimler yapar → farklı ikili (aynı davranış).</w:t>
      </w:r>
      <w:r>
        <w:t xml:space="preserve"> </w:t>
      </w:r>
      <w:r>
        <w:rPr>
          <w:b/>
          <w:bCs/>
        </w:rPr>
        <w:t xml:space="preserve">Uzayda çeşitlendirme:</w:t>
      </w:r>
      <w:r>
        <w:t xml:space="preserve"> </w:t>
      </w:r>
      <w:r>
        <w:t xml:space="preserve">farklı kopyalar/kullanıcılar farklıdır (bir kırık herkesi kırmaz).</w:t>
      </w:r>
      <w:r>
        <w:t xml:space="preserve"> </w:t>
      </w:r>
      <w:r>
        <w:rPr>
          <w:b/>
          <w:bCs/>
        </w:rPr>
        <w:t xml:space="preserve">Zamanda çeşitlendirme:</w:t>
      </w:r>
      <w:r>
        <w:t xml:space="preserve"> </w:t>
      </w:r>
      <w:r>
        <w:t xml:space="preserve">sürümler arası değişir (bir kırık kalıcı olmaz).</w:t>
      </w:r>
    </w:p>
    <w:p>
      <w:pPr>
        <w:pStyle w:val="BlockText"/>
      </w:pPr>
      <w:r>
        <w:rPr>
          <w:b/>
          <w:bCs/>
        </w:rPr>
        <w:t xml:space="preserve">8. Çeşitlendirme gizlemenin gücünü mü, ölçeklenmesini mi engeller?</w:t>
      </w:r>
    </w:p>
    <w:p>
      <w:pPr>
        <w:pStyle w:val="BlockText"/>
      </w:pPr>
      <w:r>
        <w:rPr>
          <w:b/>
          <w:bCs/>
        </w:rPr>
        <w:t xml:space="preserve">Ölçeklenmesini</w:t>
      </w:r>
      <w:r>
        <w:t xml:space="preserve"> </w:t>
      </w:r>
      <w:r>
        <w:t xml:space="preserve">engeller: tek bir kopyanın gücünü artırmaz ama bir saldırının tüm kopyalara/kullanıcılara yayılmasını (yeniden kullanımını) engeller.</w:t>
      </w:r>
    </w:p>
    <w:p>
      <w:pPr>
        <w:pStyle w:val="BlockText"/>
      </w:pPr>
      <w:r>
        <w:rPr>
          <w:b/>
          <w:bCs/>
        </w:rPr>
        <w:t xml:space="preserve">9. Banescu vd. çalışmasının ders için ana kuralı nedir? (Dayanıklılık ↔ maliyet)</w:t>
      </w:r>
    </w:p>
    <w:p>
      <w:pPr>
        <w:pStyle w:val="BlockText"/>
      </w:pPr>
      <w:r>
        <w:t xml:space="preserve">Daha güçlü dönüşüm daha çok</w:t>
      </w:r>
      <w:r>
        <w:t xml:space="preserve"> </w:t>
      </w:r>
      <w:r>
        <w:rPr>
          <w:b/>
          <w:bCs/>
        </w:rPr>
        <w:t xml:space="preserve">dayanıklılık</w:t>
      </w:r>
      <w:r>
        <w:t xml:space="preserve"> </w:t>
      </w:r>
      <w:r>
        <w:t xml:space="preserve">verir ama</w:t>
      </w:r>
      <w:r>
        <w:t xml:space="preserve"> </w:t>
      </w:r>
      <w:r>
        <w:rPr>
          <w:b/>
          <w:bCs/>
        </w:rPr>
        <w:t xml:space="preserve">performans/boyut maliyeti</w:t>
      </w:r>
      <w:r>
        <w:t xml:space="preserve"> </w:t>
      </w:r>
      <w:r>
        <w:t xml:space="preserve">de artar. Koruma, varlığın değeriyle orantılı seçilir; her şey en güçlü dönüşümle gizlenmez.</w:t>
      </w:r>
    </w:p>
    <w:p>
      <w:pPr>
        <w:pStyle w:val="BlockText"/>
      </w:pPr>
      <w:r>
        <w:rPr>
          <w:b/>
          <w:bCs/>
        </w:rPr>
        <w:t xml:space="preserve">10. Gizlemeyi derleme hattına koyarken imzalama neden gizlemeden</w:t>
      </w:r>
      <w:r>
        <w:rPr>
          <w:b/>
          <w:bCs/>
        </w:rPr>
        <w:t xml:space="preserve"> </w:t>
      </w:r>
      <w:r>
        <w:t xml:space="preserve">sonra** gelir?**</w:t>
      </w:r>
    </w:p>
    <w:p>
      <w:pPr>
        <w:pStyle w:val="BlockText"/>
      </w:pPr>
      <w:r>
        <w:t xml:space="preserve">İmza</w:t>
      </w:r>
      <w:r>
        <w:t xml:space="preserve"> </w:t>
      </w:r>
      <w:r>
        <w:rPr>
          <w:b/>
          <w:bCs/>
        </w:rPr>
        <w:t xml:space="preserve">son ikiliyi</w:t>
      </w:r>
      <w:r>
        <w:t xml:space="preserve"> </w:t>
      </w:r>
      <w:r>
        <w:t xml:space="preserve">korur. Önce imzalanıp sonra gizlenirse ikili değişir ve imza geçersizleşir. Doğru sıra:</w:t>
      </w:r>
      <w:r>
        <w:t xml:space="preserve"> </w:t>
      </w:r>
      <w:r>
        <w:rPr>
          <w:b/>
          <w:bCs/>
        </w:rPr>
        <w:t xml:space="preserve">derle → gizle → (paketle) → imzala</w:t>
      </w:r>
      <w:r>
        <w:t xml:space="preserve">.</w:t>
      </w:r>
    </w:p>
    <w:p>
      <w:pPr>
        <w:pStyle w:val="BlockText"/>
      </w:pPr>
      <w:r>
        <w:rPr>
          <w:b/>
          <w:bCs/>
        </w:rPr>
        <w:t xml:space="preserve">11. S15’te</w:t>
      </w:r>
      <w:r>
        <w:rPr>
          <w:b/>
          <w:bCs/>
        </w:rPr>
        <w:t xml:space="preserve"> </w:t>
      </w:r>
      <w:r>
        <w:rPr>
          <w:b/>
          <w:bCs/>
        </w:rPr>
        <w:t xml:space="preserve">‘yalnız hassas fonksiyonlar gizlenir’</w:t>
      </w:r>
      <w:r>
        <w:rPr>
          <w:b/>
          <w:bCs/>
        </w:rPr>
        <w:t xml:space="preserve"> </w:t>
      </w:r>
      <w:r>
        <w:rPr>
          <w:b/>
          <w:bCs/>
        </w:rPr>
        <w:t xml:space="preserve">kuralının gerekçesi nedir?</w:t>
      </w:r>
    </w:p>
    <w:p>
      <w:pPr>
        <w:pStyle w:val="BlockText"/>
      </w:pPr>
      <w:r>
        <w:t xml:space="preserve">Bütünü gizlemek performans/boyutu patlatır ve kodun çoğu zaten hassas değildir. Korumayı</w:t>
      </w:r>
      <w:r>
        <w:t xml:space="preserve"> </w:t>
      </w:r>
      <w:r>
        <w:rPr>
          <w:b/>
          <w:bCs/>
        </w:rPr>
        <w:t xml:space="preserve">kritik</w:t>
      </w:r>
      <w:r>
        <w:t xml:space="preserve"> </w:t>
      </w:r>
      <w:r>
        <w:t xml:space="preserve">fonksiyonlara yoğunlaştırmak maliyeti düşürür ve etkiyi artırır.</w:t>
      </w:r>
    </w:p>
    <w:p>
      <w:pPr>
        <w:pStyle w:val="BlockText"/>
      </w:pPr>
      <w:r>
        <w:rPr>
          <w:b/>
          <w:bCs/>
        </w:rPr>
        <w:t xml:space="preserve">12. 9, 11 ve 14. haftaların ortak kuralını bir cümleyle yazın.</w:t>
      </w:r>
    </w:p>
    <w:p>
      <w:pPr>
        <w:pStyle w:val="BlockText"/>
      </w:pPr>
      <w:r>
        <w:t xml:space="preserve">Koruma kırılamazlık değil</w:t>
      </w:r>
      <w:r>
        <w:t xml:space="preserve"> </w:t>
      </w:r>
      <w:r>
        <w:rPr>
          <w:b/>
          <w:bCs/>
        </w:rPr>
        <w:t xml:space="preserve">gecikme</w:t>
      </w:r>
      <w:r>
        <w:t xml:space="preserve"> </w:t>
      </w:r>
      <w:r>
        <w:t xml:space="preserve">sağlar; gücü</w:t>
      </w:r>
      <w:r>
        <w:t xml:space="preserve"> </w:t>
      </w:r>
      <w:r>
        <w:rPr>
          <w:b/>
          <w:bCs/>
        </w:rPr>
        <w:t xml:space="preserve">birliktelikten</w:t>
      </w:r>
      <w:r>
        <w:t xml:space="preserve">,</w:t>
      </w:r>
      <w:r>
        <w:t xml:space="preserve"> </w:t>
      </w:r>
      <w:r>
        <w:rPr>
          <w:b/>
          <w:bCs/>
        </w:rPr>
        <w:t xml:space="preserve">çeşitlendirmeden</w:t>
      </w:r>
      <w:r>
        <w:t xml:space="preserve"> </w:t>
      </w:r>
      <w:r>
        <w:t xml:space="preserve">ve</w:t>
      </w:r>
      <w:r>
        <w:t xml:space="preserve"> </w:t>
      </w:r>
      <w:r>
        <w:rPr>
          <w:b/>
          <w:bCs/>
        </w:rPr>
        <w:t xml:space="preserve">ölçülmüş</w:t>
      </w:r>
      <w:r>
        <w:t xml:space="preserve"> </w:t>
      </w:r>
      <w:r>
        <w:t xml:space="preserve">olmaktan gelir.</w:t>
      </w:r>
    </w:p>
    <w:p>
      <w:pPr>
        <w:pStyle w:val="BlockText"/>
      </w:pPr>
      <w:r>
        <w:rPr>
          <w:b/>
          <w:bCs/>
        </w:rPr>
        <w:t xml:space="preserve">13. objdump ile ölçülen</w:t>
      </w:r>
      <w:r>
        <w:rPr>
          <w:b/>
          <w:bCs/>
        </w:rPr>
        <w:t xml:space="preserve"> </w:t>
      </w:r>
      <w:r>
        <w:rPr>
          <w:b/>
          <w:bCs/>
        </w:rPr>
        <w:t xml:space="preserve">‘komut sayısı’</w:t>
      </w:r>
      <w:r>
        <w:rPr>
          <w:b/>
          <w:bCs/>
        </w:rPr>
        <w:t xml:space="preserve"> </w:t>
      </w:r>
      <w:r>
        <w:rPr>
          <w:b/>
          <w:bCs/>
        </w:rPr>
        <w:t xml:space="preserve">ve</w:t>
      </w:r>
      <w:r>
        <w:rPr>
          <w:b/>
          <w:bCs/>
        </w:rPr>
        <w:t xml:space="preserve"> </w:t>
      </w:r>
      <w:r>
        <w:rPr>
          <w:b/>
          <w:bCs/>
        </w:rPr>
        <w:t xml:space="preserve">‘dal sayısı’</w:t>
      </w:r>
      <w:r>
        <w:rPr>
          <w:b/>
          <w:bCs/>
        </w:rPr>
        <w:t xml:space="preserve"> </w:t>
      </w:r>
      <w:r>
        <w:rPr>
          <w:b/>
          <w:bCs/>
        </w:rPr>
        <w:t xml:space="preserve">neyi temsil eder; 9. haftadaki CFG düğüm/kenar sayımıyla ilişkisi nedir?</w:t>
      </w:r>
    </w:p>
    <w:p>
      <w:pPr>
        <w:pStyle w:val="BlockText"/>
      </w:pPr>
      <w:r>
        <w:rPr>
          <w:rStyle w:val="VerbatimChar"/>
        </w:rPr>
        <w:t xml:space="preserve">objdump -d</w:t>
      </w:r>
      <w:r>
        <w:t xml:space="preserve">, bir ikili dosyayı assembly’ye çevirir; hedef fonksiyonun etiketinden (</w:t>
      </w:r>
      <w:r>
        <w:rPr>
          <w:rStyle w:val="VerbatimChar"/>
        </w:rPr>
        <w:t xml:space="preserve">&lt;erisim_ver&gt;:</w:t>
      </w:r>
      <w:r>
        <w:t xml:space="preserve">) sonraki her satır</w:t>
      </w:r>
      <w:r>
        <w:t xml:space="preserve"> </w:t>
      </w:r>
      <w:r>
        <w:rPr>
          <w:b/>
          <w:bCs/>
        </w:rPr>
        <w:t xml:space="preserve">komut sayısını</w:t>
      </w:r>
      <w:r>
        <w:t xml:space="preserve">, bunlardan</w:t>
      </w:r>
      <w:r>
        <w:t xml:space="preserve"> </w:t>
      </w:r>
      <w:r>
        <w:rPr>
          <w:rStyle w:val="VerbatimChar"/>
        </w:rPr>
        <w:t xml:space="preserve">j...</w:t>
      </w:r>
      <w:r>
        <w:t xml:space="preserve">/</w:t>
      </w:r>
      <w:r>
        <w:rPr>
          <w:rStyle w:val="VerbatimChar"/>
        </w:rPr>
        <w:t xml:space="preserve">call</w:t>
      </w:r>
      <w:r>
        <w:t xml:space="preserve"> </w:t>
      </w:r>
      <w:r>
        <w:t xml:space="preserve">ile başlayanlar</w:t>
      </w:r>
      <w:r>
        <w:t xml:space="preserve"> </w:t>
      </w:r>
      <w:r>
        <w:rPr>
          <w:b/>
          <w:bCs/>
        </w:rPr>
        <w:t xml:space="preserve">dal/çağrı sayısını</w:t>
      </w:r>
      <w:r>
        <w:t xml:space="preserve"> </w:t>
      </w:r>
      <w:r>
        <w:t xml:space="preserve">verir. Bu, 9. haftada kaynak koddan elle çizilen CFG düğüm/kenar sayımının</w:t>
      </w:r>
      <w:r>
        <w:t xml:space="preserve"> </w:t>
      </w:r>
      <w:r>
        <w:rPr>
          <w:b/>
          <w:bCs/>
        </w:rPr>
        <w:t xml:space="preserve">derlenmiş ikili üzerindeki otomatik, daha ince taneli</w:t>
      </w:r>
      <w:r>
        <w:t xml:space="preserve"> </w:t>
      </w:r>
      <w:r>
        <w:t xml:space="preserve">karşılığıdır; ikisi de</w:t>
      </w:r>
      <w:r>
        <w:t xml:space="preserve"> </w:t>
      </w:r>
      <w:r>
        <w:t xml:space="preserve">“bu fonksiyonu analiz etmek ne kadar iş?”</w:t>
      </w:r>
      <w:r>
        <w:t xml:space="preserve"> </w:t>
      </w:r>
      <w:r>
        <w:t xml:space="preserve">sorusunu ölçer.</w:t>
      </w:r>
    </w:p>
    <w:p>
      <w:pPr>
        <w:pStyle w:val="BlockText"/>
      </w:pPr>
      <w:r>
        <w:rPr>
          <w:b/>
          <w:bCs/>
        </w:rPr>
        <w:t xml:space="preserve">14.</w:t>
      </w:r>
      <w:r>
        <w:rPr>
          <w:b/>
          <w:bCs/>
        </w:rPr>
        <w:t xml:space="preserve"> </w:t>
      </w:r>
      <w:r>
        <w:rPr>
          <w:rStyle w:val="VerbatimChar"/>
          <w:b/>
          <w:bCs/>
        </w:rPr>
        <w:t xml:space="preserve">InitOpaque</w:t>
      </w:r>
      <w:r>
        <w:rPr>
          <w:b/>
          <w:bCs/>
        </w:rPr>
        <w:t xml:space="preserve"> </w:t>
      </w:r>
      <w:r>
        <w:rPr>
          <w:b/>
          <w:bCs/>
        </w:rPr>
        <w:t xml:space="preserve">ve</w:t>
      </w:r>
      <w:r>
        <w:rPr>
          <w:b/>
          <w:bCs/>
        </w:rPr>
        <w:t xml:space="preserve"> </w:t>
      </w:r>
      <w:r>
        <w:rPr>
          <w:rStyle w:val="VerbatimChar"/>
          <w:b/>
          <w:bCs/>
        </w:rPr>
        <w:t xml:space="preserve">AddOpaque</w:t>
      </w:r>
      <w:r>
        <w:rPr>
          <w:b/>
          <w:bCs/>
        </w:rPr>
        <w:t xml:space="preserve"> </w:t>
      </w:r>
      <w:r>
        <w:rPr>
          <w:b/>
          <w:bCs/>
        </w:rPr>
        <w:t xml:space="preserve">neden ayrı iki dönüşümdür; hangisi önce çalıştırılmalıdır?</w:t>
      </w:r>
    </w:p>
    <w:p>
      <w:pPr>
        <w:pStyle w:val="BlockText"/>
      </w:pPr>
      <w:r>
        <w:rPr>
          <w:rStyle w:val="VerbatimChar"/>
        </w:rPr>
        <w:t xml:space="preserve">InitOpaque</w:t>
      </w:r>
      <w:r>
        <w:t xml:space="preserve">, opak yüklemlerin dayanacağı gizli durum değişkenlerini</w:t>
      </w:r>
      <w:r>
        <w:t xml:space="preserve"> </w:t>
      </w:r>
      <w:r>
        <w:rPr>
          <w:b/>
          <w:bCs/>
        </w:rPr>
        <w:t xml:space="preserve">hazırlar</w:t>
      </w:r>
      <w:r>
        <w:t xml:space="preserve"> </w:t>
      </w:r>
      <w:r>
        <w:t xml:space="preserve">(genelde</w:t>
      </w:r>
      <w:r>
        <w:t xml:space="preserve"> </w:t>
      </w:r>
      <w:r>
        <w:rPr>
          <w:rStyle w:val="VerbatimChar"/>
        </w:rPr>
        <w:t xml:space="preserve">main</w:t>
      </w:r>
      <w:r>
        <w:t xml:space="preserve"> </w:t>
      </w:r>
      <w:r>
        <w:t xml:space="preserve">içinde);</w:t>
      </w:r>
      <w:r>
        <w:t xml:space="preserve"> </w:t>
      </w:r>
      <w:r>
        <w:rPr>
          <w:rStyle w:val="VerbatimChar"/>
        </w:rPr>
        <w:t xml:space="preserve">AddOpaque</w:t>
      </w:r>
      <w:r>
        <w:t xml:space="preserve"> </w:t>
      </w:r>
      <w:r>
        <w:t xml:space="preserve">bu durumu kullanarak hedef fonksiyona gerçek opak koşulları</w:t>
      </w:r>
      <w:r>
        <w:t xml:space="preserve"> </w:t>
      </w:r>
      <w:r>
        <w:rPr>
          <w:b/>
          <w:bCs/>
        </w:rPr>
        <w:t xml:space="preserve">ekler</w:t>
      </w:r>
      <w:r>
        <w:t xml:space="preserve">.</w:t>
      </w:r>
      <w:r>
        <w:t xml:space="preserve"> </w:t>
      </w:r>
      <w:r>
        <w:rPr>
          <w:rStyle w:val="VerbatimChar"/>
        </w:rPr>
        <w:t xml:space="preserve">InitOpaque</w:t>
      </w:r>
      <w:r>
        <w:t xml:space="preserve"> </w:t>
      </w:r>
      <w:r>
        <w:t xml:space="preserve">atlanırsa</w:t>
      </w:r>
      <w:r>
        <w:t xml:space="preserve"> </w:t>
      </w:r>
      <w:r>
        <w:rPr>
          <w:rStyle w:val="VerbatimChar"/>
        </w:rPr>
        <w:t xml:space="preserve">AddOpaque</w:t>
      </w:r>
      <w:r>
        <w:t xml:space="preserve">’in dayanacağı altyapı eksik kalır; bu yüzden sıra</w:t>
      </w:r>
      <w:r>
        <w:t xml:space="preserve"> </w:t>
      </w:r>
      <w:r>
        <w:rPr>
          <w:b/>
          <w:bCs/>
        </w:rPr>
        <w:t xml:space="preserve">önce</w:t>
      </w:r>
      <w:r>
        <w:rPr>
          <w:b/>
          <w:bCs/>
        </w:rPr>
        <w:t xml:space="preserve"> </w:t>
      </w:r>
      <w:r>
        <w:rPr>
          <w:rStyle w:val="VerbatimChar"/>
          <w:b/>
          <w:bCs/>
        </w:rPr>
        <w:t xml:space="preserve">InitOpaque</w:t>
      </w:r>
      <w:r>
        <w:rPr>
          <w:b/>
          <w:bCs/>
        </w:rPr>
        <w:t xml:space="preserve">, sonra</w:t>
      </w:r>
      <w:r>
        <w:rPr>
          <w:b/>
          <w:bCs/>
        </w:rPr>
        <w:t xml:space="preserve"> </w:t>
      </w:r>
      <w:r>
        <w:rPr>
          <w:rStyle w:val="VerbatimChar"/>
          <w:b/>
          <w:bCs/>
        </w:rPr>
        <w:t xml:space="preserve">AddOpaque</w:t>
      </w:r>
      <w:r>
        <w:t xml:space="preserve">’dır (demo betiğindeki gerçek sıra budur).</w:t>
      </w:r>
    </w:p>
    <w:p>
      <w:pPr>
        <w:pStyle w:val="BlockText"/>
      </w:pPr>
      <w:r>
        <w:rPr>
          <w:b/>
          <w:bCs/>
        </w:rPr>
        <w:t xml:space="preserve">15. Sıra 1 (EncodeLiterals→EncodeArithmetic→Flatten→AddOpaque) ile Sıra 2 (Flatten→AddOpaque→EncodeArithmetic→EncodeLiterals) arasındaki temel kapsam farkı nedir?</w:t>
      </w:r>
    </w:p>
    <w:p>
      <w:pPr>
        <w:pStyle w:val="BlockText"/>
      </w:pPr>
      <w:r>
        <w:t xml:space="preserve">Sıra 1’de</w:t>
      </w:r>
      <w:r>
        <w:t xml:space="preserve"> </w:t>
      </w:r>
      <w:r>
        <w:rPr>
          <w:rStyle w:val="VerbatimChar"/>
        </w:rPr>
        <w:t xml:space="preserve">EncodeLiterals</w:t>
      </w:r>
      <w:r>
        <w:t xml:space="preserve"> </w:t>
      </w:r>
      <w:r>
        <w:t xml:space="preserve">ilk çalıştığı için yalnız</w:t>
      </w:r>
      <w:r>
        <w:t xml:space="preserve"> </w:t>
      </w:r>
      <w:r>
        <w:rPr>
          <w:b/>
          <w:bCs/>
        </w:rPr>
        <w:t xml:space="preserve">orijinal kaynaktaki</w:t>
      </w:r>
      <w:r>
        <w:t xml:space="preserve"> </w:t>
      </w:r>
      <w:r>
        <w:t xml:space="preserve">sabitleri kodlar;</w:t>
      </w:r>
      <w:r>
        <w:t xml:space="preserve"> </w:t>
      </w:r>
      <w:r>
        <w:rPr>
          <w:rStyle w:val="VerbatimChar"/>
        </w:rPr>
        <w:t xml:space="preserve">Flatten</w:t>
      </w:r>
      <w:r>
        <w:t xml:space="preserve">’in sonradan ürettiği durum sabitlerini kapsamaz. Sıra 2’de</w:t>
      </w:r>
      <w:r>
        <w:t xml:space="preserve"> </w:t>
      </w:r>
      <w:r>
        <w:rPr>
          <w:rStyle w:val="VerbatimChar"/>
        </w:rPr>
        <w:t xml:space="preserve">EncodeLiterals</w:t>
      </w:r>
      <w:r>
        <w:t xml:space="preserve"> </w:t>
      </w:r>
      <w:r>
        <w:rPr>
          <w:b/>
          <w:bCs/>
        </w:rPr>
        <w:t xml:space="preserve">son</w:t>
      </w:r>
      <w:r>
        <w:t xml:space="preserve"> </w:t>
      </w:r>
      <w:r>
        <w:t xml:space="preserve">çalıştığı için</w:t>
      </w:r>
      <w:r>
        <w:t xml:space="preserve"> </w:t>
      </w:r>
      <w:r>
        <w:rPr>
          <w:rStyle w:val="VerbatimChar"/>
        </w:rPr>
        <w:t xml:space="preserve">Flatten</w:t>
      </w:r>
      <w:r>
        <w:t xml:space="preserve"> </w:t>
      </w:r>
      <w:r>
        <w:t xml:space="preserve">ve</w:t>
      </w:r>
      <w:r>
        <w:t xml:space="preserve"> </w:t>
      </w:r>
      <w:r>
        <w:rPr>
          <w:rStyle w:val="VerbatimChar"/>
        </w:rPr>
        <w:t xml:space="preserve">AddOpaque</w:t>
      </w:r>
      <w:r>
        <w:t xml:space="preserve">’in ürettiği yeni sabitleri de kodlayabilir, ama</w:t>
      </w:r>
      <w:r>
        <w:t xml:space="preserve"> </w:t>
      </w:r>
      <w:r>
        <w:rPr>
          <w:rStyle w:val="VerbatimChar"/>
        </w:rPr>
        <w:t xml:space="preserve">EncodeArithmetic</w:t>
      </w:r>
      <w:r>
        <w:t xml:space="preserve"> </w:t>
      </w:r>
      <w:r>
        <w:t xml:space="preserve">artık dağıtıcıya yayılmış aritmetiği işlemek zorunda kalır ve maliyeti büyütebilir. Kesin</w:t>
      </w:r>
      <w:r>
        <w:t xml:space="preserve"> </w:t>
      </w:r>
      <w:r>
        <w:t xml:space="preserve">“daha iyi”</w:t>
      </w:r>
      <w:r>
        <w:t xml:space="preserve"> </w:t>
      </w:r>
      <w:r>
        <w:t xml:space="preserve">bir sıra yoktur; karar ölçümle (bölüm 7) verilir.</w:t>
      </w:r>
    </w:p>
    <w:p>
      <w:pPr>
        <w:pStyle w:val="BlockText"/>
      </w:pPr>
      <w:r>
        <w:rPr>
          <w:b/>
          <w:bCs/>
        </w:rPr>
        <w:t xml:space="preserve">16. Bölüm 5’teki tabloda adım artış yüzdelerini (%36,4 + %53,3 gibi) toplayarak kümülatif artışı hesaplamak neden yanlıştır?</w:t>
      </w:r>
    </w:p>
    <w:p>
      <w:pPr>
        <w:pStyle w:val="BlockText"/>
      </w:pPr>
      <w:r>
        <w:t xml:space="preserve">Yüzdeler farklı paydalara (farklı bir önceki adımın mutlak sayısına) dayandığı için doğrudan toplanamaz. Doğru yöntem, kümülatif artışı</w:t>
      </w:r>
      <w:r>
        <w:t xml:space="preserve"> </w:t>
      </w:r>
      <w:r>
        <w:rPr>
          <w:b/>
          <w:bCs/>
        </w:rPr>
        <w:t xml:space="preserve">her zaman adım 0’ın mutlak sayısı üzerinden</w:t>
      </w:r>
      <w:r>
        <w:t xml:space="preserve"> </w:t>
      </w:r>
      <w:r>
        <w:t xml:space="preserve">yeniden hesaplamaktır:</w:t>
      </w:r>
      <w:r>
        <w:t xml:space="preserve"> </w:t>
      </w:r>
      <w:r>
        <w:rPr>
          <w:rStyle w:val="VerbatimChar"/>
        </w:rPr>
        <w:t xml:space="preserve">(46−22)/22×100 ≈ %109,1</w:t>
      </w:r>
      <w:r>
        <w:t xml:space="preserve"> </w:t>
      </w:r>
      <w:r>
        <w:t xml:space="preserve">doğrudur;</w:t>
      </w:r>
      <w:r>
        <w:t xml:space="preserve"> </w:t>
      </w:r>
      <w:r>
        <w:rPr>
          <w:rStyle w:val="VerbatimChar"/>
        </w:rPr>
        <w:t xml:space="preserve">%36,4+%53,3=%89,7</w:t>
      </w:r>
      <w:r>
        <w:t xml:space="preserve"> </w:t>
      </w:r>
      <w:r>
        <w:t xml:space="preserve">toplamı yanlıştır.</w:t>
      </w:r>
    </w:p>
    <w:p>
      <w:pPr>
        <w:pStyle w:val="BlockText"/>
      </w:pPr>
      <w:r>
        <w:rPr>
          <w:b/>
          <w:bCs/>
        </w:rPr>
        <w:t xml:space="preserve">17. Bölüm 7’deki güç (potency) ölçütü hangi formülle hesaplanır; bu haftaki demo sayılarıyla sonucu nedir?</w:t>
      </w:r>
    </w:p>
    <w:p>
      <w:pPr>
        <w:pStyle w:val="BlockText"/>
      </w:pPr>
      <w:r>
        <w:t xml:space="preserve">Çevrimsel karmaşıklık ≈</w:t>
      </w:r>
      <w:r>
        <w:t xml:space="preserve"> </w:t>
      </w:r>
      <w:r>
        <w:rPr>
          <w:rStyle w:val="VerbatimChar"/>
        </w:rPr>
        <w:t xml:space="preserve">dal_sayısı + 1</w:t>
      </w:r>
      <w:r>
        <w:t xml:space="preserve">. Adım 0 (temiz):</w:t>
      </w:r>
      <w:r>
        <w:t xml:space="preserve"> </w:t>
      </w:r>
      <w:r>
        <w:rPr>
          <w:rStyle w:val="VerbatimChar"/>
        </w:rPr>
        <w:t xml:space="preserve">2+1=3</w:t>
      </w:r>
      <w:r>
        <w:t xml:space="preserve">. Adım 4 (tam hat):</w:t>
      </w:r>
      <w:r>
        <w:t xml:space="preserve"> </w:t>
      </w:r>
      <w:r>
        <w:rPr>
          <w:rStyle w:val="VerbatimChar"/>
        </w:rPr>
        <w:t xml:space="preserve">7+1=8</w:t>
      </w:r>
      <w:r>
        <w:t xml:space="preserve">. Artış:</w:t>
      </w:r>
      <w:r>
        <w:t xml:space="preserve"> </w:t>
      </w:r>
      <w:r>
        <w:rPr>
          <w:rStyle w:val="VerbatimChar"/>
        </w:rPr>
        <w:t xml:space="preserve">(8−3)/3×100 ≈ %166,7</w:t>
      </w:r>
      <w:r>
        <w:t xml:space="preserve">.</w:t>
      </w:r>
    </w:p>
    <w:p>
      <w:pPr>
        <w:pStyle w:val="BlockText"/>
      </w:pPr>
      <w:r>
        <w:rPr>
          <w:b/>
          <w:bCs/>
        </w:rPr>
        <w:t xml:space="preserve">18. Küçük bir demoda bütün ikili dosyanın boyutunun (</w:t>
      </w:r>
      <w:r>
        <w:rPr>
          <w:rStyle w:val="VerbatimChar"/>
          <w:b/>
          <w:bCs/>
        </w:rPr>
        <w:t xml:space="preserve">ls -l</w:t>
      </w:r>
      <w:r>
        <w:rPr>
          <w:b/>
          <w:bCs/>
        </w:rPr>
        <w:t xml:space="preserve">) neredeyse değişmemesi neden bir hata değildir; doğru ölçüm nasıl yapılır?</w:t>
      </w:r>
    </w:p>
    <w:p>
      <w:pPr>
        <w:pStyle w:val="BlockText"/>
      </w:pPr>
      <w:r>
        <w:t xml:space="preserve">Küçük programlarda dosyanın büyük kısmı sabit başlıklar, dinamik bağlama tabloları ve kütüphane referanslarından oluşur; tek bir fonksiyonun birkaç on komut büyümesi bu sabit yükün yanında görünmez kalır. Anlamlı ölçüm için</w:t>
      </w:r>
      <w:r>
        <w:t xml:space="preserve"> </w:t>
      </w:r>
      <w:r>
        <w:rPr>
          <w:b/>
          <w:bCs/>
        </w:rPr>
        <w:t xml:space="preserve">bütün dosya değil, hedef fonksiyonun kendi kod boyutu</w:t>
      </w:r>
      <w:r>
        <w:t xml:space="preserve"> </w:t>
      </w:r>
      <w:r>
        <w:t xml:space="preserve">(</w:t>
      </w:r>
      <w:r>
        <w:rPr>
          <w:rStyle w:val="VerbatimChar"/>
        </w:rPr>
        <w:t xml:space="preserve">objdump</w:t>
      </w:r>
      <w:r>
        <w:t xml:space="preserve"> </w:t>
      </w:r>
      <w:r>
        <w:t xml:space="preserve">komut sayımı üzerinden) ölçülmelidir.</w:t>
      </w:r>
    </w:p>
    <w:p>
      <w:pPr>
        <w:pStyle w:val="BlockText"/>
      </w:pPr>
      <w:r>
        <w:rPr>
          <w:b/>
          <w:bCs/>
        </w:rPr>
        <w:t xml:space="preserve">19. S15 hattında TOE kimliğine (12. hafta: sürüm+ikili+kaynak+özet) neden bir de</w:t>
      </w:r>
      <w:r>
        <w:rPr>
          <w:b/>
          <w:bCs/>
        </w:rPr>
        <w:t xml:space="preserve"> </w:t>
      </w:r>
      <w:r>
        <w:rPr>
          <w:b/>
          <w:bCs/>
        </w:rPr>
        <w:t xml:space="preserve">‘tohum’</w:t>
      </w:r>
      <w:r>
        <w:rPr>
          <w:b/>
          <w:bCs/>
        </w:rPr>
        <w:t xml:space="preserve"> </w:t>
      </w:r>
      <w:r>
        <w:rPr>
          <w:b/>
          <w:bCs/>
        </w:rPr>
        <w:t xml:space="preserve">alanı eklenir?</w:t>
      </w:r>
    </w:p>
    <w:p>
      <w:pPr>
        <w:pStyle w:val="BlockText"/>
      </w:pPr>
      <w:r>
        <w:t xml:space="preserve">Çünkü bu hafta öğrendiğimiz çeşitlendirme, aynı kaynak ve aynı sürüm etiketiyle</w:t>
      </w:r>
      <w:r>
        <w:t xml:space="preserve"> </w:t>
      </w:r>
      <w:r>
        <w:rPr>
          <w:b/>
          <w:bCs/>
        </w:rPr>
        <w:t xml:space="preserve">kasıtlı olarak farklı</w:t>
      </w:r>
      <w:r>
        <w:t xml:space="preserve"> </w:t>
      </w:r>
      <w:r>
        <w:t xml:space="preserve">ikililer üretebilir. Hangi ikilinin hangi tohumla üretildiğini ayırt etmek için tohum da TOE kaydına eklenmelidir; aksi hâlde aynı sürüm etiketi altında birbirinden farklı ikililer karışabilir.</w:t>
      </w:r>
    </w:p>
    <w:p>
      <w:pPr>
        <w:pStyle w:val="BlockText"/>
      </w:pPr>
      <w:r>
        <w:rPr>
          <w:b/>
          <w:bCs/>
        </w:rPr>
        <w:t xml:space="preserve">20. Çeşitlendirme örneğinde 96/160 bayt farklıysa fark oranı nedir; bu oran tek başına neyi kanıtlamaz?</w:t>
      </w:r>
    </w:p>
    <w:p>
      <w:pPr>
        <w:pStyle w:val="BlockText"/>
      </w:pPr>
      <w:r>
        <w:rPr>
          <w:rStyle w:val="VerbatimChar"/>
        </w:rPr>
        <w:t xml:space="preserve">96/160×100=%60</w:t>
      </w:r>
      <w:r>
        <w:t xml:space="preserve">. Bu oran yalnız iki ikilinin ne kadar farklı olduğunu gösterir; farkın</w:t>
      </w:r>
      <w:r>
        <w:t xml:space="preserve"> </w:t>
      </w:r>
      <w:r>
        <w:rPr>
          <w:b/>
          <w:bCs/>
        </w:rPr>
        <w:t xml:space="preserve">hedef fonksiyonun içinde mi</w:t>
      </w:r>
      <w:r>
        <w:t xml:space="preserve"> </w:t>
      </w:r>
      <w:r>
        <w:t xml:space="preserve">yoksa zaman damgası gibi</w:t>
      </w:r>
      <w:r>
        <w:t xml:space="preserve"> </w:t>
      </w:r>
      <w:r>
        <w:rPr>
          <w:b/>
          <w:bCs/>
        </w:rPr>
        <w:t xml:space="preserve">önemsiz</w:t>
      </w:r>
      <w:r>
        <w:t xml:space="preserve"> </w:t>
      </w:r>
      <w:r>
        <w:t xml:space="preserve">bir yerde mi olduğunu göstermez — bunun için hedef fonksiyon</w:t>
      </w:r>
      <w:r>
        <w:t xml:space="preserve"> </w:t>
      </w:r>
      <w:r>
        <w:rPr>
          <w:rStyle w:val="VerbatimChar"/>
        </w:rPr>
        <w:t xml:space="preserve">objdump</w:t>
      </w:r>
      <w:r>
        <w:t xml:space="preserve"> </w:t>
      </w:r>
      <w:r>
        <w:t xml:space="preserve">ile ayrıca karşılaştırılmalıdır (</w:t>
      </w:r>
      <w:r>
        <w:rPr>
          <w:rStyle w:val="VerbatimChar"/>
        </w:rPr>
        <w:t xml:space="preserve">cmp</w:t>
      </w:r>
      <w:r>
        <w:t xml:space="preserve"> </w:t>
      </w:r>
      <w:r>
        <w:t xml:space="preserve">tek başına yetmez).</w:t>
      </w:r>
    </w:p>
    <w:p>
      <w:pPr>
        <w:pStyle w:val="BlockText"/>
      </w:pPr>
      <w:r>
        <w:rPr>
          <w:b/>
          <w:bCs/>
        </w:rPr>
        <w:t xml:space="preserve">21. CI içine gizleme adımı koymanın, elle çalıştırmaya göre iki temel avantajı nedir?</w:t>
      </w:r>
    </w:p>
    <w:p>
      <w:pPr>
        <w:pStyle w:val="Compact"/>
        <w:numPr>
          <w:ilvl w:val="0"/>
          <w:numId w:val="1047"/>
        </w:numPr>
      </w:pPr>
      <w:r>
        <w:t xml:space="preserve">Her sürümde tohum otomatik ve yeni üretilir; unutulmaz, sabitlenmez (gerçek çeşitlendirme sağlanır). (2) CI’nin ürettiği resmî ikili ile test edilen ikili aynı olur; bir geliştiricinin masaüstünde elle ürettiği farklı bir ikiliyle karışıklık oluşmaz.</w:t>
      </w:r>
    </w:p>
    <w:p>
      <w:pPr>
        <w:pStyle w:val="BlockText"/>
      </w:pPr>
      <w:r>
        <w:rPr>
          <w:b/>
          <w:bCs/>
        </w:rPr>
        <w:t xml:space="preserve">22. Demo betiğinde ADIM 3</w:t>
      </w:r>
      <w:r>
        <w:rPr>
          <w:b/>
          <w:bCs/>
        </w:rPr>
        <w:t xml:space="preserve"> </w:t>
      </w:r>
      <w:r>
        <w:rPr>
          <w:b/>
          <w:bCs/>
        </w:rPr>
        <w:t xml:space="preserve">‘FARK’</w:t>
      </w:r>
      <w:r>
        <w:rPr>
          <w:b/>
          <w:bCs/>
        </w:rPr>
        <w:t xml:space="preserve"> </w:t>
      </w:r>
      <w:r>
        <w:rPr>
          <w:b/>
          <w:bCs/>
        </w:rPr>
        <w:t xml:space="preserve">derse, ADIM 4’e (çeşitlendirme) geçmek neden yanlıştır?</w:t>
      </w:r>
    </w:p>
    <w:p>
      <w:pPr>
        <w:pStyle w:val="BlockText"/>
      </w:pPr>
      <w:r>
        <w:t xml:space="preserve">ADIM 3, davranışın korunduğunu doğrular.</w:t>
      </w:r>
      <w:r>
        <w:t xml:space="preserve"> </w:t>
      </w:r>
      <w:r>
        <w:t xml:space="preserve">‘FARK’</w:t>
      </w:r>
      <w:r>
        <w:t xml:space="preserve"> </w:t>
      </w:r>
      <w:r>
        <w:t xml:space="preserve">çıkması, dönüşüm hattının davranışı bozduğu anlamına gelir; bozuk bir ikiliyi çeşitlendirmek yalnızca bozuk davranışın</w:t>
      </w:r>
      <w:r>
        <w:t xml:space="preserve"> </w:t>
      </w:r>
      <w:r>
        <w:rPr>
          <w:b/>
          <w:bCs/>
        </w:rPr>
        <w:t xml:space="preserve">farklı kopyalarını</w:t>
      </w:r>
      <w:r>
        <w:t xml:space="preserve"> </w:t>
      </w:r>
      <w:r>
        <w:t xml:space="preserve">üretir, sorunu çözmez. Önce hat düzeltilmeli, davranış yeniden doğrulanmalı, ancak sonra çeşitlendirilmelidir.</w:t>
      </w:r>
    </w:p>
    <w:p>
      <w:pPr>
        <w:pStyle w:val="BlockText"/>
      </w:pPr>
      <w:r>
        <w:rPr>
          <w:b/>
          <w:bCs/>
        </w:rPr>
        <w:t xml:space="preserve">23. Virtualize’ı</w:t>
      </w:r>
      <w:r>
        <w:rPr>
          <w:b/>
          <w:bCs/>
        </w:rPr>
        <w:t xml:space="preserve"> </w:t>
      </w:r>
      <w:r>
        <w:rPr>
          <w:b/>
          <w:bCs/>
        </w:rPr>
        <w:t xml:space="preserve">‘madem gizliyorum, hepsini ekleyeyim’</w:t>
      </w:r>
      <w:r>
        <w:rPr>
          <w:b/>
          <w:bCs/>
        </w:rPr>
        <w:t xml:space="preserve"> </w:t>
      </w:r>
      <w:r>
        <w:rPr>
          <w:b/>
          <w:bCs/>
        </w:rPr>
        <w:t xml:space="preserve">mantığıyla otomatik eklemek neden bir hatadır?</w:t>
      </w:r>
    </w:p>
    <w:p>
      <w:pPr>
        <w:pStyle w:val="BlockText"/>
      </w:pPr>
      <w:r>
        <w:t xml:space="preserve">Virtualize, diğer dönüşümlerin toplamından</w:t>
      </w:r>
      <w:r>
        <w:t xml:space="preserve"> </w:t>
      </w:r>
      <w:r>
        <w:rPr>
          <w:b/>
          <w:bCs/>
        </w:rPr>
        <w:t xml:space="preserve">kat kat</w:t>
      </w:r>
      <w:r>
        <w:t xml:space="preserve"> </w:t>
      </w:r>
      <w:r>
        <w:t xml:space="preserve">(onlarca kat) daha pahalıdır; yüzdeyle değil</w:t>
      </w:r>
      <w:r>
        <w:t xml:space="preserve"> </w:t>
      </w:r>
      <w:r>
        <w:rPr>
          <w:b/>
          <w:bCs/>
        </w:rPr>
        <w:t xml:space="preserve">kat</w:t>
      </w:r>
      <w:r>
        <w:t xml:space="preserve"> </w:t>
      </w:r>
      <w:r>
        <w:t xml:space="preserve">ile ölçülür. Bir fonksiyon için %359 gibi bir büyüme kabul edilebilirken üstüne 10-50 kat yavaşlama eklemek çoğu ürün için anlamsızdır; karar bölüm 1’deki</w:t>
      </w:r>
      <w:r>
        <w:t xml:space="preserve"> </w:t>
      </w:r>
      <w:r>
        <w:t xml:space="preserve">“hassas mı, değeri ne kadar”</w:t>
      </w:r>
      <w:r>
        <w:t xml:space="preserve"> </w:t>
      </w:r>
      <w:r>
        <w:t xml:space="preserve">akışıyla</w:t>
      </w:r>
      <w:r>
        <w:t xml:space="preserve"> </w:t>
      </w:r>
      <w:r>
        <w:rPr>
          <w:b/>
          <w:bCs/>
        </w:rPr>
        <w:t xml:space="preserve">ayrı</w:t>
      </w:r>
      <w:r>
        <w:t xml:space="preserve"> </w:t>
      </w:r>
      <w:r>
        <w:t xml:space="preserve">verilmelidir.</w:t>
      </w:r>
    </w:p>
    <w:p>
      <w:pPr>
        <w:pStyle w:val="BlockText"/>
      </w:pPr>
      <w:r>
        <w:rPr>
          <w:b/>
          <w:bCs/>
        </w:rPr>
        <w:t xml:space="preserve">24. Bu haftanın demo betiği Tigress kurulu değilken neden hata vermez, bunun yerine ne yapar?</w:t>
      </w:r>
    </w:p>
    <w:p>
      <w:pPr>
        <w:pStyle w:val="BlockText"/>
      </w:pPr>
      <w:r>
        <w:t xml:space="preserve">Betik önce</w:t>
      </w:r>
      <w:r>
        <w:t xml:space="preserve"> </w:t>
      </w:r>
      <w:r>
        <w:rPr>
          <w:rStyle w:val="VerbatimChar"/>
        </w:rPr>
        <w:t xml:space="preserve">command -v tigress</w:t>
      </w:r>
      <w:r>
        <w:t xml:space="preserve"> </w:t>
      </w:r>
      <w:r>
        <w:t xml:space="preserve">ile kontrol eder; kurulu değilse kurulum/lisans yönergesini (</w:t>
      </w:r>
      <w:r>
        <w:rPr>
          <w:rStyle w:val="VerbatimChar"/>
        </w:rPr>
        <w:t xml:space="preserve">tigress.wtf</w:t>
      </w:r>
      <w:r>
        <w:t xml:space="preserve">, akademik kullanım ücretsiz) basar ve öğrenciyi 9. haftanın el ile çalışan demosuna (</w:t>
      </w:r>
      <w:r>
        <w:rPr>
          <w:rStyle w:val="VerbatimChar"/>
        </w:rPr>
        <w:t xml:space="preserve">week-09/01-manuel-gizleme</w:t>
      </w:r>
      <w:r>
        <w:t xml:space="preserve">) yönlendirir — ders akışı durmaz, aynı kavramın el ile çalışan yoluna geçilir.</w:t>
      </w:r>
    </w:p>
    <w:p>
      <w:pPr>
        <w:pStyle w:val="BlockText"/>
      </w:pPr>
      <w:r>
        <w:rPr>
          <w:b/>
          <w:bCs/>
        </w:rPr>
        <w:t xml:space="preserve">25. Uzayda çeşitlendirme örneğinde (10.000 kullanıcı), tek bir tohumdan her kullanıcıya benzersiz tohuma geçmek bir kırığın etki oranını nasıl değiştirir?</w:t>
      </w:r>
    </w:p>
    <w:p>
      <w:pPr>
        <w:pStyle w:val="BlockText"/>
      </w:pPr>
      <w:r>
        <w:t xml:space="preserve">Tek tohumda bir kırık kullanıcıların</w:t>
      </w:r>
      <w:r>
        <w:t xml:space="preserve"> </w:t>
      </w:r>
      <w:r>
        <w:rPr>
          <w:b/>
          <w:bCs/>
        </w:rPr>
        <w:t xml:space="preserve">%100’ünü</w:t>
      </w:r>
      <w:r>
        <w:t xml:space="preserve"> </w:t>
      </w:r>
      <w:r>
        <w:t xml:space="preserve">etkiler. Her kullanıcıya benzersiz tohum verildiğinde bir kırık yalnız</w:t>
      </w:r>
      <w:r>
        <w:t xml:space="preserve"> </w:t>
      </w:r>
      <w:r>
        <w:rPr>
          <w:b/>
          <w:bCs/>
        </w:rPr>
        <w:t xml:space="preserve">o tek kopyayı</w:t>
      </w:r>
      <w:r>
        <w:t xml:space="preserve"> </w:t>
      </w:r>
      <w:r>
        <w:t xml:space="preserve">etkiler:</w:t>
      </w:r>
      <w:r>
        <w:t xml:space="preserve"> </w:t>
      </w:r>
      <w:r>
        <w:rPr>
          <w:rStyle w:val="VerbatimChar"/>
        </w:rPr>
        <w:t xml:space="preserve">1/10.000×100=%0,01</w:t>
      </w:r>
      <w:r>
        <w:t xml:space="preserve">. Sayılar varsayımsaldır ama ilişki (tohum sayısı arttıkça yayılma yüzeyi küçülür) geneldir.</w:t>
      </w:r>
    </w:p>
    <w:p>
      <w:pPr>
        <w:pStyle w:val="BlockText"/>
      </w:pPr>
      <w:r>
        <w:rPr>
          <w:b/>
          <w:bCs/>
        </w:rPr>
        <w:t xml:space="preserve">26. Zamanda çeşitlendirme neden tek başına yeterli bir savunma değildir?</w:t>
      </w:r>
    </w:p>
    <w:p>
      <w:pPr>
        <w:pStyle w:val="BlockText"/>
      </w:pPr>
      <w:r>
        <w:t xml:space="preserve">Bölüm 1’in</w:t>
      </w:r>
      <w:r>
        <w:t xml:space="preserve"> </w:t>
      </w:r>
      <w:r>
        <w:t xml:space="preserve">“Kural 3”</w:t>
      </w:r>
      <w:r>
        <w:t xml:space="preserve">ü gizlemenin diğer katmanlara yalnız</w:t>
      </w:r>
      <w:r>
        <w:t xml:space="preserve"> </w:t>
      </w:r>
      <w:r>
        <w:rPr>
          <w:b/>
          <w:bCs/>
        </w:rPr>
        <w:t xml:space="preserve">zaman kazandırdığını</w:t>
      </w:r>
      <w:r>
        <w:t xml:space="preserve"> </w:t>
      </w:r>
      <w:r>
        <w:t xml:space="preserve">söyler, kalıcı çözüm olduğunu değil. Bir sonraki sürüm çıkana kadar geçen sürede saldırgan hâlâ eski sürümü kullanan kullanıcılara zarar verebilir; bu yüzden zamanda çeşitlendirme RASP ve sunucu tarafı denetimlerle (eski/kırık sürümleri reddetme)</w:t>
      </w:r>
      <w:r>
        <w:t xml:space="preserve"> </w:t>
      </w:r>
      <w:r>
        <w:rPr>
          <w:b/>
          <w:bCs/>
        </w:rPr>
        <w:t xml:space="preserve">birlikte</w:t>
      </w:r>
      <w:r>
        <w:t xml:space="preserve"> </w:t>
      </w:r>
      <w:r>
        <w:t xml:space="preserve">kullanılmalıdır.</w:t>
      </w:r>
    </w:p>
    <w:p>
      <w:pPr>
        <w:pStyle w:val="BlockText"/>
      </w:pPr>
      <w:r>
        <w:rPr>
          <w:b/>
          <w:bCs/>
        </w:rPr>
        <w:t xml:space="preserve">27. Gizlilik (stealth) ölçütü neden</w:t>
      </w:r>
      <w:r>
        <w:rPr>
          <w:b/>
          <w:bCs/>
        </w:rPr>
        <w:t xml:space="preserve"> </w:t>
      </w:r>
      <w:r>
        <w:rPr>
          <w:b/>
          <w:bCs/>
        </w:rPr>
        <w:t xml:space="preserve">‘ne kadar çok gizlersem o kadar iyi’</w:t>
      </w:r>
      <w:r>
        <w:rPr>
          <w:b/>
          <w:bCs/>
        </w:rPr>
        <w:t xml:space="preserve"> </w:t>
      </w:r>
      <w:r>
        <w:rPr>
          <w:b/>
          <w:bCs/>
        </w:rPr>
        <w:t xml:space="preserve">mantığıyla çelişir?</w:t>
      </w:r>
    </w:p>
    <w:p>
      <w:pPr>
        <w:pStyle w:val="BlockText"/>
      </w:pPr>
      <w:r>
        <w:t xml:space="preserve">Aşırı yoğun bir gizleme (ör. anormal derecede yüksek dal yoğunluğu) korunan fonksiyonu dosyadaki diğer fonksiyonlardan</w:t>
      </w:r>
      <w:r>
        <w:t xml:space="preserve"> </w:t>
      </w:r>
      <w:r>
        <w:rPr>
          <w:b/>
          <w:bCs/>
        </w:rPr>
        <w:t xml:space="preserve">istatistiksel olarak ayırt edilebilir</w:t>
      </w:r>
      <w:r>
        <w:t xml:space="preserve"> </w:t>
      </w:r>
      <w:r>
        <w:t xml:space="preserve">kılar; bu da bir saldırganın doğrudan o fonksiyona yönelmesini kolaylaştırır. Güç ve maliyet artarken gizlilik</w:t>
      </w:r>
      <w:r>
        <w:t xml:space="preserve"> </w:t>
      </w:r>
      <w:r>
        <w:rPr>
          <w:b/>
          <w:bCs/>
        </w:rPr>
        <w:t xml:space="preserve">azalabilir</w:t>
      </w:r>
      <w:r>
        <w:t xml:space="preserve"> </w:t>
      </w:r>
      <w:r>
        <w:t xml:space="preserve">— dördü birlikte dengelenmelidir.</w:t>
      </w:r>
    </w:p>
    <w:p>
      <w:pPr>
        <w:pStyle w:val="BlockText"/>
      </w:pPr>
      <w:r>
        <w:rPr>
          <w:b/>
          <w:bCs/>
        </w:rPr>
        <w:t xml:space="preserve">28.</w:t>
      </w:r>
      <w:r>
        <w:rPr>
          <w:b/>
          <w:bCs/>
        </w:rPr>
        <w:t xml:space="preserve"> </w:t>
      </w:r>
      <w:r>
        <w:rPr>
          <w:rStyle w:val="VerbatimChar"/>
          <w:b/>
          <w:bCs/>
        </w:rPr>
        <w:t xml:space="preserve">Flatten</w:t>
      </w:r>
      <w:r>
        <w:rPr>
          <w:b/>
          <w:bCs/>
        </w:rPr>
        <w:t xml:space="preserve"> </w:t>
      </w:r>
      <w:r>
        <w:rPr>
          <w:b/>
          <w:bCs/>
        </w:rPr>
        <w:t xml:space="preserve">uygulanmış bir fonksiyonda durum sabitlerinin (7341, 2098, … gibi) neden ardışık değil, dağınık seçildiğini açıklayın.</w:t>
      </w:r>
    </w:p>
    <w:p>
      <w:pPr>
        <w:pStyle w:val="BlockText"/>
      </w:pPr>
      <w:r>
        <w:t xml:space="preserve">Ardışık sabitler (</w:t>
      </w:r>
      <w:r>
        <w:rPr>
          <w:rStyle w:val="VerbatimChar"/>
        </w:rPr>
        <w:t xml:space="preserve">1, 2, 3, 4</w:t>
      </w:r>
      <w:r>
        <w:t xml:space="preserve"> </w:t>
      </w:r>
      <w:r>
        <w:t xml:space="preserve">gibi) bir tersine derleyicide anında</w:t>
      </w:r>
      <w:r>
        <w:t xml:space="preserve"> </w:t>
      </w:r>
      <w:r>
        <w:t xml:space="preserve">“bu bir düzleştirilmiş dağıtıcı”</w:t>
      </w:r>
      <w:r>
        <w:t xml:space="preserve"> </w:t>
      </w:r>
      <w:r>
        <w:t xml:space="preserve">imzası olarak tanınır (kalıp tanıma — bölüm 4/9. hafta bölüm 10). Dağınık/öngörülemez değerler bu tanımayı zorlaştırır; ayrıca bu değerlerin kendisi K-02 (aritmetik kodlama) ile de kodlanabilir, böylece iki katman birleşir.</w:t>
      </w:r>
    </w:p>
    <w:p>
      <w:pPr>
        <w:pStyle w:val="BlockText"/>
      </w:pPr>
      <w:r>
        <w:rPr>
          <w:b/>
          <w:bCs/>
        </w:rPr>
        <w:t xml:space="preserve">29. S9/S15’teki</w:t>
      </w:r>
      <w:r>
        <w:rPr>
          <w:b/>
          <w:bCs/>
        </w:rPr>
        <w:t xml:space="preserve"> </w:t>
      </w:r>
      <w:r>
        <w:rPr>
          <w:b/>
          <w:bCs/>
        </w:rPr>
        <w:t xml:space="preserve">‘KURAL’</w:t>
      </w:r>
      <w:r>
        <w:rPr>
          <w:b/>
          <w:bCs/>
        </w:rPr>
        <w:t xml:space="preserve"> </w:t>
      </w:r>
      <w:r>
        <w:rPr>
          <w:b/>
          <w:bCs/>
        </w:rPr>
        <w:t xml:space="preserve">şablonunun dört satırı nelerdir? Bu hafta bunları</w:t>
      </w:r>
      <w:r>
        <w:rPr>
          <w:b/>
          <w:bCs/>
        </w:rPr>
        <w:t xml:space="preserve"> </w:t>
      </w:r>
      <w:r>
        <w:rPr>
          <w:rStyle w:val="VerbatimChar"/>
          <w:b/>
          <w:bCs/>
        </w:rPr>
        <w:t xml:space="preserve">erisim_ver</w:t>
      </w:r>
      <w:r>
        <w:rPr>
          <w:b/>
          <w:bCs/>
        </w:rPr>
        <w:t xml:space="preserve"> </w:t>
      </w:r>
      <w:r>
        <w:rPr>
          <w:b/>
          <w:bCs/>
        </w:rPr>
        <w:t xml:space="preserve">için nasıl doldurduk?</w:t>
      </w:r>
    </w:p>
    <w:p>
      <w:pPr>
        <w:pStyle w:val="BlockText"/>
      </w:pPr>
      <w:r>
        <w:t xml:space="preserve">Şablon dört satırdır:</w:t>
      </w:r>
      <w:r>
        <w:t xml:space="preserve"> </w:t>
      </w:r>
      <w:r>
        <w:rPr>
          <w:b/>
          <w:bCs/>
        </w:rPr>
        <w:t xml:space="preserve">Neyi korur / Nasıl / Maliyet / Sınır</w:t>
      </w:r>
      <w:r>
        <w:t xml:space="preserve">. Bölüm 10’daki doldurulmuş örnekte: neyi korur → erişim denetiminin mantığı; nasıl → beş dönüşümlük Tigress hattı + tohum; maliyet → varsayımsal %359,1 komut / %166,7 karmaşıklık artışı; sınır → dayanıklılık/gizlilik ölçülmedi, tek başına whitebox düzeyinde koruma iddia edilmez.</w:t>
      </w:r>
    </w:p>
    <w:p>
      <w:pPr>
        <w:pStyle w:val="BlockText"/>
      </w:pPr>
      <w:r>
        <w:rPr>
          <w:b/>
          <w:bCs/>
        </w:rPr>
        <w:t xml:space="preserve">30. Bu haftanın</w:t>
      </w:r>
      <w:r>
        <w:rPr>
          <w:b/>
          <w:bCs/>
        </w:rPr>
        <w:t xml:space="preserve"> </w:t>
      </w:r>
      <w:r>
        <w:rPr>
          <w:b/>
          <w:bCs/>
        </w:rPr>
        <w:t xml:space="preserve">‘imza en son gelir’</w:t>
      </w:r>
      <w:r>
        <w:rPr>
          <w:b/>
          <w:bCs/>
        </w:rPr>
        <w:t xml:space="preserve"> </w:t>
      </w:r>
      <w:r>
        <w:rPr>
          <w:b/>
          <w:bCs/>
        </w:rPr>
        <w:t xml:space="preserve">kuralı ile 9. haftanın</w:t>
      </w:r>
      <w:r>
        <w:rPr>
          <w:b/>
          <w:bCs/>
        </w:rPr>
        <w:t xml:space="preserve"> </w:t>
      </w:r>
      <w:r>
        <w:rPr>
          <w:b/>
          <w:bCs/>
        </w:rPr>
        <w:t xml:space="preserve">‘gizleme anahtar saklamaz’</w:t>
      </w:r>
      <w:r>
        <w:rPr>
          <w:b/>
          <w:bCs/>
        </w:rPr>
        <w:t xml:space="preserve"> </w:t>
      </w:r>
      <w:r>
        <w:rPr>
          <w:b/>
          <w:bCs/>
        </w:rPr>
        <w:t xml:space="preserve">kuralı çelişir mi?</w:t>
      </w:r>
    </w:p>
    <w:p>
      <w:pPr>
        <w:pStyle w:val="BlockText"/>
      </w:pPr>
      <w:r>
        <w:t xml:space="preserve">Hayır, farklı katmanları anlatırlar.</w:t>
      </w:r>
      <w:r>
        <w:t xml:space="preserve"> </w:t>
      </w:r>
      <w:r>
        <w:t xml:space="preserve">‘İmza en son gelir’</w:t>
      </w:r>
      <w:r>
        <w:t xml:space="preserve"> </w:t>
      </w:r>
      <w:r>
        <w:t xml:space="preserve">derleme hattındaki</w:t>
      </w:r>
      <w:r>
        <w:t xml:space="preserve"> </w:t>
      </w:r>
      <w:r>
        <w:rPr>
          <w:b/>
          <w:bCs/>
        </w:rPr>
        <w:t xml:space="preserve">sıra</w:t>
      </w:r>
      <w:r>
        <w:t xml:space="preserve"> </w:t>
      </w:r>
      <w:r>
        <w:t xml:space="preserve">kuralıdır: gizlenmiş ikili değişmeden imzalanmalıdır (bölüm 4, bölüm 9).</w:t>
      </w:r>
      <w:r>
        <w:t xml:space="preserve"> </w:t>
      </w:r>
      <w:r>
        <w:t xml:space="preserve">‘Anahtar saklamaz’</w:t>
      </w:r>
      <w:r>
        <w:t xml:space="preserve"> </w:t>
      </w:r>
      <w:r>
        <w:t xml:space="preserve">ise gizlemenin</w:t>
      </w:r>
      <w:r>
        <w:t xml:space="preserve"> </w:t>
      </w:r>
      <w:r>
        <w:rPr>
          <w:b/>
          <w:bCs/>
        </w:rPr>
        <w:t xml:space="preserve">matematiksel bir gizlilik iddiası</w:t>
      </w:r>
      <w:r>
        <w:t xml:space="preserve"> </w:t>
      </w:r>
      <w:r>
        <w:t xml:space="preserve">taşımadığını anlatır (K-07 bir kodlamadır, şifreleme değil — 9. hafta bölüm 0). İkisi de</w:t>
      </w:r>
      <w:r>
        <w:t xml:space="preserve"> </w:t>
      </w:r>
      <w:r>
        <w:t xml:space="preserve">“gizleme kırılamazlık değil disiplin ve ölçülmüş maliyet sağlar”</w:t>
      </w:r>
      <w:r>
        <w:t xml:space="preserve"> </w:t>
      </w:r>
      <w:r>
        <w:t xml:space="preserve">temasının farklı yüzleridir.</w:t>
      </w:r>
    </w:p>
    <w:p>
      <w:pPr>
        <w:pStyle w:val="BlockText"/>
      </w:pPr>
      <w:r>
        <w:rPr>
          <w:b/>
          <w:bCs/>
        </w:rPr>
        <w:t xml:space="preserve">31.</w:t>
      </w:r>
      <w:r>
        <w:rPr>
          <w:b/>
          <w:bCs/>
        </w:rPr>
        <w:t xml:space="preserve"> </w:t>
      </w:r>
      <w:r>
        <w:rPr>
          <w:rStyle w:val="VerbatimChar"/>
          <w:b/>
          <w:bCs/>
        </w:rPr>
        <w:t xml:space="preserve">EncodeData</w:t>
      </w:r>
      <w:r>
        <w:rPr>
          <w:b/>
          <w:bCs/>
        </w:rPr>
        <w:t xml:space="preserve"> </w:t>
      </w:r>
      <w:r>
        <w:rPr>
          <w:b/>
          <w:bCs/>
        </w:rPr>
        <w:t xml:space="preserve">bir değişkeni nasıl korur; bu korumayı boşa çıkaran sık yapılan hata nedir?</w:t>
      </w:r>
    </w:p>
    <w:p>
      <w:pPr>
        <w:pStyle w:val="BlockText"/>
      </w:pPr>
      <w:r>
        <w:t xml:space="preserve">Bir değişkenin bellekteki temsilini parçalar/kodlar (ör. tek bir 32-bit tam sayı yerine iki bayt parçası, bir yapı içinde); bir bellek dökümünde değer</w:t>
      </w:r>
      <w:r>
        <w:t xml:space="preserve"> </w:t>
      </w:r>
      <w:r>
        <w:rPr>
          <w:b/>
          <w:bCs/>
        </w:rPr>
        <w:t xml:space="preserve">doğrudan</w:t>
      </w:r>
      <w:r>
        <w:t xml:space="preserve"> </w:t>
      </w:r>
      <w:r>
        <w:t xml:space="preserve">görünmez. Sık hata: parçaları kullanımdan hemen sonra tekrar birleştirip fonksiyon boyunca tek bir değişkende saklamak — bu, yeniden tek, tanınabilir bir blok yaratıp korumayı boşa çıkarır.</w:t>
      </w:r>
    </w:p>
    <w:p>
      <w:pPr>
        <w:pStyle w:val="BlockText"/>
      </w:pPr>
      <w:r>
        <w:rPr>
          <w:b/>
          <w:bCs/>
        </w:rPr>
        <w:t xml:space="preserve">32. Yalnız</w:t>
      </w:r>
      <w:r>
        <w:rPr>
          <w:b/>
          <w:bCs/>
        </w:rPr>
        <w:t xml:space="preserve"> </w:t>
      </w:r>
      <w:r>
        <w:rPr>
          <w:rStyle w:val="VerbatimChar"/>
          <w:b/>
          <w:bCs/>
        </w:rPr>
        <w:t xml:space="preserve">EncodeLiterals</w:t>
      </w:r>
      <w:r>
        <w:rPr>
          <w:b/>
          <w:bCs/>
        </w:rPr>
        <w:t xml:space="preserve"> </w:t>
      </w:r>
      <w:r>
        <w:rPr>
          <w:b/>
          <w:bCs/>
        </w:rPr>
        <w:t xml:space="preserve">uygulamakla dört dönüşümü birlikte uygulamak arasındaki fark yalnızca maliyet mi?</w:t>
      </w:r>
    </w:p>
    <w:p>
      <w:pPr>
        <w:pStyle w:val="BlockText"/>
      </w:pPr>
      <w:r>
        <w:t xml:space="preserve">Hayır. Yalnız</w:t>
      </w:r>
      <w:r>
        <w:t xml:space="preserve"> </w:t>
      </w:r>
      <w:r>
        <w:rPr>
          <w:rStyle w:val="VerbatimChar"/>
        </w:rPr>
        <w:t xml:space="preserve">EncodeLiterals</w:t>
      </w:r>
      <w:r>
        <w:t xml:space="preserve">, saldırganın yalnız</w:t>
      </w:r>
      <w:r>
        <w:t xml:space="preserve"> </w:t>
      </w:r>
      <w:r>
        <w:rPr>
          <w:b/>
          <w:bCs/>
        </w:rPr>
        <w:t xml:space="preserve">bir</w:t>
      </w:r>
      <w:r>
        <w:t xml:space="preserve"> </w:t>
      </w:r>
      <w:r>
        <w:t xml:space="preserve">tekniğini (</w:t>
      </w:r>
      <w:r>
        <w:rPr>
          <w:rStyle w:val="VerbatimChar"/>
        </w:rPr>
        <w:t xml:space="preserve">strings</w:t>
      </w:r>
      <w:r>
        <w:t xml:space="preserve"> </w:t>
      </w:r>
      <w:r>
        <w:t xml:space="preserve">taraması) etkisiz kılar; kontrol akışı hâlâ doğrudan okunabilir. Dört dönüşümü birlikte uygulamak, saldırganın</w:t>
      </w:r>
      <w:r>
        <w:t xml:space="preserve"> </w:t>
      </w:r>
      <w:r>
        <w:rPr>
          <w:b/>
          <w:bCs/>
        </w:rPr>
        <w:t xml:space="preserve">aynı anda birden fazla</w:t>
      </w:r>
      <w:r>
        <w:t xml:space="preserve"> </w:t>
      </w:r>
      <w:r>
        <w:t xml:space="preserve">farklı analiz tekniğini (dize taraması + kalıp tanıma + MBA sadeleştirme + opak yüklem çözme) yenmesini gerektirir — asıl kazanç yalnız maliyetten değil,</w:t>
      </w:r>
      <w:r>
        <w:t xml:space="preserve"> </w:t>
      </w:r>
      <w:r>
        <w:rPr>
          <w:b/>
          <w:bCs/>
        </w:rPr>
        <w:t xml:space="preserve">kaç farklı tekniğin zorlandığından</w:t>
      </w:r>
      <w:r>
        <w:t xml:space="preserve"> </w:t>
      </w:r>
      <w:r>
        <w:t xml:space="preserve">gelir.</w:t>
      </w:r>
    </w:p>
    <w:p>
      <w:pPr>
        <w:pStyle w:val="BlockText"/>
      </w:pPr>
      <w:r>
        <w:rPr>
          <w:b/>
          <w:bCs/>
        </w:rPr>
        <w:t xml:space="preserve">33. TOE kaydı tablosunda v1.1’den v1.2’ye dönüşüm hattı sütununda bir değişiklik (</w:t>
      </w:r>
      <w:r>
        <w:rPr>
          <w:rStyle w:val="VerbatimChar"/>
          <w:b/>
          <w:bCs/>
        </w:rPr>
        <w:t xml:space="preserve">RandomFuns</w:t>
      </w:r>
      <w:r>
        <w:rPr>
          <w:b/>
          <w:bCs/>
        </w:rPr>
        <w:t xml:space="preserve"> </w:t>
      </w:r>
      <w:r>
        <w:rPr>
          <w:b/>
          <w:bCs/>
        </w:rPr>
        <w:t xml:space="preserve">eklenmesi) neden ayrıca kaydedilir?</w:t>
      </w:r>
    </w:p>
    <w:p>
      <w:pPr>
        <w:pStyle w:val="Compact"/>
        <w:numPr>
          <w:ilvl w:val="0"/>
          <w:numId w:val="1048"/>
        </w:numPr>
      </w:pPr>
      <w:r>
        <w:t xml:space="preserve">haftadaki delta değerlendirme, yalnız değişen kısmın yeniden değerlendirilmesini ister; bir değerlendirici bu sütun sayesinde iki sürüm arasında</w:t>
      </w:r>
      <w:r>
        <w:t xml:space="preserve"> </w:t>
      </w:r>
      <w:r>
        <w:rPr>
          <w:b/>
          <w:bCs/>
        </w:rPr>
        <w:t xml:space="preserve">neyin</w:t>
      </w:r>
      <w:r>
        <w:t xml:space="preserve"> </w:t>
      </w:r>
      <w:r>
        <w:t xml:space="preserve">değiştiğini kaynak kodu satır satır karşılaştırmadan görebilir.</w:t>
      </w:r>
    </w:p>
    <w:p>
      <w:pPr>
        <w:pStyle w:val="BlockText"/>
      </w:pPr>
      <w:r>
        <w:rPr>
          <w:b/>
          <w:bCs/>
        </w:rPr>
        <w:t xml:space="preserve">34. İmzalamayı gizlemeden önce yapıp sonra</w:t>
      </w:r>
      <w:r>
        <w:rPr>
          <w:b/>
          <w:bCs/>
        </w:rPr>
        <w:t xml:space="preserve"> </w:t>
      </w:r>
      <w:r>
        <w:rPr>
          <w:b/>
          <w:bCs/>
        </w:rPr>
        <w:t xml:space="preserve">‘yalnız imzayı yeniden hesaplarım’</w:t>
      </w:r>
      <w:r>
        <w:rPr>
          <w:b/>
          <w:bCs/>
        </w:rPr>
        <w:t xml:space="preserve"> </w:t>
      </w:r>
      <w:r>
        <w:rPr>
          <w:b/>
          <w:bCs/>
        </w:rPr>
        <w:t xml:space="preserve">diye düzeltmek neden yeterli bir çözüm değildir?</w:t>
      </w:r>
    </w:p>
    <w:p>
      <w:pPr>
        <w:pStyle w:val="BlockText"/>
      </w:pPr>
      <w:r>
        <w:t xml:space="preserve">Teknik olarak yeni içerik yeni imzayla eşleşir, ama</w:t>
      </w:r>
      <w:r>
        <w:t xml:space="preserve"> </w:t>
      </w:r>
      <w:r>
        <w:rPr>
          <w:b/>
          <w:bCs/>
        </w:rPr>
        <w:t xml:space="preserve">süreç</w:t>
      </w:r>
      <w:r>
        <w:t xml:space="preserve"> </w:t>
      </w:r>
      <w:r>
        <w:t xml:space="preserve">hâlâ hatalıdır: doğru sıra insan hafızasına bırakılmış olur ve hata tekrarlanabilir. Kural, imzalamanın CI’de</w:t>
      </w:r>
      <w:r>
        <w:t xml:space="preserve"> </w:t>
      </w:r>
      <w:r>
        <w:rPr>
          <w:b/>
          <w:bCs/>
        </w:rPr>
        <w:t xml:space="preserve">yapısal olarak</w:t>
      </w:r>
      <w:r>
        <w:t xml:space="preserve"> </w:t>
      </w:r>
      <w:r>
        <w:t xml:space="preserve">gizleme ve ölçüm adımlarından sonra tanımlanmasıdır, böylece sıra hatası mümkün olmaz.</w:t>
      </w:r>
    </w:p>
    <w:p>
      <w:pPr>
        <w:pStyle w:val="BlockText"/>
      </w:pPr>
      <w:r>
        <w:rPr>
          <w:b/>
          <w:bCs/>
        </w:rPr>
        <w:t xml:space="preserve">35. Dayanıklılık tablosundaki (varsayımsal) çözücü sürelerinin son satırı (</w:t>
      </w:r>
      <w:r>
        <w:rPr>
          <w:b/>
          <w:bCs/>
        </w:rPr>
        <w:t xml:space="preserve">‘+ çeşitlendirme’</w:t>
      </w:r>
      <w:r>
        <w:rPr>
          <w:b/>
          <w:bCs/>
        </w:rPr>
        <w:t xml:space="preserve">) neden özellikle önemlidir?</w:t>
      </w:r>
    </w:p>
    <w:p>
      <w:pPr>
        <w:pStyle w:val="BlockText"/>
      </w:pPr>
      <w:r>
        <w:t xml:space="preserve">Gösterir ki çeşitlendirme, tek bir kopya için harcanan saldırgan emeğini (saatler mertebesinde) yok etmez, ama her yeni kopya için o emeği</w:t>
      </w:r>
      <w:r>
        <w:t xml:space="preserve"> </w:t>
      </w:r>
      <w:r>
        <w:rPr>
          <w:b/>
          <w:bCs/>
        </w:rPr>
        <w:t xml:space="preserve">sıfırdan</w:t>
      </w:r>
      <w:r>
        <w:t xml:space="preserve"> </w:t>
      </w:r>
      <w:r>
        <w:t xml:space="preserve">gerektirir — bölüm 6’nın</w:t>
      </w:r>
      <w:r>
        <w:t xml:space="preserve"> </w:t>
      </w:r>
      <w:r>
        <w:t xml:space="preserve">“gücü artırmaz, ölçeklenmeyi engeller”</w:t>
      </w:r>
      <w:r>
        <w:t xml:space="preserve"> </w:t>
      </w:r>
      <w:r>
        <w:t xml:space="preserve">kuralının dayanıklılık ölçütündeki karşılığıdır.</w:t>
      </w:r>
    </w:p>
    <w:p>
      <w:pPr>
        <w:pStyle w:val="BlockText"/>
      </w:pPr>
      <w:r>
        <w:rPr>
          <w:b/>
          <w:bCs/>
        </w:rPr>
        <w:t xml:space="preserve">36.</w:t>
      </w:r>
      <w:r>
        <w:rPr>
          <w:b/>
          <w:bCs/>
        </w:rPr>
        <w:t xml:space="preserve"> </w:t>
      </w:r>
      <w:r>
        <w:rPr>
          <w:rStyle w:val="VerbatimChar"/>
          <w:b/>
          <w:bCs/>
        </w:rPr>
        <w:t xml:space="preserve">Split</w:t>
      </w:r>
      <w:r>
        <w:rPr>
          <w:b/>
          <w:bCs/>
        </w:rPr>
        <w:t xml:space="preserve"> </w:t>
      </w:r>
      <w:r>
        <w:rPr>
          <w:b/>
          <w:bCs/>
        </w:rPr>
        <w:t xml:space="preserve">dönüşümü bir tersine mühendisin</w:t>
      </w:r>
      <w:r>
        <w:rPr>
          <w:b/>
          <w:bCs/>
        </w:rPr>
        <w:t xml:space="preserve"> </w:t>
      </w:r>
      <w:r>
        <w:rPr>
          <w:b/>
          <w:bCs/>
        </w:rPr>
        <w:t xml:space="preserve">‘haritasını’</w:t>
      </w:r>
      <w:r>
        <w:rPr>
          <w:b/>
          <w:bCs/>
        </w:rPr>
        <w:t xml:space="preserve"> </w:t>
      </w:r>
      <w:r>
        <w:rPr>
          <w:b/>
          <w:bCs/>
        </w:rPr>
        <w:t xml:space="preserve">nasıl bozar?</w:t>
      </w:r>
    </w:p>
    <w:p>
      <w:pPr>
        <w:pStyle w:val="BlockText"/>
      </w:pPr>
      <w:r>
        <w:t xml:space="preserve">Bir tersine mühendis genelde fonksiyon sınırlarına (isim, parametre sayısı, giriş/çıkış) bakarak bir harita çıkarır;</w:t>
      </w:r>
      <w:r>
        <w:t xml:space="preserve"> </w:t>
      </w:r>
      <w:r>
        <w:rPr>
          <w:rStyle w:val="VerbatimChar"/>
        </w:rPr>
        <w:t xml:space="preserve">Split</w:t>
      </w:r>
      <w:r>
        <w:t xml:space="preserve"> </w:t>
      </w:r>
      <w:r>
        <w:t xml:space="preserve">tek bir mantıksal işlemi birkaç küçük, jenerik adlı fonksiyona (ör.</w:t>
      </w:r>
      <w:r>
        <w:t xml:space="preserve"> </w:t>
      </w:r>
      <w:r>
        <w:rPr>
          <w:rStyle w:val="VerbatimChar"/>
        </w:rPr>
        <w:t xml:space="preserve">_adim_a</w:t>
      </w:r>
      <w:r>
        <w:t xml:space="preserve">,</w:t>
      </w:r>
      <w:r>
        <w:t xml:space="preserve"> </w:t>
      </w:r>
      <w:r>
        <w:rPr>
          <w:rStyle w:val="VerbatimChar"/>
        </w:rPr>
        <w:t xml:space="preserve">_adim_b</w:t>
      </w:r>
      <w:r>
        <w:t xml:space="preserve">) dağıtarak bu haritayı yanıltıcı hâle getirir — kaç fonksiyonun aslında</w:t>
      </w:r>
      <w:r>
        <w:t xml:space="preserve"> </w:t>
      </w:r>
      <w:r>
        <w:rPr>
          <w:b/>
          <w:bCs/>
        </w:rPr>
        <w:t xml:space="preserve">tek</w:t>
      </w:r>
      <w:r>
        <w:t xml:space="preserve"> </w:t>
      </w:r>
      <w:r>
        <w:t xml:space="preserve">bir işlemin parçası olduğunu anlamak ek çaba gerektirir.</w:t>
      </w:r>
    </w:p>
    <w:p>
      <w:pPr>
        <w:pStyle w:val="BlockText"/>
      </w:pPr>
      <w:r>
        <w:rPr>
          <w:b/>
          <w:bCs/>
        </w:rPr>
        <w:t xml:space="preserve">37.</w:t>
      </w:r>
      <w:r>
        <w:rPr>
          <w:b/>
          <w:bCs/>
        </w:rPr>
        <w:t xml:space="preserve"> </w:t>
      </w:r>
      <w:r>
        <w:rPr>
          <w:rStyle w:val="VerbatimChar"/>
          <w:b/>
          <w:bCs/>
        </w:rPr>
        <w:t xml:space="preserve">cmp -s A B</w:t>
      </w:r>
      <w:r>
        <w:rPr>
          <w:b/>
          <w:bCs/>
        </w:rPr>
        <w:t xml:space="preserve"> </w:t>
      </w:r>
      <w:r>
        <w:rPr>
          <w:b/>
          <w:bCs/>
        </w:rPr>
        <w:t xml:space="preserve">ile</w:t>
      </w:r>
      <w:r>
        <w:rPr>
          <w:b/>
          <w:bCs/>
        </w:rPr>
        <w:t xml:space="preserve"> </w:t>
      </w:r>
      <w:r>
        <w:rPr>
          <w:rStyle w:val="VerbatimChar"/>
          <w:b/>
          <w:bCs/>
        </w:rPr>
        <w:t xml:space="preserve">objdump</w:t>
      </w:r>
      <w:r>
        <w:rPr>
          <w:b/>
          <w:bCs/>
        </w:rPr>
        <w:t xml:space="preserve"> </w:t>
      </w:r>
      <w:r>
        <w:rPr>
          <w:b/>
          <w:bCs/>
        </w:rPr>
        <w:t xml:space="preserve">tabanlı hedef fonksiyon karşılaştırması arasındaki fark nedir; hangisi çeşitlendirmeyi gerçekten kanıtlar?</w:t>
      </w:r>
    </w:p>
    <w:p>
      <w:pPr>
        <w:pStyle w:val="BlockText"/>
      </w:pPr>
      <w:r>
        <w:rPr>
          <w:rStyle w:val="VerbatimChar"/>
        </w:rPr>
        <w:t xml:space="preserve">cmp</w:t>
      </w:r>
      <w:r>
        <w:t xml:space="preserve"> </w:t>
      </w:r>
      <w:r>
        <w:t xml:space="preserve">yalnız iki dosyanın</w:t>
      </w:r>
      <w:r>
        <w:t xml:space="preserve"> </w:t>
      </w:r>
      <w:r>
        <w:rPr>
          <w:b/>
          <w:bCs/>
        </w:rPr>
        <w:t xml:space="preserve">bütünüyle</w:t>
      </w:r>
      <w:r>
        <w:t xml:space="preserve"> </w:t>
      </w:r>
      <w:r>
        <w:t xml:space="preserve">aynı/farklı olduğunu söyler, neyin farklı olduğunu göstermez.</w:t>
      </w:r>
      <w:r>
        <w:t xml:space="preserve"> </w:t>
      </w:r>
      <w:r>
        <w:rPr>
          <w:rStyle w:val="VerbatimChar"/>
        </w:rPr>
        <w:t xml:space="preserve">objdump</w:t>
      </w:r>
      <w:r>
        <w:t xml:space="preserve"> </w:t>
      </w:r>
      <w:r>
        <w:t xml:space="preserve">ile yalnız hedef fonksiyonun (</w:t>
      </w:r>
      <w:r>
        <w:rPr>
          <w:rStyle w:val="VerbatimChar"/>
        </w:rPr>
        <w:t xml:space="preserve">erisim_ver</w:t>
      </w:r>
      <w:r>
        <w:t xml:space="preserve">) bölümünü ayıklayıp</w:t>
      </w:r>
      <w:r>
        <w:t xml:space="preserve"> </w:t>
      </w:r>
      <w:r>
        <w:rPr>
          <w:rStyle w:val="VerbatimChar"/>
        </w:rPr>
        <w:t xml:space="preserve">diff</w:t>
      </w:r>
      <w:r>
        <w:t xml:space="preserve"> </w:t>
      </w:r>
      <w:r>
        <w:t xml:space="preserve">almak, farkın gerçekten</w:t>
      </w:r>
      <w:r>
        <w:t xml:space="preserve"> </w:t>
      </w:r>
      <w:r>
        <w:rPr>
          <w:b/>
          <w:bCs/>
        </w:rPr>
        <w:t xml:space="preserve">korunan fonksiyonun içinde</w:t>
      </w:r>
      <w:r>
        <w:t xml:space="preserve"> </w:t>
      </w:r>
      <w:r>
        <w:t xml:space="preserve">olup olmadığını gösterir; yalnız bu ikinci yöntem çeşitlendirmeyi gerçekten kanıtlar.</w:t>
      </w:r>
    </w:p>
    <w:p>
      <w:pPr>
        <w:pStyle w:val="BlockText"/>
      </w:pPr>
      <w:r>
        <w:rPr>
          <w:b/>
          <w:bCs/>
        </w:rPr>
        <w:t xml:space="preserve">38. Bir yıllık bakım senaryosunda</w:t>
      </w:r>
      <w:r>
        <w:rPr>
          <w:b/>
          <w:bCs/>
        </w:rPr>
        <w:t xml:space="preserve"> </w:t>
      </w:r>
      <w:r>
        <w:rPr>
          <w:b/>
          <w:bCs/>
        </w:rPr>
        <w:t xml:space="preserve">‘unutma riski’</w:t>
      </w:r>
      <w:r>
        <w:rPr>
          <w:b/>
          <w:bCs/>
        </w:rPr>
        <w:t xml:space="preserve"> </w:t>
      </w:r>
      <w:r>
        <w:rPr>
          <w:b/>
          <w:bCs/>
        </w:rPr>
        <w:t xml:space="preserve">neden el ile yöntemde daha yüksektir?</w:t>
      </w:r>
    </w:p>
    <w:p>
      <w:pPr>
        <w:pStyle w:val="BlockText"/>
      </w:pPr>
      <w:r>
        <w:t xml:space="preserve">El ile yöntemde her yeni hassas fonksiyon için ayrı, elle yazılan bir gizleme adımı gerekir; bu adım kod incelemesinde açıkça görünmeyebilir ve unutulabilir. Araçla yöntemde</w:t>
      </w:r>
      <w:r>
        <w:t xml:space="preserve"> </w:t>
      </w:r>
      <w:r>
        <w:rPr>
          <w:rStyle w:val="VerbatimChar"/>
        </w:rPr>
        <w:t xml:space="preserve">--Functions</w:t>
      </w:r>
      <w:r>
        <w:t xml:space="preserve"> </w:t>
      </w:r>
      <w:r>
        <w:t xml:space="preserve">listesi denetlenebilir bir belgedir, kod incelemesinde doğrudan görülür ve eksiklik fark edilmesi kolaylaşır.</w:t>
      </w:r>
    </w:p>
    <w:p>
      <w:pPr>
        <w:pStyle w:val="BlockText"/>
      </w:pPr>
      <w:r>
        <w:rPr>
          <w:b/>
          <w:bCs/>
        </w:rPr>
        <w:t xml:space="preserve">39.</w:t>
      </w:r>
      <w:r>
        <w:rPr>
          <w:b/>
          <w:bCs/>
        </w:rPr>
        <w:t xml:space="preserve"> </w:t>
      </w:r>
      <w:r>
        <w:rPr>
          <w:rStyle w:val="VerbatimChar"/>
          <w:b/>
          <w:bCs/>
        </w:rPr>
        <w:t xml:space="preserve">--Functions=erisim_ver,anahtar_turet</w:t>
      </w:r>
      <w:r>
        <w:rPr>
          <w:b/>
          <w:bCs/>
        </w:rPr>
        <w:t xml:space="preserve"> </w:t>
      </w:r>
      <w:r>
        <w:rPr>
          <w:b/>
          <w:bCs/>
        </w:rPr>
        <w:t xml:space="preserve">gibi bir liste kullanmak her zaman doğru mudur? Ne zaman yanlış olabilir?</w:t>
      </w:r>
    </w:p>
    <w:p>
      <w:pPr>
        <w:pStyle w:val="BlockText"/>
      </w:pPr>
      <w:r>
        <w:t xml:space="preserve">Yalnız iki fonksiyon</w:t>
      </w:r>
      <w:r>
        <w:t xml:space="preserve"> </w:t>
      </w:r>
      <w:r>
        <w:rPr>
          <w:b/>
          <w:bCs/>
        </w:rPr>
        <w:t xml:space="preserve">aynı değerde/hassaslıkta</w:t>
      </w:r>
      <w:r>
        <w:t xml:space="preserve"> </w:t>
      </w:r>
      <w:r>
        <w:t xml:space="preserve">ve aynı dönüşüm hattını hak ediyorsa doğrudur. Farklı değerdeki fonksiyonlara (ör. biri Virtualize gerektiren kritik, diğeri hafif) aynı listeyle aynı hattı uygulamak, bölüm 1’deki karar akışını (hassas mı, değeri ne kadar) atlamak olur.</w:t>
      </w:r>
    </w:p>
    <w:p>
      <w:pPr>
        <w:pStyle w:val="BlockText"/>
      </w:pPr>
      <w:r>
        <w:rPr>
          <w:b/>
          <w:bCs/>
        </w:rPr>
        <w:t xml:space="preserve">40. Örnek mini-raporda</w:t>
      </w:r>
      <w:r>
        <w:rPr>
          <w:b/>
          <w:bCs/>
        </w:rPr>
        <w:t xml:space="preserve"> </w:t>
      </w:r>
      <w:r>
        <w:rPr>
          <w:b/>
          <w:bCs/>
        </w:rPr>
        <w:t xml:space="preserve">‘Dayanıklılık: ölçülmedi’</w:t>
      </w:r>
      <w:r>
        <w:rPr>
          <w:b/>
          <w:bCs/>
        </w:rPr>
        <w:t xml:space="preserve"> </w:t>
      </w:r>
      <w:r>
        <w:rPr>
          <w:b/>
          <w:bCs/>
        </w:rPr>
        <w:t xml:space="preserve">yazmak neden</w:t>
      </w:r>
      <w:r>
        <w:rPr>
          <w:b/>
          <w:bCs/>
        </w:rPr>
        <w:t xml:space="preserve"> </w:t>
      </w:r>
      <w:r>
        <w:rPr>
          <w:b/>
          <w:bCs/>
        </w:rPr>
        <w:t xml:space="preserve">‘Dayanıklılık: yüksek’</w:t>
      </w:r>
      <w:r>
        <w:rPr>
          <w:b/>
          <w:bCs/>
        </w:rPr>
        <w:t xml:space="preserve"> </w:t>
      </w:r>
      <w:r>
        <w:rPr>
          <w:b/>
          <w:bCs/>
        </w:rPr>
        <w:t xml:space="preserve">yazmaktan daha iyi bir mühendislik pratiğidir?</w:t>
      </w:r>
    </w:p>
    <w:p>
      <w:pPr>
        <w:pStyle w:val="BlockText"/>
      </w:pPr>
      <w:r>
        <w:t xml:space="preserve">‘Yüksek’</w:t>
      </w:r>
      <w:r>
        <w:t xml:space="preserve"> </w:t>
      </w:r>
      <w:r>
        <w:t xml:space="preserve">öznel ve kanıtsız bir iddiadır (9. haftanın</w:t>
      </w:r>
      <w:r>
        <w:t xml:space="preserve"> </w:t>
      </w:r>
      <w:r>
        <w:t xml:space="preserve">‘kırılamaz’</w:t>
      </w:r>
      <w:r>
        <w:t xml:space="preserve"> </w:t>
      </w:r>
      <w:r>
        <w:t xml:space="preserve">uyarısıyla aynı kategoride bir hata).</w:t>
      </w:r>
      <w:r>
        <w:t xml:space="preserve"> </w:t>
      </w:r>
      <w:r>
        <w:t xml:space="preserve">‘Ölçülmedi’</w:t>
      </w:r>
      <w:r>
        <w:t xml:space="preserve"> </w:t>
      </w:r>
      <w:r>
        <w:t xml:space="preserve">dürüst bir durumdur; hangi yöntemle ölçülebileceğini de belirtirse (ör. KLEE ile), bir değerlendiricinin bir sonraki adımı görmesini sağlar — bu, 12. haftanın</w:t>
      </w:r>
      <w:r>
        <w:t xml:space="preserve"> </w:t>
      </w:r>
      <w:r>
        <w:t xml:space="preserve">‘plan değil sonuç’</w:t>
      </w:r>
      <w:r>
        <w:t xml:space="preserve"> </w:t>
      </w:r>
      <w:r>
        <w:t xml:space="preserve">disipliniyle tutarlıdır.</w:t>
      </w:r>
    </w:p>
    <w:p>
      <w:pPr>
        <w:pStyle w:val="BlockText"/>
      </w:pPr>
      <w:r>
        <w:rPr>
          <w:b/>
          <w:bCs/>
        </w:rPr>
        <w:t xml:space="preserve">41.</w:t>
      </w:r>
      <w:r>
        <w:rPr>
          <w:b/>
          <w:bCs/>
        </w:rPr>
        <w:t xml:space="preserve"> </w:t>
      </w:r>
      <w:r>
        <w:rPr>
          <w:rStyle w:val="VerbatimChar"/>
          <w:b/>
          <w:bCs/>
        </w:rPr>
        <w:t xml:space="preserve">cmp</w:t>
      </w:r>
      <w:r>
        <w:rPr>
          <w:b/>
          <w:bCs/>
        </w:rPr>
        <w:t xml:space="preserve"> </w:t>
      </w:r>
      <w:r>
        <w:rPr>
          <w:b/>
          <w:bCs/>
        </w:rPr>
        <w:t xml:space="preserve">ile</w:t>
      </w:r>
      <w:r>
        <w:rPr>
          <w:b/>
          <w:bCs/>
        </w:rPr>
        <w:t xml:space="preserve"> </w:t>
      </w:r>
      <w:r>
        <w:rPr>
          <w:rStyle w:val="VerbatimChar"/>
          <w:b/>
          <w:bCs/>
        </w:rPr>
        <w:t xml:space="preserve">diff</w:t>
      </w:r>
      <w:r>
        <w:rPr>
          <w:b/>
          <w:bCs/>
        </w:rPr>
        <w:t xml:space="preserve"> </w:t>
      </w:r>
      <w:r>
        <w:rPr>
          <w:b/>
          <w:bCs/>
        </w:rPr>
        <w:t xml:space="preserve">arasındaki temel fark nedir; bölüm 6’daki iki aşamalı doğrulama akışında hangisi hangi rolü oynar?</w:t>
      </w:r>
    </w:p>
    <w:p>
      <w:pPr>
        <w:pStyle w:val="BlockText"/>
      </w:pPr>
      <w:r>
        <w:rPr>
          <w:rStyle w:val="VerbatimChar"/>
        </w:rPr>
        <w:t xml:space="preserve">cmp</w:t>
      </w:r>
      <w:r>
        <w:t xml:space="preserve"> </w:t>
      </w:r>
      <w:r>
        <w:t xml:space="preserve">iki dosyayı bayt bayt karşılaştırıp yalnız</w:t>
      </w:r>
      <w:r>
        <w:t xml:space="preserve"> </w:t>
      </w:r>
      <w:r>
        <w:t xml:space="preserve">“aynı mı, farklı mı”</w:t>
      </w:r>
      <w:r>
        <w:t xml:space="preserve"> </w:t>
      </w:r>
      <w:r>
        <w:t xml:space="preserve">der (kaba ama hızlı);</w:t>
      </w:r>
      <w:r>
        <w:t xml:space="preserve"> </w:t>
      </w:r>
      <w:r>
        <w:rPr>
          <w:rStyle w:val="VerbatimChar"/>
        </w:rPr>
        <w:t xml:space="preserve">diff</w:t>
      </w:r>
      <w:r>
        <w:t xml:space="preserve"> </w:t>
      </w:r>
      <w:r>
        <w:t xml:space="preserve">metin/satır düzeyinde ayrıntılı karşılaştırma yapar (yavaş ama bilgilendirici). Bölüm 6’daki akışta önce</w:t>
      </w:r>
      <w:r>
        <w:t xml:space="preserve"> </w:t>
      </w:r>
      <w:r>
        <w:rPr>
          <w:rStyle w:val="VerbatimChar"/>
        </w:rPr>
        <w:t xml:space="preserve">cmp</w:t>
      </w:r>
      <w:r>
        <w:t xml:space="preserve"> </w:t>
      </w:r>
      <w:r>
        <w:t xml:space="preserve">ile kaba bir kontrol yapılır, fark bulunursa</w:t>
      </w:r>
      <w:r>
        <w:t xml:space="preserve"> </w:t>
      </w:r>
      <w:r>
        <w:rPr>
          <w:rStyle w:val="VerbatimChar"/>
        </w:rPr>
        <w:t xml:space="preserve">objdump</w:t>
      </w:r>
      <w:r>
        <w:t xml:space="preserve"> </w:t>
      </w:r>
      <w:r>
        <w:t xml:space="preserve">çıktısı üzerinde</w:t>
      </w:r>
      <w:r>
        <w:t xml:space="preserve"> </w:t>
      </w:r>
      <w:r>
        <w:rPr>
          <w:rStyle w:val="VerbatimChar"/>
        </w:rPr>
        <w:t xml:space="preserve">diff</w:t>
      </w:r>
      <w:r>
        <w:t xml:space="preserve"> </w:t>
      </w:r>
      <w:r>
        <w:t xml:space="preserve">ile hedef fonksiyonun</w:t>
      </w:r>
      <w:r>
        <w:t xml:space="preserve"> </w:t>
      </w:r>
      <w:r>
        <w:rPr>
          <w:b/>
          <w:bCs/>
        </w:rPr>
        <w:t xml:space="preserve">gerçekten</w:t>
      </w:r>
      <w:r>
        <w:t xml:space="preserve"> </w:t>
      </w:r>
      <w:r>
        <w:t xml:space="preserve">değişip değişmediği doğrulanır.</w:t>
      </w:r>
    </w:p>
    <w:p>
      <w:pPr>
        <w:pStyle w:val="BlockText"/>
      </w:pPr>
      <w:r>
        <w:rPr>
          <w:b/>
          <w:bCs/>
        </w:rPr>
        <w:t xml:space="preserve">42. Bölüm 10’daki</w:t>
      </w:r>
      <w:r>
        <w:rPr>
          <w:b/>
          <w:bCs/>
        </w:rPr>
        <w:t xml:space="preserve"> </w:t>
      </w:r>
      <w:r>
        <w:rPr>
          <w:b/>
          <w:bCs/>
        </w:rPr>
        <w:t xml:space="preserve">‘haftanın büyük resmi’</w:t>
      </w:r>
      <w:r>
        <w:rPr>
          <w:b/>
          <w:bCs/>
        </w:rPr>
        <w:t xml:space="preserve"> </w:t>
      </w:r>
      <w:r>
        <w:rPr>
          <w:b/>
          <w:bCs/>
        </w:rPr>
        <w:t xml:space="preserve">tablosuna göre, bölüm 9 bölüm 8’e tam olarak neyi ekler?</w:t>
      </w:r>
    </w:p>
    <w:p>
      <w:pPr>
        <w:pStyle w:val="BlockText"/>
      </w:pPr>
      <w:r>
        <w:t xml:space="preserve">Bölüm 8, sınıf içinde elle izlenen yedi adımlık bir süreç tanımlar (hazırla → gizle → doğrula → karşılaştır → ölç → çeşitlendir → raporla). Bölüm 9 bu aynı süreci</w:t>
      </w:r>
      <w:r>
        <w:t xml:space="preserve"> </w:t>
      </w:r>
      <w:r>
        <w:rPr>
          <w:b/>
          <w:bCs/>
        </w:rPr>
        <w:t xml:space="preserve">otomatikleştirip</w:t>
      </w:r>
      <w:r>
        <w:t xml:space="preserve"> </w:t>
      </w:r>
      <w:r>
        <w:t xml:space="preserve">bir CI hattına taşır: her sürümde tohum otomatik üretilir, testler otomatik çalışır, ölçüm ve imzalama otomatik yapılır — insan hafızasına bağımlılık ortadan kalkar.</w:t>
      </w:r>
    </w:p>
    <w:p>
      <w:pPr>
        <w:pStyle w:val="BlockText"/>
      </w:pPr>
      <w:r>
        <w:rPr>
          <w:b/>
          <w:bCs/>
        </w:rPr>
        <w:t xml:space="preserve">43. Bu haftanın demo betiğindeki</w:t>
      </w:r>
      <w:r>
        <w:rPr>
          <w:b/>
          <w:bCs/>
        </w:rPr>
        <w:t xml:space="preserve"> </w:t>
      </w:r>
      <w:r>
        <w:rPr>
          <w:rStyle w:val="VerbatimChar"/>
          <w:b/>
          <w:bCs/>
        </w:rPr>
        <w:t xml:space="preserve">erisim_ver</w:t>
      </w:r>
      <w:r>
        <w:rPr>
          <w:b/>
          <w:bCs/>
        </w:rPr>
        <w:t xml:space="preserve"> </w:t>
      </w:r>
      <w:r>
        <w:rPr>
          <w:b/>
          <w:bCs/>
        </w:rPr>
        <w:t xml:space="preserve">(</w:t>
      </w:r>
      <w:r>
        <w:rPr>
          <w:rStyle w:val="VerbatimChar"/>
          <w:b/>
          <w:bCs/>
        </w:rPr>
        <w:t xml:space="preserve">ornek.c</w:t>
      </w:r>
      <w:r>
        <w:rPr>
          <w:b/>
          <w:bCs/>
        </w:rPr>
        <w:t xml:space="preserve">) ile bölüm 5’teki basitleştirilmiş</w:t>
      </w:r>
      <w:r>
        <w:rPr>
          <w:b/>
          <w:bCs/>
        </w:rPr>
        <w:t xml:space="preserve"> </w:t>
      </w:r>
      <w:r>
        <w:rPr>
          <w:rStyle w:val="VerbatimChar"/>
          <w:b/>
          <w:bCs/>
        </w:rPr>
        <w:t xml:space="preserve">temiz.c</w:t>
      </w:r>
      <w:r>
        <w:rPr>
          <w:b/>
          <w:bCs/>
        </w:rPr>
        <w:t xml:space="preserve"> </w:t>
      </w:r>
      <w:r>
        <w:rPr>
          <w:b/>
          <w:bCs/>
        </w:rPr>
        <w:t xml:space="preserve">örneği aynı fonksiyon mudur? Bu iki gösterimi neden bir arada kullandık?</w:t>
      </w:r>
    </w:p>
    <w:p>
      <w:pPr>
        <w:pStyle w:val="BlockText"/>
      </w:pPr>
      <w:r>
        <w:t xml:space="preserve">Tam olarak aynı değildir:</w:t>
      </w:r>
      <w:r>
        <w:t xml:space="preserve"> </w:t>
      </w:r>
      <w:r>
        <w:rPr>
          <w:rStyle w:val="VerbatimChar"/>
        </w:rPr>
        <w:t xml:space="preserve">ornek.c</w:t>
      </w:r>
      <w:r>
        <w:t xml:space="preserve">’deki gerçek</w:t>
      </w:r>
      <w:r>
        <w:t xml:space="preserve"> </w:t>
      </w:r>
      <w:r>
        <w:rPr>
          <w:rStyle w:val="VerbatimChar"/>
        </w:rPr>
        <w:t xml:space="preserve">erisim_ver</w:t>
      </w:r>
      <w:r>
        <w:t xml:space="preserve"> </w:t>
      </w:r>
      <w:r>
        <w:t xml:space="preserve">bir uzunluk kontrolü ve sabit-zamanlı bir XOR karşılaştırması yapar (bölüm 0’daki gerçek kod); bölüm 4-5’teki</w:t>
      </w:r>
      <w:r>
        <w:t xml:space="preserve"> </w:t>
      </w:r>
      <w:r>
        <w:rPr>
          <w:rStyle w:val="VerbatimChar"/>
        </w:rPr>
        <w:t xml:space="preserve">temiz.c</w:t>
      </w:r>
      <w:r>
        <w:t xml:space="preserve"> </w:t>
      </w:r>
      <w:r>
        <w:t xml:space="preserve">ise</w:t>
      </w:r>
      <w:r>
        <w:t xml:space="preserve"> </w:t>
      </w:r>
      <w:r>
        <w:rPr>
          <w:rStyle w:val="VerbatimChar"/>
        </w:rPr>
        <w:t xml:space="preserve">jeton_gecerli(...)</w:t>
      </w:r>
      <w:r>
        <w:t xml:space="preserve"> </w:t>
      </w:r>
      <w:r>
        <w:t xml:space="preserve">çağrısıyla basitleştirilmiş, öğretici bir gösterimdir. İkisini bir arada kullandık çünkü basitleştirilmiş gösterim (</w:t>
      </w:r>
      <w:r>
        <w:rPr>
          <w:rStyle w:val="VerbatimChar"/>
        </w:rPr>
        <w:t xml:space="preserve">if</w:t>
      </w:r>
      <w:r>
        <w:t xml:space="preserve">/</w:t>
      </w:r>
      <w:r>
        <w:rPr>
          <w:rStyle w:val="VerbatimChar"/>
        </w:rPr>
        <w:t xml:space="preserve">return</w:t>
      </w:r>
      <w:r>
        <w:t xml:space="preserve"> </w:t>
      </w:r>
      <w:r>
        <w:t xml:space="preserve">yapısı) dönüşümlerin</w:t>
      </w:r>
      <w:r>
        <w:t xml:space="preserve"> </w:t>
      </w:r>
      <w:r>
        <w:rPr>
          <w:b/>
          <w:bCs/>
        </w:rPr>
        <w:t xml:space="preserve">fikrini</w:t>
      </w:r>
      <w:r>
        <w:t xml:space="preserve"> </w:t>
      </w:r>
      <w:r>
        <w:t xml:space="preserve">göstermede daha nettir; gerçek kod ise betiği</w:t>
      </w:r>
      <w:r>
        <w:t xml:space="preserve"> </w:t>
      </w:r>
      <w:r>
        <w:rPr>
          <w:b/>
          <w:bCs/>
        </w:rPr>
        <w:t xml:space="preserve">gerçekten çalıştırdığınızda</w:t>
      </w:r>
      <w:r>
        <w:t xml:space="preserve"> </w:t>
      </w:r>
      <w:r>
        <w:t xml:space="preserve">ne göreceğinizi tanımlar. Bölüm 3’teki</w:t>
      </w:r>
      <w:r>
        <w:t xml:space="preserve"> </w:t>
      </w:r>
      <w:r>
        <w:rPr>
          <w:rStyle w:val="VerbatimChar"/>
        </w:rPr>
        <w:t xml:space="preserve">Split</w:t>
      </w:r>
      <w:r>
        <w:t xml:space="preserve"> </w:t>
      </w:r>
      <w:r>
        <w:t xml:space="preserve">örneği gerçek kodu, diğer çoğu örnek basitleştirilmiş gösterimi kullanır — hangisinin kullanıldığı her zaman başlıkta belirtilmiştir.</w:t>
      </w:r>
    </w:p>
    <w:p>
      <w:pPr>
        <w:pStyle w:val="BlockText"/>
      </w:pPr>
      <w:r>
        <w:rPr>
          <w:b/>
          <w:bCs/>
        </w:rPr>
        <w:t xml:space="preserve">44. Bu haftaki bütün</w:t>
      </w:r>
      <w:r>
        <w:rPr>
          <w:b/>
          <w:bCs/>
        </w:rPr>
        <w:t xml:space="preserve"> </w:t>
      </w:r>
      <w:r>
        <w:rPr>
          <w:b/>
          <w:bCs/>
        </w:rPr>
        <w:t xml:space="preserve">‘SONRA’</w:t>
      </w:r>
      <w:r>
        <w:rPr>
          <w:b/>
          <w:bCs/>
        </w:rPr>
        <w:t xml:space="preserve"> </w:t>
      </w:r>
      <w:r>
        <w:rPr>
          <w:b/>
          <w:bCs/>
        </w:rPr>
        <w:t xml:space="preserve">kod bloklarının başlığında neden hep</w:t>
      </w:r>
      <w:r>
        <w:rPr>
          <w:b/>
          <w:bCs/>
        </w:rPr>
        <w:t xml:space="preserve"> </w:t>
      </w:r>
      <w:r>
        <w:rPr>
          <w:b/>
          <w:bCs/>
        </w:rPr>
        <w:t xml:space="preserve">‘kavramsal gösterim’</w:t>
      </w:r>
      <w:r>
        <w:rPr>
          <w:b/>
          <w:bCs/>
        </w:rPr>
        <w:t xml:space="preserve"> </w:t>
      </w:r>
      <w:r>
        <w:rPr>
          <w:b/>
          <w:bCs/>
        </w:rPr>
        <w:t xml:space="preserve">ibaresi var; bu neden önemlidir?</w:t>
      </w:r>
    </w:p>
    <w:p>
      <w:pPr>
        <w:pStyle w:val="BlockText"/>
      </w:pPr>
      <w:r>
        <w:t xml:space="preserve">Çünkü Tigress’in gerçek çıktısı sürüme, derleyiciye ve</w:t>
      </w:r>
      <w:r>
        <w:t xml:space="preserve"> </w:t>
      </w:r>
      <w:r>
        <w:rPr>
          <w:rStyle w:val="VerbatimChar"/>
        </w:rPr>
        <w:t xml:space="preserve">--Seed</w:t>
      </w:r>
      <w:r>
        <w:t xml:space="preserve"> </w:t>
      </w:r>
      <w:r>
        <w:t xml:space="preserve">değerine göre değişir; bu haftanın notunda gösterilen</w:t>
      </w:r>
      <w:r>
        <w:t xml:space="preserve"> </w:t>
      </w:r>
      <w:r>
        <w:t xml:space="preserve">“SONRA”</w:t>
      </w:r>
      <w:r>
        <w:t xml:space="preserve"> </w:t>
      </w:r>
      <w:r>
        <w:t xml:space="preserve">blokları (</w:t>
      </w:r>
      <w:r>
        <w:rPr>
          <w:rStyle w:val="VerbatimChar"/>
        </w:rPr>
        <w:t xml:space="preserve">EncodeLiterals</w:t>
      </w:r>
      <w:r>
        <w:t xml:space="preserve">,</w:t>
      </w:r>
      <w:r>
        <w:t xml:space="preserve"> </w:t>
      </w:r>
      <w:r>
        <w:rPr>
          <w:rStyle w:val="VerbatimChar"/>
        </w:rPr>
        <w:t xml:space="preserve">Flatten</w:t>
      </w:r>
      <w:r>
        <w:t xml:space="preserve">,</w:t>
      </w:r>
      <w:r>
        <w:t xml:space="preserve"> </w:t>
      </w:r>
      <w:r>
        <w:rPr>
          <w:rStyle w:val="VerbatimChar"/>
        </w:rPr>
        <w:t xml:space="preserve">EncodeData</w:t>
      </w:r>
      <w:r>
        <w:t xml:space="preserve">,</w:t>
      </w:r>
      <w:r>
        <w:t xml:space="preserve"> </w:t>
      </w:r>
      <w:r>
        <w:rPr>
          <w:rStyle w:val="VerbatimChar"/>
        </w:rPr>
        <w:t xml:space="preserve">Split</w:t>
      </w:r>
      <w:r>
        <w:t xml:space="preserve"> </w:t>
      </w:r>
      <w:r>
        <w:t xml:space="preserve">örnekleri) gerçek bir Tigress komutunun</w:t>
      </w:r>
      <w:r>
        <w:t xml:space="preserve"> </w:t>
      </w:r>
      <w:r>
        <w:rPr>
          <w:b/>
          <w:bCs/>
        </w:rPr>
        <w:t xml:space="preserve">birebir</w:t>
      </w:r>
      <w:r>
        <w:t xml:space="preserve"> </w:t>
      </w:r>
      <w:r>
        <w:t xml:space="preserve">çıktısı değil, dönüşümün</w:t>
      </w:r>
      <w:r>
        <w:t xml:space="preserve"> </w:t>
      </w:r>
      <w:r>
        <w:rPr>
          <w:b/>
          <w:bCs/>
        </w:rPr>
        <w:t xml:space="preserve">fikrini</w:t>
      </w:r>
      <w:r>
        <w:t xml:space="preserve"> </w:t>
      </w:r>
      <w:r>
        <w:t xml:space="preserve">aktaran öğretici gösterimlerdir. Bu ayrımı açıkça belirtmemek, öğrenciyi gerçek çıktının böyle görüneceğini sanmaya iterdi — bu da uydurma bilgi vermek olurdu.</w:t>
      </w:r>
      <w:r>
        <w:t xml:space="preserve"> </w:t>
      </w:r>
      <w:r>
        <w:rPr>
          <w:b/>
          <w:bCs/>
        </w:rPr>
        <w:t xml:space="preserve">Kural:</w:t>
      </w:r>
      <w:r>
        <w:t xml:space="preserve"> </w:t>
      </w:r>
      <w:r>
        <w:t xml:space="preserve">gerçek çıktıyı görmek için</w:t>
      </w:r>
      <w:r>
        <w:t xml:space="preserve"> </w:t>
      </w:r>
      <w:r>
        <w:rPr>
          <w:rStyle w:val="VerbatimChar"/>
        </w:rPr>
        <w:t xml:space="preserve">tigress-hatti.sh</w:t>
      </w:r>
      <w:r>
        <w:t xml:space="preserve">’yi Tigress kuruluyken çalıştırıp</w:t>
      </w:r>
      <w:r>
        <w:t xml:space="preserve"> </w:t>
      </w:r>
      <w:r>
        <w:rPr>
          <w:rStyle w:val="VerbatimChar"/>
        </w:rPr>
        <w:t xml:space="preserve">gizli.c</w:t>
      </w:r>
      <w:r>
        <w:t xml:space="preserve"> </w:t>
      </w:r>
      <w:r>
        <w:t xml:space="preserve">dosyasını okuyun.</w:t>
      </w:r>
    </w:p>
    <w:p>
      <w:pPr>
        <w:pStyle w:val="BlockText"/>
      </w:pPr>
      <w:r>
        <w:rPr>
          <w:b/>
          <w:bCs/>
        </w:rPr>
        <w:t xml:space="preserve">45. Bu haftanın notunda geçen bütün sayısal maliyet/güç/çeşitlendirme örnekleri (%359,1; %166,7; %60 gibi) gerçek ölçümler midir?</w:t>
      </w:r>
    </w:p>
    <w:p>
      <w:pPr>
        <w:pStyle w:val="BlockText"/>
      </w:pPr>
      <w:r>
        <w:t xml:space="preserve">Hayır, açıkça belirtildiği gibi</w:t>
      </w:r>
      <w:r>
        <w:t xml:space="preserve"> </w:t>
      </w:r>
      <w:r>
        <w:rPr>
          <w:b/>
          <w:bCs/>
        </w:rPr>
        <w:t xml:space="preserve">varsayımsaldır</w:t>
      </w:r>
      <w:r>
        <w:t xml:space="preserve"> </w:t>
      </w:r>
      <w:r>
        <w:t xml:space="preserve">— Tigress bu notu hazırlarken kurulu olmadığından gerçek</w:t>
      </w:r>
      <w:r>
        <w:t xml:space="preserve"> </w:t>
      </w:r>
      <w:r>
        <w:rPr>
          <w:rStyle w:val="VerbatimChar"/>
        </w:rPr>
        <w:t xml:space="preserve">objdump</w:t>
      </w:r>
      <w:r>
        <w:t xml:space="preserve">/</w:t>
      </w:r>
      <w:r>
        <w:rPr>
          <w:rStyle w:val="VerbatimChar"/>
        </w:rPr>
        <w:t xml:space="preserve">cmp</w:t>
      </w:r>
      <w:r>
        <w:t xml:space="preserve"> </w:t>
      </w:r>
      <w:r>
        <w:t xml:space="preserve">çıktısı alınamamıştır. Bu sayılar yalnız aritmetiğin nasıl kurulduğunu ve büyüklük mertebelerini göstermek içindir.</w:t>
      </w:r>
      <w:r>
        <w:t xml:space="preserve"> </w:t>
      </w:r>
      <w:r>
        <w:rPr>
          <w:b/>
          <w:bCs/>
        </w:rPr>
        <w:t xml:space="preserve">Kural:</w:t>
      </w:r>
      <w:r>
        <w:t xml:space="preserve"> </w:t>
      </w:r>
      <w:r>
        <w:t xml:space="preserve">kendi projenizde bu tablo biçimlerini kullanın ama sayıları</w:t>
      </w:r>
      <w:r>
        <w:t xml:space="preserve"> </w:t>
      </w:r>
      <w:r>
        <w:rPr>
          <w:rStyle w:val="VerbatimChar"/>
        </w:rPr>
        <w:t xml:space="preserve">tigress-hatti.sh</w:t>
      </w:r>
      <w:r>
        <w:t xml:space="preserve">’yi Tigress kuruluyken çalıştırarak</w:t>
      </w:r>
      <w:r>
        <w:t xml:space="preserve"> </w:t>
      </w:r>
      <w:r>
        <w:rPr>
          <w:b/>
          <w:bCs/>
        </w:rPr>
        <w:t xml:space="preserve">kendiniz ölçün</w:t>
      </w:r>
      <w:r>
        <w:t xml:space="preserve">; varsayımsal bir sayıyı ölçülmüş gibi sunmak, 9. haftanın</w:t>
      </w:r>
      <w:r>
        <w:t xml:space="preserve"> </w:t>
      </w:r>
      <w:r>
        <w:t xml:space="preserve">“kırılamaz”</w:t>
      </w:r>
      <w:r>
        <w:t xml:space="preserve"> </w:t>
      </w:r>
      <w:r>
        <w:t xml:space="preserve">uyarısıyla aynı kategoride bir dürüstlük hatasıdır.</w:t>
      </w:r>
    </w:p>
    <w:bookmarkEnd w:id="130"/>
    <w:bookmarkStart w:id="131" w:name="kaynaklar-ve-ileri-okuma"/>
    <w:p>
      <w:pPr>
        <w:pStyle w:val="Heading2"/>
      </w:pPr>
      <w:r>
        <w:t xml:space="preserve">12. Kaynaklar ve ileri okuma</w:t>
      </w:r>
    </w:p>
    <w:p>
      <w:pPr>
        <w:pStyle w:val="Compact"/>
        <w:numPr>
          <w:ilvl w:val="0"/>
          <w:numId w:val="1049"/>
        </w:numPr>
      </w:pPr>
      <w:r>
        <w:rPr>
          <w:b/>
          <w:bCs/>
        </w:rPr>
        <w:t xml:space="preserve">Tigress</w:t>
      </w:r>
      <w:r>
        <w:t xml:space="preserve"> </w:t>
      </w:r>
      <w:r>
        <w:t xml:space="preserve">resmî sitesi ve çalışma sayfaları (</w:t>
      </w:r>
      <w:r>
        <w:rPr>
          <w:rStyle w:val="VerbatimChar"/>
        </w:rPr>
        <w:t xml:space="preserve">tigress.wtf</w:t>
      </w:r>
      <w:r>
        <w:t xml:space="preserve">) — dönüşümler, sözdizimi, güncel sürüm (v4) ve lisans.</w:t>
      </w:r>
      <w:r>
        <w:t xml:space="preserve"> </w:t>
      </w:r>
      <w:r>
        <w:t xml:space="preserve">Öğrenciler güncel sürümü ve koşulları buradan doğrular.</w:t>
      </w:r>
    </w:p>
    <w:p>
      <w:pPr>
        <w:pStyle w:val="Compact"/>
        <w:numPr>
          <w:ilvl w:val="0"/>
          <w:numId w:val="1049"/>
        </w:numPr>
      </w:pPr>
      <w:r>
        <w:t xml:space="preserve">C. Collberg, J. Nagra,</w:t>
      </w:r>
      <w:r>
        <w:t xml:space="preserve"> </w:t>
      </w:r>
      <w:r>
        <w:rPr>
          <w:i/>
          <w:iCs/>
        </w:rPr>
        <w:t xml:space="preserve">Surreptitious Software</w:t>
      </w:r>
      <w:r>
        <w:t xml:space="preserve"> </w:t>
      </w:r>
      <w:r>
        <w:t xml:space="preserve">— gizleme taksonomisi ve ölçme çerçevesi (9. haftayla ortak).</w:t>
      </w:r>
    </w:p>
    <w:p>
      <w:pPr>
        <w:pStyle w:val="Compact"/>
        <w:numPr>
          <w:ilvl w:val="0"/>
          <w:numId w:val="1049"/>
        </w:numPr>
      </w:pPr>
      <w:r>
        <w:t xml:space="preserve">S. Banescu, C. Collberg vd. — Tigress dönüşümlerinin sembolik yürütmeye (KLEE) dayanıklılığının ölçülmesi.</w:t>
      </w:r>
    </w:p>
    <w:p>
      <w:pPr>
        <w:pStyle w:val="Compact"/>
        <w:numPr>
          <w:ilvl w:val="0"/>
          <w:numId w:val="1049"/>
        </w:numPr>
      </w:pPr>
      <w:r>
        <w:t xml:space="preserve">Obfuscator-LLVM (O-LLVM) — derleyici tabanlı gizlemeye alternatif (9. hafta K-11).</w:t>
      </w:r>
    </w:p>
    <w:p>
      <w:pPr>
        <w:pStyle w:val="BlockText"/>
      </w:pPr>
      <w:r>
        <w:rPr>
          <w:b/>
          <w:bCs/>
        </w:rPr>
        <w:t xml:space="preserve">Bir sonraki hafta</w:t>
      </w:r>
    </w:p>
    <w:p>
      <w:pPr>
        <w:pStyle w:val="BlockText"/>
      </w:pPr>
      <w:r>
        <w:rPr>
          <w:b/>
          <w:bCs/>
        </w:rPr>
        <w:t xml:space="preserve">15. hafta — Final proje gösterimleri (RAP2).</w:t>
      </w:r>
      <w:r>
        <w:t xml:space="preserve"> </w:t>
      </w:r>
      <w:r>
        <w:t xml:space="preserve">Dönem içeriği tamamlandı; final raporunda bu haftanın hattı</w:t>
      </w:r>
      <w:r>
        <w:t xml:space="preserve"> </w:t>
      </w:r>
      <w:r>
        <w:t xml:space="preserve">(S15) ve ölçümleri (S9) beklenir. 16. haftada Quiz-2 (9–14. haftalar).</w:t>
      </w:r>
    </w:p>
    <w:bookmarkEnd w:id="131"/>
    <w:bookmarkEnd w:id="132"/>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Dr. Öğr. Üyesi Uğur CORUH · 2026-2027 Güz</w:t>
      <w:tab/>
      <w:t xml:space="preserve">Sayfa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006D77"/>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ERDOĞAN ÜNİVERSİTESİ · Bilgisayar Mühendisliği</w:t>
    </w:r>
    <w:r>
      <w:rPr>
        <w:color w:val="006D77"/>
        <w:sz w:val="17"/>
      </w:rPr>
      <w:tab/>
      <w:t>CEN429 Güvenli Programlama</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006D77"/>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006D77"/>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006D77"/>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006D77" w:space="8" w:sz="18" w:val="single"/>
      </w:pBdr>
      <w:shd w:color="auto" w:fill="EEF7F8"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7CFD2" w:space="0" w:sz="4" w:val="single"/>
        <w:left w:color="B7CFD2" w:space="0" w:sz="4" w:val="single"/>
        <w:bottom w:color="B7CFD2" w:space="0" w:sz="4" w:val="single"/>
        <w:right w:color="B7CFD2" w:space="0" w:sz="4" w:val="single"/>
        <w:insideH w:color="B7CFD2" w:space="0" w:sz="4" w:val="single"/>
        <w:insideV w:color="B7CFD2"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25" Target="media/rId25.png" /><Relationship Type="http://schemas.openxmlformats.org/officeDocument/2006/relationships/image" Id="rId50" Target="media/rId50.png" /><Relationship Type="http://schemas.openxmlformats.org/officeDocument/2006/relationships/image" Id="rId71" Target="media/rId71.png" /><Relationship Type="http://schemas.openxmlformats.org/officeDocument/2006/relationships/image" Id="rId81" Target="media/rId81.png" /><Relationship Type="http://schemas.openxmlformats.org/officeDocument/2006/relationships/image" Id="rId93" Target="media/rId93.png" /><Relationship Type="http://schemas.openxmlformats.org/officeDocument/2006/relationships/image" Id="rId101" Target="media/rId101.png" /><Relationship Type="http://schemas.openxmlformats.org/officeDocument/2006/relationships/image" Id="rId120" Target="media/rId120.png" /><Relationship Type="http://schemas.openxmlformats.org/officeDocument/2006/relationships/image" Id="rId64" Target="media/rId64.png" /><Relationship Type="http://schemas.openxmlformats.org/officeDocument/2006/relationships/image" Id="rId55" Target="media/rId55.png" /><Relationship Type="http://schemas.openxmlformats.org/officeDocument/2006/relationships/image" Id="rId35" Target="media/rId35.png" /><Relationship Type="http://schemas.openxmlformats.org/officeDocument/2006/relationships/image" Id="rId87" Target="media/rId87.png" /><Relationship Type="http://schemas.openxmlformats.org/officeDocument/2006/relationships/image" Id="rId113" Target="media/rId113.png" /><Relationship Type="http://schemas.openxmlformats.org/officeDocument/2006/relationships/hyperlink" Id="rId20" Target="https://github.com/ucoruh/cen429-secure-programming/tree/main/code/week-14" TargetMode="External" /><Relationship Type="http://schemas.openxmlformats.org/officeDocument/2006/relationships/hyperlink" Id="rId21" Target="https://tigress.wtf" TargetMode="External" /></Relationships>
</file>

<file path=word/_rels/footnotes.xml.rels><?xml version="1.0" encoding="UTF-8"?><Relationships xmlns="http://schemas.openxmlformats.org/package/2006/relationships"><Relationship Type="http://schemas.openxmlformats.org/officeDocument/2006/relationships/hyperlink" Id="rId20" Target="https://github.com/ucoruh/cen429-secure-programming/tree/main/code/week-14" TargetMode="External" /><Relationship Type="http://schemas.openxmlformats.org/officeDocument/2006/relationships/hyperlink" Id="rId21" Target="https://tigress.wtf"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2026-09-23T17:04:52Z</dcterms:created>
  <dcterms:modified xsi:type="dcterms:W3CDTF">2026-09-23T17:04:52Z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Hafta 14 — Tigress ve Çeşitlendirme</vt:lpwstr>
  </property>
</Properties>
</file>