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40.png" ContentType="image/png"/>
  <Override PartName="/word/media/rId48.png" ContentType="image/png"/>
  <Override PartName="/word/media/rId54.png" ContentType="image/png"/>
  <Override PartName="/word/media/rId61.png" ContentType="image/png"/>
  <Override PartName="/word/media/rId98.png" ContentType="image/png"/>
  <Override PartName="/word/media/rId128.png" ContentType="image/png"/>
  <Override PartName="/word/media/rId139.png" ContentType="image/png"/>
  <Override PartName="/word/media/rId105.png" ContentType="image/png"/>
  <Override PartName="/word/media/rId44.png" ContentType="image/png"/>
  <Override PartName="/word/media/rId66.png" ContentType="image/png"/>
  <Override PartName="/word/media/rId73.png" ContentType="image/png"/>
  <Override PartName="/word/media/rId77.png" ContentType="image/png"/>
  <Override PartName="/word/media/rId82.png" ContentType="image/png"/>
  <Override PartName="/word/media/rId90.png" ContentType="image/png"/>
  <Override PartName="/word/media/rId120.png" ContentType="image/png"/>
  <Override PartName="/word/media/rId116.png" ContentType="image/png"/>
  <Override PartName="/word/media/rId125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1" w:name="Xed9bca35a0dc21f4fee6f470dcdfec88aac7f13"/>
    <w:p>
      <w:pPr>
        <w:pStyle w:val="Heading1"/>
      </w:pPr>
      <w:r>
        <w:t xml:space="preserve">Week 2 — Computer Viruses and Security Models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25.09.2026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Prerequisites</w:t>
            </w:r>
          </w:p>
        </w:tc>
        <w:tc>
          <w:tcPr/>
          <w:p>
            <w:pPr>
              <w:pStyle w:val="Compact"/>
            </w:pPr>
            <w:r>
              <w:t xml:space="preserve">Week 1 (CIA, attacker models, STRIDE, attack trees); reading files in C;</w:t>
            </w:r>
            <w:r>
              <w:t xml:space="preserve"> </w:t>
            </w:r>
            <w:r>
              <w:rPr>
                <w:rStyle w:val="VerbatimChar"/>
              </w:rPr>
              <w:t xml:space="preserve">cd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ls</w:t>
            </w:r>
            <w:r>
              <w:t xml:space="preserve"> </w:t>
            </w:r>
            <w:r>
              <w:t xml:space="preserve">in PowerShell or a Linux terminal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Labs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VerbatimChar"/>
                </w:rPr>
                <w:t xml:space="preserve">code/week-02</w:t>
              </w:r>
            </w:hyperlink>
            <w:r>
              <w:t xml:space="preserve"> </w:t>
            </w:r>
            <w:r>
              <w:t xml:space="preserve">— 14 demos; runs on Windows (MSVC), WSL and Linux</w:t>
            </w:r>
          </w:p>
        </w:tc>
      </w:tr>
    </w:tbl>
    <w:p>
      <w:pPr>
        <w:pStyle w:val="BlockText"/>
      </w:pPr>
      <w:r>
        <w:rPr>
          <w:b/>
          <w:bCs/>
        </w:rPr>
        <w:t xml:space="preserve">By the end of this week you will be able to</w:t>
      </w:r>
    </w:p>
    <w:p>
      <w:pPr>
        <w:pStyle w:val="Compact"/>
        <w:numPr>
          <w:ilvl w:val="0"/>
          <w:numId w:val="1001"/>
        </w:numPr>
      </w:pPr>
      <w:r>
        <w:t xml:space="preserve">Distinguish</w:t>
      </w:r>
      <w:r>
        <w:t xml:space="preserve"> </w:t>
      </w:r>
      <w:r>
        <w:rPr>
          <w:b/>
          <w:bCs/>
        </w:rPr>
        <w:t xml:space="preserve">malware</w:t>
      </w:r>
      <w:r>
        <w:t xml:space="preserve"> </w:t>
      </w:r>
      <w:r>
        <w:t xml:space="preserve">(virus, worm, trojan horse, ransomware, rootkit, bot) by behaviour, and show a</w:t>
      </w:r>
      <w:r>
        <w:t xml:space="preserve"> </w:t>
      </w:r>
      <w:r>
        <w:t xml:space="preserve">virus’s three parts (infection mechanism, trigger, payload) in one example.</w:t>
      </w:r>
    </w:p>
    <w:p>
      <w:pPr>
        <w:pStyle w:val="Compact"/>
        <w:numPr>
          <w:ilvl w:val="0"/>
          <w:numId w:val="1001"/>
        </w:numPr>
      </w:pPr>
      <w:r>
        <w:t xml:space="preserve">Explain</w:t>
      </w:r>
      <w:r>
        <w:t xml:space="preserve"> </w:t>
      </w:r>
      <w:r>
        <w:rPr>
          <w:b/>
          <w:bCs/>
        </w:rPr>
        <w:t xml:space="preserve">why and how malware hides</w:t>
      </w:r>
      <w:r>
        <w:t xml:space="preserve"> </w:t>
      </w:r>
      <w:r>
        <w:t xml:space="preserve">(encryption, oligomorphism, polymorphism, metamorphism) and see</w:t>
      </w:r>
      <w:r>
        <w:t xml:space="preserve"> </w:t>
      </w:r>
      <w:r>
        <w:t xml:space="preserve">in a working demo why this makes signature-based detection harder.</w:t>
      </w:r>
    </w:p>
    <w:p>
      <w:pPr>
        <w:pStyle w:val="Compact"/>
        <w:numPr>
          <w:ilvl w:val="0"/>
          <w:numId w:val="1001"/>
        </w:numPr>
      </w:pPr>
      <w:r>
        <w:t xml:space="preserve">Discuss</w:t>
      </w:r>
      <w:r>
        <w:t xml:space="preserve"> </w:t>
      </w:r>
      <w:r>
        <w:rPr>
          <w:b/>
          <w:bCs/>
        </w:rPr>
        <w:t xml:space="preserve">countermeasures</w:t>
      </w:r>
      <w:r>
        <w:t xml:space="preserve"> </w:t>
      </w:r>
      <w:r>
        <w:t xml:space="preserve">(signature, heuristic, behaviour-based detection, sandboxing, emulation) and</w:t>
      </w:r>
      <w:r>
        <w:t xml:space="preserve"> </w:t>
      </w:r>
      <w:r>
        <w:t xml:space="preserve">the false-positive/false-negative limits of each.</w:t>
      </w:r>
    </w:p>
    <w:p>
      <w:pPr>
        <w:pStyle w:val="Compact"/>
        <w:numPr>
          <w:ilvl w:val="0"/>
          <w:numId w:val="1001"/>
        </w:numPr>
      </w:pPr>
      <w:r>
        <w:t xml:space="preserve">Write an access policy with an</w:t>
      </w:r>
      <w:r>
        <w:t xml:space="preserve"> </w:t>
      </w:r>
      <w:r>
        <w:rPr>
          <w:b/>
          <w:bCs/>
        </w:rPr>
        <w:t xml:space="preserve">access control matrix</w:t>
      </w:r>
      <w:r>
        <w:t xml:space="preserve">; state the difference between</w:t>
      </w:r>
      <w:r>
        <w:t xml:space="preserve"> </w:t>
      </w:r>
      <w:r>
        <w:rPr>
          <w:b/>
          <w:bCs/>
        </w:rPr>
        <w:t xml:space="preserve">DAC / MAC /</w:t>
      </w:r>
      <w:r>
        <w:rPr>
          <w:b/>
          <w:bCs/>
        </w:rPr>
        <w:t xml:space="preserve"> </w:t>
      </w:r>
      <w:r>
        <w:rPr>
          <w:b/>
          <w:bCs/>
        </w:rPr>
        <w:t xml:space="preserve">RBAC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Show the rules of the</w:t>
      </w:r>
      <w:r>
        <w:t xml:space="preserve"> </w:t>
      </w:r>
      <w:r>
        <w:rPr>
          <w:b/>
          <w:bCs/>
        </w:rPr>
        <w:t xml:space="preserve">Bell–LaPadula, Biba and Clark–Wilson</w:t>
      </w:r>
      <w:r>
        <w:t xml:space="preserve"> </w:t>
      </w:r>
      <w:r>
        <w:t xml:space="preserve">models and what each protects</w:t>
      </w:r>
      <w:r>
        <w:t xml:space="preserve"> </w:t>
      </w:r>
      <w:r>
        <w:t xml:space="preserve">(confidentiality/integrity) in a simulator; connect them to the</w:t>
      </w:r>
      <w:r>
        <w:t xml:space="preserve"> </w:t>
      </w:r>
      <w:r>
        <w:rPr>
          <w:b/>
          <w:bCs/>
        </w:rPr>
        <w:t xml:space="preserve">Unix and Windows</w:t>
      </w:r>
      <w:r>
        <w:t xml:space="preserve"> </w:t>
      </w:r>
      <w:r>
        <w:t xml:space="preserve">access models.</w:t>
      </w:r>
    </w:p>
    <w:p>
      <w:pPr>
        <w:pStyle w:val="Compact"/>
        <w:numPr>
          <w:ilvl w:val="0"/>
          <w:numId w:val="1001"/>
        </w:numPr>
      </w:pPr>
      <w:r>
        <w:t xml:space="preserve">Map a vulnerability to a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family, and explain the role of the</w:t>
      </w:r>
      <w:r>
        <w:t xml:space="preserve"> </w:t>
      </w:r>
      <w:r>
        <w:rPr>
          <w:b/>
          <w:bCs/>
        </w:rPr>
        <w:t xml:space="preserve">CWE Top 25 / OWASP Top 10 /</w:t>
      </w:r>
      <w:r>
        <w:rPr>
          <w:b/>
          <w:bCs/>
        </w:rPr>
        <w:t xml:space="preserve"> </w:t>
      </w:r>
      <w:r>
        <w:rPr>
          <w:b/>
          <w:bCs/>
        </w:rPr>
        <w:t xml:space="preserve">MASVS</w:t>
      </w:r>
      <w:r>
        <w:t xml:space="preserve"> </w:t>
      </w:r>
      <w:r>
        <w:t xml:space="preserve">lists.</w:t>
      </w:r>
    </w:p>
    <w:p>
      <w:pPr>
        <w:pStyle w:val="Compact"/>
        <w:numPr>
          <w:ilvl w:val="0"/>
          <w:numId w:val="1001"/>
        </w:numPr>
      </w:pPr>
      <w:r>
        <w:t xml:space="preserve">Give a base</w:t>
      </w:r>
      <w:r>
        <w:t xml:space="preserve"> </w:t>
      </w:r>
      <w:r>
        <w:rPr>
          <w:b/>
          <w:bCs/>
        </w:rPr>
        <w:t xml:space="preserve">CVSS v3.1</w:t>
      </w:r>
      <w:r>
        <w:t xml:space="preserve"> </w:t>
      </w:r>
      <w:r>
        <w:t xml:space="preserve">score to a vulnerability (know the difference from v4.0) and associate it with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CVE</w:t>
      </w:r>
      <w:r>
        <w:t xml:space="preserve"> </w:t>
      </w:r>
      <w:r>
        <w:t xml:space="preserve">identifier.</w:t>
      </w:r>
    </w:p>
    <w:p>
      <w:pPr>
        <w:pStyle w:val="Compact"/>
        <w:numPr>
          <w:ilvl w:val="0"/>
          <w:numId w:val="1001"/>
        </w:numPr>
      </w:pPr>
      <w:r>
        <w:t xml:space="preserve">Describe the</w:t>
      </w:r>
      <w:r>
        <w:t xml:space="preserve"> </w:t>
      </w:r>
      <w:r>
        <w:rPr>
          <w:b/>
          <w:bCs/>
        </w:rPr>
        <w:t xml:space="preserve">vulnerability lifecycle</w:t>
      </w:r>
      <w:r>
        <w:t xml:space="preserve"> </w:t>
      </w:r>
      <w:r>
        <w:t xml:space="preserve">(discovery → disclosure → patch → public release) and</w:t>
      </w:r>
      <w:r>
        <w:t xml:space="preserve"> </w:t>
      </w:r>
      <w:r>
        <w:rPr>
          <w:b/>
          <w:bCs/>
        </w:rPr>
        <w:t xml:space="preserve">responsible disclosure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Course flow (timing plan for the instructor)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0:00–0:10</w:t>
            </w:r>
          </w:p>
        </w:tc>
        <w:tc>
          <w:tcPr/>
          <w:p>
            <w:pPr>
              <w:pStyle w:val="Compact"/>
            </w:pPr>
            <w:r>
              <w:t xml:space="preserve">Warm-up</w:t>
            </w:r>
          </w:p>
        </w:tc>
        <w:tc>
          <w:tcPr/>
          <w:p>
            <w:pPr>
              <w:pStyle w:val="Compact"/>
            </w:pPr>
            <w:r>
              <w:t xml:space="preserve">Recap of last week; discussion of</w:t>
            </w:r>
            <w:r>
              <w:t xml:space="preserve"> </w:t>
            </w:r>
            <w:r>
              <w:t xml:space="preserve">“what is malware, is everything a virus?”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0:10–0:35</w:t>
            </w:r>
          </w:p>
        </w:tc>
        <w:tc>
          <w:tcPr/>
          <w:p>
            <w:pPr>
              <w:pStyle w:val="Compact"/>
            </w:pPr>
            <w:r>
              <w:t xml:space="preserve">1–4</w:t>
            </w:r>
          </w:p>
        </w:tc>
        <w:tc>
          <w:tcPr/>
          <w:p>
            <w:pPr>
              <w:pStyle w:val="Compact"/>
            </w:pPr>
            <w:r>
              <w:t xml:space="preserve">History, anatomy, types of malware; epidemic model —</w:t>
            </w:r>
            <w:r>
              <w:t xml:space="preserve"> </w:t>
            </w:r>
            <w:r>
              <w:rPr>
                <w:b/>
                <w:bCs/>
              </w:rPr>
              <w:t xml:space="preserve">Demo 09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0:35–0:50</w:t>
            </w:r>
          </w:p>
        </w:tc>
        <w:tc>
          <w:tcPr/>
          <w:p>
            <w:pPr>
              <w:pStyle w:val="Compact"/>
            </w:pPr>
            <w:r>
              <w:t xml:space="preserve">5–7</w:t>
            </w:r>
          </w:p>
        </w:tc>
        <w:tc>
          <w:tcPr/>
          <w:p>
            <w:pPr>
              <w:pStyle w:val="Compact"/>
            </w:pPr>
            <w:r>
              <w:t xml:space="preserve">Concealment and countermeasures —</w:t>
            </w:r>
            <w:r>
              <w:t xml:space="preserve"> </w:t>
            </w:r>
            <w:r>
              <w:rPr>
                <w:b/>
                <w:bCs/>
              </w:rPr>
              <w:t xml:space="preserve">Demo 01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02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07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08</w:t>
            </w:r>
            <w:r>
              <w:t xml:space="preserve">; incident case studies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1:00–1:30</w:t>
            </w:r>
          </w:p>
        </w:tc>
        <w:tc>
          <w:tcPr/>
          <w:p>
            <w:pPr>
              <w:pStyle w:val="Compact"/>
            </w:pPr>
            <w:r>
              <w:t xml:space="preserve">8–9</w:t>
            </w:r>
          </w:p>
        </w:tc>
        <w:tc>
          <w:tcPr/>
          <w:p>
            <w:pPr>
              <w:pStyle w:val="Compact"/>
            </w:pPr>
            <w:r>
              <w:t xml:space="preserve">Attack trees —</w:t>
            </w:r>
            <w:r>
              <w:t xml:space="preserve"> </w:t>
            </w:r>
            <w:r>
              <w:rPr>
                <w:b/>
                <w:bCs/>
              </w:rPr>
              <w:t xml:space="preserve">Demo 04</w:t>
            </w:r>
            <w:r>
              <w:t xml:space="preserve">; audit logging —</w:t>
            </w:r>
            <w:r>
              <w:t xml:space="preserve"> </w:t>
            </w:r>
            <w:r>
              <w:rPr>
                <w:b/>
                <w:bCs/>
              </w:rPr>
              <w:t xml:space="preserve">Demo 10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1:30–1:50</w:t>
            </w:r>
          </w:p>
        </w:tc>
        <w:tc>
          <w:tcPr/>
          <w:p>
            <w:pPr>
              <w:pStyle w:val="Compact"/>
            </w:pPr>
            <w:r>
              <w:t xml:space="preserve">10–12</w:t>
            </w:r>
          </w:p>
        </w:tc>
        <w:tc>
          <w:tcPr/>
          <w:p>
            <w:pPr>
              <w:pStyle w:val="Compact"/>
            </w:pPr>
            <w:r>
              <w:t xml:space="preserve">Access control and formal models —</w:t>
            </w:r>
            <w:r>
              <w:t xml:space="preserve"> </w:t>
            </w:r>
            <w:r>
              <w:rPr>
                <w:b/>
                <w:bCs/>
              </w:rPr>
              <w:t xml:space="preserve">Demo 03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14</w:t>
            </w:r>
            <w:r>
              <w:t xml:space="preserve"> </w:t>
            </w:r>
            <w:r>
              <w:t xml:space="preserve">(class activity)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2:00–2:20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Unix and Windows models —</w:t>
            </w:r>
            <w:r>
              <w:t xml:space="preserve"> </w:t>
            </w:r>
            <w:r>
              <w:rPr>
                <w:b/>
                <w:bCs/>
              </w:rPr>
              <w:t xml:space="preserve">Demo 12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13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2:20–2:50</w:t>
            </w:r>
          </w:p>
        </w:tc>
        <w:tc>
          <w:tcPr/>
          <w:p>
            <w:pPr>
              <w:pStyle w:val="Compact"/>
            </w:pPr>
            <w:r>
              <w:t xml:space="preserve">13–16</w:t>
            </w:r>
          </w:p>
        </w:tc>
        <w:tc>
          <w:tcPr/>
          <w:p>
            <w:pPr>
              <w:pStyle w:val="Compact"/>
            </w:pPr>
            <w:r>
              <w:t xml:space="preserve">CWE / OWASP / MASVS / CVE / CVSS / lifecycle —</w:t>
            </w:r>
            <w:r>
              <w:t xml:space="preserve"> </w:t>
            </w:r>
            <w:r>
              <w:rPr>
                <w:b/>
                <w:bCs/>
              </w:rPr>
              <w:t xml:space="preserve">Demo 05</w:t>
            </w:r>
            <w:r>
              <w:t xml:space="preserve">, class activity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2:50–3:00</w:t>
            </w:r>
          </w:p>
        </w:tc>
        <w:tc>
          <w:tcPr/>
          <w:p>
            <w:pPr>
              <w:pStyle w:val="Compact"/>
            </w:pPr>
            <w:r>
              <w:t xml:space="preserve">17–24</w:t>
            </w:r>
          </w:p>
        </w:tc>
        <w:tc>
          <w:tcPr/>
          <w:p>
            <w:pPr>
              <w:pStyle w:val="Compact"/>
            </w:pPr>
            <w:r>
              <w:t xml:space="preserve">Checklist, project contribution (S4), self-check; remaining exercises left to students</w:t>
            </w:r>
          </w:p>
        </w:tc>
      </w:tr>
    </w:tbl>
    <w:p>
      <w:pPr>
        <w:pStyle w:val="BlockText"/>
      </w:pPr>
      <w:r>
        <w:rPr>
          <w:b/>
          <w:bCs/>
        </w:rPr>
        <w:t xml:space="preserve">Prepare the lab in advance</w:t>
      </w:r>
    </w:p>
    <w:p>
      <w:pPr>
        <w:pStyle w:val="BlockText"/>
      </w:pPr>
      <w:r>
        <w:t xml:space="preserve">The demos compile on both</w:t>
      </w:r>
      <w:r>
        <w:t xml:space="preserve"> </w:t>
      </w:r>
      <w:r>
        <w:rPr>
          <w:b/>
          <w:bCs/>
        </w:rPr>
        <w:t xml:space="preserve">Windows</w:t>
      </w:r>
      <w:r>
        <w:t xml:space="preserve"> </w:t>
      </w:r>
      <w:r>
        <w:t xml:space="preserve">(Visual Studio 2022 Community, MSVC) and</w:t>
      </w:r>
      <w:r>
        <w:t xml:space="preserve"> </w:t>
      </w:r>
      <w:r>
        <w:rPr>
          <w:b/>
          <w:bCs/>
        </w:rPr>
        <w:t xml:space="preserve">WSL/Linux</w:t>
      </w:r>
      <w:r>
        <w:t xml:space="preserve"> </w:t>
      </w:r>
      <w:r>
        <w:t xml:space="preserve">(GCC). One</w:t>
      </w:r>
      <w:r>
        <w:t xml:space="preserve"> </w:t>
      </w:r>
      <w:r>
        <w:t xml:space="preserve">source, two platforms: for SHA-256 and AES, Windows uses the operating system’s BCrypt library and Linux</w:t>
      </w:r>
      <w:r>
        <w:t xml:space="preserve"> </w:t>
      </w:r>
      <w:r>
        <w:t xml:space="preserve">uses OpenSSL (</w:t>
      </w:r>
      <w:r>
        <w:rPr>
          <w:rStyle w:val="VerbatimChar"/>
        </w:rPr>
        <w:t xml:space="preserve">code/common/cen429_kripto.h</w:t>
      </w:r>
      <w:r>
        <w:t xml:space="preserve">); on Windows you do not need to install OpenSSL separately.</w:t>
      </w:r>
    </w:p>
    <w:p>
      <w:pPr>
        <w:pStyle w:val="BlockText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NormalTok"/>
        </w:rPr>
        <w:t xml:space="preserve">git clone https</w:t>
      </w:r>
      <w:r>
        <w:rPr>
          <w:rStyle w:val="OperatorTok"/>
        </w:rPr>
        <w:t xml:space="preserve">://</w:t>
      </w:r>
      <w:r>
        <w:rPr>
          <w:rStyle w:val="NormalTok"/>
        </w:rPr>
        <w:t xml:space="preserve">github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ucoruh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cen429-secure-programming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git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cen429-secure-programming\code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week-02\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imza-tarayici 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</w:t>
      </w:r>
      <w:r>
        <w:rPr>
          <w:rStyle w:val="AttributeTok"/>
        </w:rPr>
        <w:t xml:space="preserve">-y</w:t>
      </w:r>
      <w:r>
        <w:rPr>
          <w:rStyle w:val="NormalTok"/>
        </w:rPr>
        <w:t xml:space="preserve"> build-essential cmake libssl-dev python3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https://github.com/ucoruh/cen429-secure-programming.git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cen429-secure-programming/code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week-02/01-imza-tarayici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t xml:space="preserve">In Visual Studio:</w:t>
      </w:r>
      <w:r>
        <w:t xml:space="preserve"> </w:t>
      </w:r>
      <w:r>
        <w:rPr>
          <w:b/>
          <w:bCs/>
        </w:rPr>
        <w:t xml:space="preserve">File &gt; Open &gt; Folder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→ select the</w:t>
      </w:r>
      <w:r>
        <w:t xml:space="preserve"> </w:t>
      </w:r>
      <w:r>
        <w:rPr>
          <w:b/>
          <w:bCs/>
        </w:rPr>
        <w:t xml:space="preserve">Windows (MSVC)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WSL (GCC)</w:t>
      </w:r>
      <w:r>
        <w:t xml:space="preserve"> </w:t>
      </w:r>
      <w:r>
        <w:t xml:space="preserve">configuration from the top bar →</w:t>
      </w:r>
      <w:r>
        <w:t xml:space="preserve"> </w:t>
      </w:r>
      <w:r>
        <w:rPr>
          <w:b/>
          <w:bCs/>
        </w:rPr>
        <w:t xml:space="preserve">Build &gt; Build All</w:t>
      </w:r>
      <w:r>
        <w:t xml:space="preserve">. The TOCTOU demo (Demo 6) only runs on WSL/Linux.</w:t>
      </w:r>
    </w:p>
    <w:p>
      <w:pPr>
        <w:pStyle w:val="BlockText"/>
      </w:pPr>
      <w:r>
        <w:rPr>
          <w:b/>
          <w:bCs/>
        </w:rPr>
        <w:t xml:space="preserve">Ethics rule — especially important this week</w:t>
      </w:r>
    </w:p>
    <w:p>
      <w:pPr>
        <w:pStyle w:val="BlockText"/>
      </w:pPr>
      <w:r>
        <w:t xml:space="preserve">This week we learn about malware</w:t>
      </w:r>
      <w:r>
        <w:t xml:space="preserve"> </w:t>
      </w:r>
      <w:r>
        <w:rPr>
          <w:b/>
          <w:bCs/>
        </w:rPr>
        <w:t xml:space="preserve">conceptually</w:t>
      </w:r>
      <w:r>
        <w:t xml:space="preserve">.</w:t>
      </w:r>
      <w:r>
        <w:t xml:space="preserve"> </w:t>
      </w:r>
      <w:r>
        <w:rPr>
          <w:b/>
          <w:bCs/>
        </w:rPr>
        <w:t xml:space="preserve">No demo contains real malware, self-replicating</w:t>
      </w:r>
      <w:r>
        <w:rPr>
          <w:b/>
          <w:bCs/>
        </w:rPr>
        <w:t xml:space="preserve"> </w:t>
      </w:r>
      <w:r>
        <w:rPr>
          <w:b/>
          <w:bCs/>
        </w:rPr>
        <w:t xml:space="preserve">code, file deletion/encryption, or network attacks.</w:t>
      </w:r>
      <w:r>
        <w:t xml:space="preserve"> </w:t>
      </w:r>
      <w:r>
        <w:t xml:space="preserve">All demos are</w:t>
      </w:r>
      <w:r>
        <w:t xml:space="preserve"> </w:t>
      </w:r>
      <w:r>
        <w:rPr>
          <w:b/>
          <w:bCs/>
        </w:rPr>
        <w:t xml:space="preserve">safe simulations</w:t>
      </w:r>
      <w:r>
        <w:t xml:space="preserve"> </w:t>
      </w:r>
      <w:r>
        <w:t xml:space="preserve">that run only</w:t>
      </w:r>
      <w:r>
        <w:t xml:space="preserve"> </w:t>
      </w:r>
      <w:r>
        <w:t xml:space="preserve">inside their own folders, without administrator privileges (a toy file format, a simulator, a calculator).</w:t>
      </w:r>
      <w:r>
        <w:t xml:space="preserve"> </w:t>
      </w:r>
      <w:r>
        <w:t xml:space="preserve">Try what you learn</w:t>
      </w:r>
      <w:r>
        <w:t xml:space="preserve"> </w:t>
      </w:r>
      <w:r>
        <w:rPr>
          <w:b/>
          <w:bCs/>
        </w:rPr>
        <w:t xml:space="preserve">only on your own computer and only on the given demos</w:t>
      </w:r>
      <w:r>
        <w:t xml:space="preserve">. Writing, spreading, or</w:t>
      </w:r>
      <w:r>
        <w:t xml:space="preserve"> </w:t>
      </w:r>
      <w:r>
        <w:t xml:space="preserve">infecting someone else’s system with malware is a crime.</w:t>
      </w:r>
    </w:p>
    <w:p>
      <w:r>
        <w:pict>
          <v:rect style="width:0;height:1.5pt" o:hralign="center" o:hrstd="t" o:hr="t"/>
        </w:pict>
      </w:r>
    </w:p>
    <w:bookmarkStart w:id="39" w:name="basic-concepts-from-zero"/>
    <w:p>
      <w:pPr>
        <w:pStyle w:val="Heading2"/>
      </w:pPr>
      <w:r>
        <w:t xml:space="preserve">0. Basic concepts (from zero)</w:t>
      </w:r>
    </w:p>
    <w:p>
      <w:pPr>
        <w:pStyle w:val="FirstParagraph"/>
      </w:pPr>
      <w:r>
        <w:t xml:space="preserve">This section</w:t>
      </w:r>
      <w:r>
        <w:t xml:space="preserve"> </w:t>
      </w:r>
      <w:r>
        <w:rPr>
          <w:b/>
          <w:bCs/>
        </w:rPr>
        <w:t xml:space="preserve">assumes no prior knowledge</w:t>
      </w:r>
      <w:r>
        <w:t xml:space="preserve">. We define, from zero, the terms we will use for the rest of the</w:t>
      </w:r>
      <w:r>
        <w:t xml:space="preserve"> </w:t>
      </w:r>
      <w:r>
        <w:t xml:space="preserve">week. If you do not know a term, read this section first; the following sections build on these.</w:t>
      </w:r>
    </w:p>
    <w:bookmarkStart w:id="21" w:name="why-this-section"/>
    <w:p>
      <w:pPr>
        <w:pStyle w:val="Heading3"/>
      </w:pPr>
      <w:r>
        <w:t xml:space="preserve">Why this section?</w:t>
      </w:r>
    </w:p>
    <w:p>
      <w:pPr>
        <w:pStyle w:val="FirstParagraph"/>
      </w:pPr>
      <w:r>
        <w:t xml:space="preserve">This week terms like</w:t>
      </w:r>
      <w:r>
        <w:t xml:space="preserve"> </w:t>
      </w:r>
      <w:r>
        <w:t xml:space="preserve">“polymorphic virus”</w:t>
      </w:r>
      <w:r>
        <w:t xml:space="preserve">,</w:t>
      </w:r>
      <w:r>
        <w:t xml:space="preserve"> </w:t>
      </w:r>
      <w:r>
        <w:t xml:space="preserve">“Bell–LaPadula”</w:t>
      </w:r>
      <w:r>
        <w:t xml:space="preserve">,</w:t>
      </w:r>
      <w:r>
        <w:t xml:space="preserve"> </w:t>
      </w:r>
      <w:r>
        <w:t xml:space="preserve">“CVSS”</w:t>
      </w:r>
      <w:r>
        <w:t xml:space="preserve"> </w:t>
      </w:r>
      <w:r>
        <w:t xml:space="preserve">will come up.</w:t>
      </w:r>
    </w:p>
    <w:p>
      <w:pPr>
        <w:pStyle w:val="BodyText"/>
      </w:pPr>
      <w:r>
        <w:t xml:space="preserve">We assume you know none of them.</w:t>
      </w:r>
    </w:p>
    <w:p>
      <w:pPr>
        <w:pStyle w:val="BodyText"/>
      </w:pPr>
      <w:r>
        <w:t xml:space="preserve">Let’s first define each one</w:t>
      </w:r>
      <w:r>
        <w:t xml:space="preserve"> </w:t>
      </w:r>
      <w:r>
        <w:rPr>
          <w:b/>
          <w:bCs/>
        </w:rPr>
        <w:t xml:space="preserve">one by one</w:t>
      </w:r>
      <w:r>
        <w:t xml:space="preserve">.</w:t>
      </w:r>
    </w:p>
    <w:bookmarkEnd w:id="21"/>
    <w:bookmarkStart w:id="22" w:name="malware"/>
    <w:p>
      <w:pPr>
        <w:pStyle w:val="Heading3"/>
      </w:pPr>
      <w:r>
        <w:t xml:space="preserve">Malware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Malware:</w:t>
      </w:r>
      <w:r>
        <w:t xml:space="preserve"> </w:t>
      </w:r>
      <w:r>
        <w:t xml:space="preserve">a program written to cause harm.</w:t>
      </w:r>
    </w:p>
    <w:p>
      <w:pPr>
        <w:pStyle w:val="Compact"/>
        <w:numPr>
          <w:ilvl w:val="0"/>
          <w:numId w:val="1002"/>
        </w:numPr>
      </w:pPr>
      <w:r>
        <w:t xml:space="preserve">“Virus”</w:t>
      </w:r>
      <w:r>
        <w:t xml:space="preserve"> </w:t>
      </w:r>
      <w:r>
        <w:t xml:space="preserve">is one subtype; not everything is a virus.</w:t>
      </w:r>
    </w:p>
    <w:p>
      <w:pPr>
        <w:pStyle w:val="Compact"/>
        <w:numPr>
          <w:ilvl w:val="0"/>
          <w:numId w:val="1002"/>
        </w:numPr>
      </w:pPr>
      <w:r>
        <w:t xml:space="preserve">Types: virus, worm, trojan horse, ransomware, spyware…</w:t>
      </w:r>
    </w:p>
    <w:bookmarkEnd w:id="22"/>
    <w:bookmarkStart w:id="23" w:name="virus-worm-trojan-horse"/>
    <w:p>
      <w:pPr>
        <w:pStyle w:val="Heading3"/>
      </w:pPr>
      <w:r>
        <w:t xml:space="preserve">Virus, worm, trojan horse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Virus:</w:t>
      </w:r>
      <w:r>
        <w:t xml:space="preserve"> </w:t>
      </w:r>
      <w:r>
        <w:t xml:space="preserve">spreads by</w:t>
      </w:r>
      <w:r>
        <w:t xml:space="preserve"> </w:t>
      </w:r>
      <w:r>
        <w:rPr>
          <w:b/>
          <w:bCs/>
        </w:rPr>
        <w:t xml:space="preserve">infecting</w:t>
      </w:r>
      <w:r>
        <w:t xml:space="preserve"> </w:t>
      </w:r>
      <w:r>
        <w:t xml:space="preserve">another program.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Worm:</w:t>
      </w:r>
      <w:r>
        <w:t xml:space="preserve"> </w:t>
      </w:r>
      <w:r>
        <w:rPr>
          <w:b/>
          <w:bCs/>
        </w:rPr>
        <w:t xml:space="preserve">copies itself</w:t>
      </w:r>
      <w:r>
        <w:t xml:space="preserve"> </w:t>
      </w:r>
      <w:r>
        <w:t xml:space="preserve">over the network, on its 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Trojan horse:</w:t>
      </w:r>
      <w:r>
        <w:t xml:space="preserve"> </w:t>
      </w:r>
      <w:r>
        <w:t xml:space="preserve">looks useful while secretly carrying something harmful.</w:t>
      </w:r>
    </w:p>
    <w:bookmarkEnd w:id="23"/>
    <w:bookmarkStart w:id="24" w:name="ransomware-and-others"/>
    <w:p>
      <w:pPr>
        <w:pStyle w:val="Heading3"/>
      </w:pPr>
      <w:r>
        <w:t xml:space="preserve">Ransomware and others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Ransomware:</w:t>
      </w:r>
      <w:r>
        <w:t xml:space="preserve"> </w:t>
      </w:r>
      <w:r>
        <w:t xml:space="preserve">encrypts files and demands a ransom.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Spyware:</w:t>
      </w:r>
      <w:r>
        <w:t xml:space="preserve"> </w:t>
      </w:r>
      <w:r>
        <w:t xml:space="preserve">secretly collects information.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Backdoor:</w:t>
      </w:r>
      <w:r>
        <w:t xml:space="preserve"> </w:t>
      </w:r>
      <w:r>
        <w:t xml:space="preserve">leaves behind hidden access.</w:t>
      </w:r>
    </w:p>
    <w:bookmarkEnd w:id="24"/>
    <w:bookmarkStart w:id="25" w:name="a-viruss-three-parts"/>
    <w:p>
      <w:pPr>
        <w:pStyle w:val="Heading3"/>
      </w:pPr>
      <w:r>
        <w:t xml:space="preserve">A virus’s three parts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Infection mechanism:</w:t>
      </w:r>
      <w:r>
        <w:t xml:space="preserve"> </w:t>
      </w:r>
      <w:r>
        <w:t xml:space="preserve">how it spreads.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Trigger:</w:t>
      </w:r>
      <w:r>
        <w:t xml:space="preserve"> </w:t>
      </w:r>
      <w:r>
        <w:t xml:space="preserve">when it activates.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Payload:</w:t>
      </w:r>
      <w:r>
        <w:t xml:space="preserve"> </w:t>
      </w:r>
      <w:r>
        <w:t xml:space="preserve">what it does.</w:t>
      </w:r>
    </w:p>
    <w:bookmarkEnd w:id="25"/>
    <w:bookmarkStart w:id="26" w:name="concealment-polymorphicmetamorphic"/>
    <w:p>
      <w:pPr>
        <w:pStyle w:val="Heading3"/>
      </w:pPr>
      <w:r>
        <w:t xml:space="preserve">Concealment: polymorphic/metamorphic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Polymorphic:</w:t>
      </w:r>
      <w:r>
        <w:t xml:space="preserve"> </w:t>
      </w:r>
      <w:r>
        <w:t xml:space="preserve">encrypts itself</w:t>
      </w:r>
      <w:r>
        <w:t xml:space="preserve"> </w:t>
      </w:r>
      <w:r>
        <w:rPr>
          <w:b/>
          <w:bCs/>
        </w:rPr>
        <w:t xml:space="preserve">differently</w:t>
      </w:r>
      <w:r>
        <w:t xml:space="preserve"> </w:t>
      </w:r>
      <w:r>
        <w:t xml:space="preserve">in every copy (evades signatures).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Metamorphic:</w:t>
      </w:r>
      <w:r>
        <w:t xml:space="preserve"> </w:t>
      </w:r>
      <w:r>
        <w:rPr>
          <w:b/>
          <w:bCs/>
        </w:rPr>
        <w:t xml:space="preserve">rewrites</w:t>
      </w:r>
      <w:r>
        <w:t xml:space="preserve"> </w:t>
      </w:r>
      <w:r>
        <w:t xml:space="preserve">its own code in every copy.</w:t>
      </w:r>
    </w:p>
    <w:p>
      <w:pPr>
        <w:pStyle w:val="Compact"/>
        <w:numPr>
          <w:ilvl w:val="0"/>
          <w:numId w:val="1006"/>
        </w:numPr>
      </w:pPr>
      <w:r>
        <w:t xml:space="preserve">Goal: evade signature-based detection.</w:t>
      </w:r>
    </w:p>
    <w:bookmarkEnd w:id="26"/>
    <w:bookmarkStart w:id="27" w:name="detection-signature-vs-heuristic"/>
    <w:p>
      <w:pPr>
        <w:pStyle w:val="Heading3"/>
      </w:pPr>
      <w:r>
        <w:t xml:space="preserve">Detection: signature vs heuristic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Signature-based:</w:t>
      </w:r>
      <w:r>
        <w:t xml:space="preserve"> </w:t>
      </w:r>
      <w:r>
        <w:t xml:space="preserve">looks for the fingerprint of a known malware sample (fast, misses new ones).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Heuristic/behaviour-based:</w:t>
      </w:r>
      <w:r>
        <w:t xml:space="preserve"> </w:t>
      </w:r>
      <w:r>
        <w:t xml:space="preserve">looks for suspicious</w:t>
      </w:r>
      <w:r>
        <w:t xml:space="preserve"> </w:t>
      </w:r>
      <w:r>
        <w:rPr>
          <w:b/>
          <w:bCs/>
        </w:rPr>
        <w:t xml:space="preserve">behaviour</w:t>
      </w:r>
      <w:r>
        <w:t xml:space="preserve"> </w:t>
      </w:r>
      <w:r>
        <w:t xml:space="preserve">(finds new ones, false alarms).</w:t>
      </w:r>
    </w:p>
    <w:bookmarkEnd w:id="27"/>
    <w:bookmarkStart w:id="28" w:name="entropy-randomness"/>
    <w:p>
      <w:pPr>
        <w:pStyle w:val="Heading3"/>
      </w:pPr>
      <w:r>
        <w:t xml:space="preserve">Entropy (randomness)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Entropy:</w:t>
      </w:r>
      <w:r>
        <w:t xml:space="preserve"> </w:t>
      </w:r>
      <w:r>
        <w:t xml:space="preserve">how random data appears to be.</w:t>
      </w:r>
    </w:p>
    <w:p>
      <w:pPr>
        <w:pStyle w:val="Compact"/>
        <w:numPr>
          <w:ilvl w:val="0"/>
          <w:numId w:val="1008"/>
        </w:numPr>
      </w:pPr>
      <w:r>
        <w:t xml:space="preserve">Encrypted/packed code has</w:t>
      </w:r>
      <w:r>
        <w:t xml:space="preserve"> </w:t>
      </w:r>
      <w:r>
        <w:rPr>
          <w:b/>
          <w:bCs/>
        </w:rPr>
        <w:t xml:space="preserve">high entropy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Detection clue: a high-entropy region is suspicious.</w:t>
      </w:r>
    </w:p>
    <w:bookmarkEnd w:id="28"/>
    <w:bookmarkStart w:id="29" w:name="access-control"/>
    <w:p>
      <w:pPr>
        <w:pStyle w:val="Heading3"/>
      </w:pPr>
      <w:r>
        <w:t xml:space="preserve">Access control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Access control:</w:t>
      </w:r>
      <w:r>
        <w:t xml:space="preserve"> </w:t>
      </w:r>
      <w:r>
        <w:t xml:space="preserve">who (subject), on what (object), can do what (right)?</w:t>
      </w:r>
    </w:p>
    <w:p>
      <w:pPr>
        <w:pStyle w:val="Compact"/>
        <w:numPr>
          <w:ilvl w:val="0"/>
          <w:numId w:val="1009"/>
        </w:numPr>
      </w:pPr>
      <w:r>
        <w:t xml:space="preserve">Modelled with a</w:t>
      </w:r>
      <w:r>
        <w:t xml:space="preserve"> </w:t>
      </w:r>
      <w:r>
        <w:rPr>
          <w:b/>
          <w:bCs/>
        </w:rPr>
        <w:t xml:space="preserve">matrix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Models: DAC, MAC, RBAC.</w:t>
      </w:r>
    </w:p>
    <w:bookmarkEnd w:id="29"/>
    <w:bookmarkStart w:id="30" w:name="dac-mac-rbac"/>
    <w:p>
      <w:pPr>
        <w:pStyle w:val="Heading3"/>
      </w:pPr>
      <w:r>
        <w:t xml:space="preserve">DAC / MAC / RBAC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DAC:</w:t>
      </w:r>
      <w:r>
        <w:t xml:space="preserve"> </w:t>
      </w:r>
      <w:r>
        <w:t xml:space="preserve">the owner decides the permissions (Unix file permissions).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MAC:</w:t>
      </w:r>
      <w:r>
        <w:t xml:space="preserve"> </w:t>
      </w:r>
      <w:r>
        <w:t xml:space="preserve">the system imposes mandatory rules (labelled).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RBAC:</w:t>
      </w:r>
      <w:r>
        <w:t xml:space="preserve"> </w:t>
      </w:r>
      <w:r>
        <w:t xml:space="preserve">permissions are tied to</w:t>
      </w:r>
      <w:r>
        <w:t xml:space="preserve"> </w:t>
      </w:r>
      <w:r>
        <w:rPr>
          <w:b/>
          <w:bCs/>
        </w:rPr>
        <w:t xml:space="preserve">roles</w:t>
      </w:r>
      <w:r>
        <w:t xml:space="preserve">.</w:t>
      </w:r>
    </w:p>
    <w:bookmarkEnd w:id="30"/>
    <w:bookmarkStart w:id="31" w:name="formal-models"/>
    <w:p>
      <w:pPr>
        <w:pStyle w:val="Heading3"/>
      </w:pPr>
      <w:r>
        <w:t xml:space="preserve">Formal models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Bell–LaPadula:</w:t>
      </w:r>
      <w:r>
        <w:t xml:space="preserve"> </w:t>
      </w:r>
      <w:r>
        <w:rPr>
          <w:b/>
          <w:bCs/>
        </w:rPr>
        <w:t xml:space="preserve">confidentiality</w:t>
      </w:r>
      <w:r>
        <w:t xml:space="preserve"> </w:t>
      </w:r>
      <w:r>
        <w:t xml:space="preserve">(no read up).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Biba:</w:t>
      </w:r>
      <w:r>
        <w:t xml:space="preserve"> </w:t>
      </w:r>
      <w:r>
        <w:rPr>
          <w:b/>
          <w:bCs/>
        </w:rPr>
        <w:t xml:space="preserve">integrity</w:t>
      </w:r>
      <w:r>
        <w:t xml:space="preserve"> </w:t>
      </w:r>
      <w:r>
        <w:t xml:space="preserve">(no read down — the reverse of BLP).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Clark–Wilson:</w:t>
      </w:r>
      <w:r>
        <w:t xml:space="preserve"> </w:t>
      </w:r>
      <w:r>
        <w:t xml:space="preserve">commercial integrity (well-formed transactions).</w:t>
      </w:r>
    </w:p>
    <w:bookmarkEnd w:id="31"/>
    <w:bookmarkStart w:id="32" w:name="audit-log"/>
    <w:p>
      <w:pPr>
        <w:pStyle w:val="Heading3"/>
      </w:pPr>
      <w:r>
        <w:t xml:space="preserve">Audit log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Audit log:</w:t>
      </w:r>
      <w:r>
        <w:t xml:space="preserve"> </w:t>
      </w:r>
      <w:r>
        <w:t xml:space="preserve">who did what and when — a log kept as</w:t>
      </w:r>
      <w:r>
        <w:t xml:space="preserve"> </w:t>
      </w:r>
      <w:r>
        <w:rPr>
          <w:b/>
          <w:bCs/>
        </w:rPr>
        <w:t xml:space="preserve">evidence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Must be tamper-resistant.</w:t>
      </w:r>
    </w:p>
    <w:p>
      <w:pPr>
        <w:pStyle w:val="Compact"/>
        <w:numPr>
          <w:ilvl w:val="0"/>
          <w:numId w:val="1012"/>
        </w:numPr>
      </w:pPr>
      <w:r>
        <w:t xml:space="preserve">Watch out for log injection (CWE-117).</w:t>
      </w:r>
    </w:p>
    <w:bookmarkEnd w:id="32"/>
    <w:bookmarkStart w:id="33" w:name="cwe-cve-cvss"/>
    <w:p>
      <w:pPr>
        <w:pStyle w:val="Heading3"/>
      </w:pPr>
      <w:r>
        <w:t xml:space="preserve">CWE, CVE, CVSS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CWE:</w:t>
      </w:r>
      <w:r>
        <w:t xml:space="preserve"> </w:t>
      </w:r>
      <w:r>
        <w:t xml:space="preserve">a catalogue of weakness</w:t>
      </w:r>
      <w:r>
        <w:t xml:space="preserve"> </w:t>
      </w:r>
      <w:r>
        <w:rPr>
          <w:b/>
          <w:bCs/>
        </w:rPr>
        <w:t xml:space="preserve">types</w:t>
      </w:r>
      <w:r>
        <w:t xml:space="preserve"> </w:t>
      </w:r>
      <w:r>
        <w:t xml:space="preserve">(e.g. CWE-416).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CVE: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specific</w:t>
      </w:r>
      <w:r>
        <w:t xml:space="preserve"> </w:t>
      </w:r>
      <w:r>
        <w:t xml:space="preserve">flaw in a specific product (e.g. CVE-2024-xxxx).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CVSS:</w:t>
      </w:r>
      <w:r>
        <w:t xml:space="preserve"> </w:t>
      </w:r>
      <w:r>
        <w:t xml:space="preserve">a vulnerability’s</w:t>
      </w:r>
      <w:r>
        <w:t xml:space="preserve"> </w:t>
      </w:r>
      <w:r>
        <w:rPr>
          <w:b/>
          <w:bCs/>
        </w:rPr>
        <w:t xml:space="preserve">severity score</w:t>
      </w:r>
      <w:r>
        <w:t xml:space="preserve"> </w:t>
      </w:r>
      <w:r>
        <w:t xml:space="preserve">(0–10).</w:t>
      </w:r>
    </w:p>
    <w:bookmarkEnd w:id="33"/>
    <w:bookmarkStart w:id="34" w:name="owasp-and-the-vulnerability-lifecycle"/>
    <w:p>
      <w:pPr>
        <w:pStyle w:val="Heading3"/>
      </w:pPr>
      <w:r>
        <w:t xml:space="preserve">OWASP and the vulnerability lifecycle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OWASP Top 10 / MASVS:</w:t>
      </w:r>
      <w:r>
        <w:t xml:space="preserve"> </w:t>
      </w:r>
      <w:r>
        <w:t xml:space="preserve">common vulnerabilities and mobile requirements.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Responsible disclosure:</w:t>
      </w:r>
      <w:r>
        <w:t xml:space="preserve"> </w:t>
      </w:r>
      <w:r>
        <w:t xml:space="preserve">reporting a vulnerability to the vendor first.</w:t>
      </w:r>
    </w:p>
    <w:p>
      <w:pPr>
        <w:pStyle w:val="Compact"/>
        <w:numPr>
          <w:ilvl w:val="0"/>
          <w:numId w:val="1014"/>
        </w:numPr>
      </w:pPr>
      <w:r>
        <w:t xml:space="preserve">Flaw lifecycle: discovery → notification → patch → release.</w:t>
      </w:r>
    </w:p>
    <w:bookmarkEnd w:id="34"/>
    <w:bookmarkStart w:id="35" w:name="now-we-are-ready"/>
    <w:p>
      <w:pPr>
        <w:pStyle w:val="Heading3"/>
      </w:pPr>
      <w:r>
        <w:t xml:space="preserve">Now we are ready</w:t>
      </w:r>
    </w:p>
    <w:p>
      <w:pPr>
        <w:pStyle w:val="FirstParagraph"/>
      </w:pPr>
      <w:r>
        <w:t xml:space="preserve">Terms:</w:t>
      </w:r>
    </w:p>
    <w:p>
      <w:pPr>
        <w:pStyle w:val="BodyText"/>
      </w:pPr>
      <w:r>
        <w:t xml:space="preserve">malware · virus/worm/trojan/ransomware · a virus’s three parts · polymorphic · signature/heuristic detection ·</w:t>
      </w:r>
      <w:r>
        <w:t xml:space="preserve"> </w:t>
      </w:r>
      <w:r>
        <w:t xml:space="preserve">entropy · access control (DAC/MAC/RBAC) · BLP/Biba · audit log · CWE/CVE/CVSS · OWASP</w:t>
      </w:r>
    </w:p>
    <w:p>
      <w:pPr>
        <w:pStyle w:val="BodyText"/>
      </w:pPr>
      <w:r>
        <w:t xml:space="preserve">Now: the big picture of threat, model, and classification.</w:t>
      </w:r>
    </w:p>
    <w:bookmarkEnd w:id="35"/>
    <w:bookmarkStart w:id="36" w:name="todays-plan-3-hours"/>
    <w:p>
      <w:pPr>
        <w:pStyle w:val="Heading3"/>
      </w:pPr>
      <w:r>
        <w:t xml:space="preserve">Today’s plan (3 hours)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Hour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Malware: history, anatomy, types · concealment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Demo 1–2</w:t>
            </w:r>
            <w:r>
              <w:t xml:space="preserve"> </w:t>
            </w:r>
            <w:r>
              <w:t xml:space="preserve">· countermeasures · attack tree (</w:t>
            </w:r>
            <w:r>
              <w:rPr>
                <w:b/>
                <w:bCs/>
              </w:rPr>
              <w:t xml:space="preserve">Demo 4</w:t>
            </w:r>
            <w:r>
              <w:t xml:space="preserve">) · access and models (</w:t>
            </w:r>
            <w:r>
              <w:rPr>
                <w:b/>
                <w:bCs/>
              </w:rPr>
              <w:t xml:space="preserve">Demo 3, 6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CWE · OWASP · CVE · CVSS (</w:t>
            </w:r>
            <w:r>
              <w:rPr>
                <w:b/>
                <w:bCs/>
              </w:rPr>
              <w:t xml:space="preserve">Demo 5</w:t>
            </w:r>
            <w:r>
              <w:t xml:space="preserve">) · lifecycle · project</w:t>
            </w:r>
          </w:p>
        </w:tc>
      </w:tr>
    </w:tbl>
    <w:p>
      <w:pPr>
        <w:pStyle w:val="BodyText"/>
      </w:pPr>
      <w:r>
        <w:rPr>
          <w:b/>
          <w:bCs/>
        </w:rPr>
        <w:t xml:space="preserve">Demos:</w:t>
      </w:r>
      <w:r>
        <w:t xml:space="preserve"> </w:t>
      </w:r>
      <w:r>
        <w:rPr>
          <w:rStyle w:val="VerbatimChar"/>
        </w:rPr>
        <w:t xml:space="preserve">code/week-02</w:t>
      </w:r>
      <w:r>
        <w:t xml:space="preserve"> </w:t>
      </w:r>
      <w:r>
        <w:t xml:space="preserve">— Windows</w:t>
      </w:r>
      <w:r>
        <w:t xml:space="preserve"> </w:t>
      </w:r>
      <w:r>
        <w:rPr>
          <w:rStyle w:val="VerbatimChar"/>
        </w:rPr>
        <w:t xml:space="preserve">.\demo.ps1</w:t>
      </w:r>
      <w:r>
        <w:t xml:space="preserve"> </w:t>
      </w:r>
      <w:r>
        <w:t xml:space="preserve">· WSL/Linux</w:t>
      </w:r>
      <w:r>
        <w:t xml:space="preserve"> </w:t>
      </w:r>
      <w:r>
        <w:rPr>
          <w:rStyle w:val="VerbatimChar"/>
        </w:rPr>
        <w:t xml:space="preserve">sh demo.sh</w:t>
      </w:r>
    </w:p>
    <w:bookmarkEnd w:id="36"/>
    <w:bookmarkStart w:id="37" w:name="Xa6863add80b1fc1ca4c054a7b671e1b44212d0e"/>
    <w:p>
      <w:pPr>
        <w:pStyle w:val="Heading3"/>
      </w:pPr>
      <w:r>
        <w:t xml:space="preserve">Brief history — malware and security models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1949</w:t>
      </w:r>
      <w:r>
        <w:t xml:space="preserve"> </w:t>
      </w:r>
      <w:r>
        <w:t xml:space="preserve">— von Neumann: theory of</w:t>
      </w:r>
      <w:r>
        <w:t xml:space="preserve"> </w:t>
      </w:r>
      <w:r>
        <w:rPr>
          <w:b/>
          <w:bCs/>
        </w:rPr>
        <w:t xml:space="preserve">self-replicating</w:t>
      </w:r>
      <w:r>
        <w:t xml:space="preserve"> </w:t>
      </w:r>
      <w:r>
        <w:t xml:space="preserve">automata (the mathematical root of the virus)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1971</w:t>
      </w:r>
      <w:r>
        <w:t xml:space="preserve"> </w:t>
      </w:r>
      <w:r>
        <w:t xml:space="preserve">Creeper ·</w:t>
      </w:r>
      <w:r>
        <w:t xml:space="preserve"> </w:t>
      </w:r>
      <w:r>
        <w:rPr>
          <w:b/>
          <w:bCs/>
        </w:rPr>
        <w:t xml:space="preserve">1986</w:t>
      </w:r>
      <w:r>
        <w:t xml:space="preserve"> </w:t>
      </w:r>
      <w:r>
        <w:t xml:space="preserve">Brain (first PC virus) ·</w:t>
      </w:r>
      <w:r>
        <w:t xml:space="preserve"> </w:t>
      </w:r>
      <w:r>
        <w:rPr>
          <w:b/>
          <w:bCs/>
        </w:rPr>
        <w:t xml:space="preserve">1988</w:t>
      </w:r>
      <w:r>
        <w:t xml:space="preserve"> </w:t>
      </w:r>
      <w:r>
        <w:rPr>
          <w:b/>
          <w:bCs/>
        </w:rPr>
        <w:t xml:space="preserve">Morris Worm</w:t>
      </w:r>
      <w:r>
        <w:t xml:space="preserve"> </w:t>
      </w:r>
      <w:r>
        <w:t xml:space="preserve">halts the internet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1973–77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Bell–LaPadula</w:t>
      </w:r>
      <w:r>
        <w:t xml:space="preserve"> </w:t>
      </w:r>
      <w:r>
        <w:t xml:space="preserve">(confidentiality),</w:t>
      </w:r>
      <w:r>
        <w:t xml:space="preserve"> </w:t>
      </w:r>
      <w:r>
        <w:rPr>
          <w:b/>
          <w:bCs/>
        </w:rPr>
        <w:t xml:space="preserve">Biba</w:t>
      </w:r>
      <w:r>
        <w:t xml:space="preserve"> </w:t>
      </w:r>
      <w:r>
        <w:t xml:space="preserve">(integrity);</w:t>
      </w:r>
      <w:r>
        <w:t xml:space="preserve"> </w:t>
      </w:r>
      <w:r>
        <w:rPr>
          <w:b/>
          <w:bCs/>
        </w:rPr>
        <w:t xml:space="preserve">1987</w:t>
      </w:r>
      <w:r>
        <w:t xml:space="preserve"> </w:t>
      </w:r>
      <w:r>
        <w:t xml:space="preserve">Clark–Wilson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1999 → 2006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CVE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CVSS</w:t>
      </w:r>
      <w:r>
        <w:t xml:space="preserve">: a common classification language</w:t>
      </w:r>
    </w:p>
    <w:p>
      <w:pPr>
        <w:pStyle w:val="BlockText"/>
      </w:pPr>
      <w:r>
        <w:t xml:space="preserve">Two separate strands:</w:t>
      </w:r>
      <w:r>
        <w:t xml:space="preserve"> </w:t>
      </w:r>
      <w:r>
        <w:rPr>
          <w:b/>
          <w:bCs/>
        </w:rPr>
        <w:t xml:space="preserve">recognising malware</w:t>
      </w:r>
      <w:r>
        <w:t xml:space="preserve"> </w:t>
      </w:r>
      <w:r>
        <w:t xml:space="preserve">+</w:t>
      </w:r>
      <w:r>
        <w:t xml:space="preserve"> </w:t>
      </w:r>
      <w:r>
        <w:rPr>
          <w:b/>
          <w:bCs/>
        </w:rPr>
        <w:t xml:space="preserve">modelling access</w:t>
      </w:r>
      <w:r>
        <w:t xml:space="preserve">. Today we cover both at once.</w:t>
      </w:r>
    </w:p>
    <w:bookmarkEnd w:id="37"/>
    <w:bookmarkStart w:id="38" w:name="learning-outcome-and-scope"/>
    <w:p>
      <w:pPr>
        <w:pStyle w:val="Heading3"/>
      </w:pPr>
      <w:r>
        <w:t xml:space="preserve">Learning outcome and scope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LO.1:</w:t>
      </w:r>
      <w:r>
        <w:t xml:space="preserve"> </w:t>
      </w:r>
      <w:r>
        <w:t xml:space="preserve">Identifies and classifies common software security vulnerabilities.</w:t>
      </w:r>
    </w:p>
    <w:p>
      <w:pPr>
        <w:pStyle w:val="Compact"/>
        <w:numPr>
          <w:ilvl w:val="0"/>
          <w:numId w:val="1016"/>
        </w:numPr>
      </w:pPr>
      <w:r>
        <w:t xml:space="preserve">This week combines three topics: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Threat:</w:t>
      </w:r>
      <w:r>
        <w:t xml:space="preserve"> </w:t>
      </w:r>
      <w:r>
        <w:t xml:space="preserve">malware types and concealment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Defence:</w:t>
      </w:r>
      <w:r>
        <w:t xml:space="preserve"> </w:t>
      </w:r>
      <w:r>
        <w:t xml:space="preserve">access control and formal models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Common language:</w:t>
      </w:r>
      <w:r>
        <w:t xml:space="preserve"> </w:t>
      </w:r>
      <w:r>
        <w:t xml:space="preserve">CWE · CVE · CVSS · OWASP · MASVS</w:t>
      </w:r>
    </w:p>
    <w:p>
      <w:pPr>
        <w:pStyle w:val="BlockText"/>
      </w:pPr>
      <w:r>
        <w:t xml:space="preserve">⚠️</w:t>
      </w:r>
      <w:r>
        <w:t xml:space="preserve"> </w:t>
      </w:r>
      <w:r>
        <w:rPr>
          <w:b/>
          <w:bCs/>
        </w:rPr>
        <w:t xml:space="preserve">Ethics:</w:t>
      </w:r>
      <w:r>
        <w:t xml:space="preserve"> </w:t>
      </w:r>
      <w:r>
        <w:t xml:space="preserve">No demo contains real malware. All of them are</w:t>
      </w:r>
      <w:r>
        <w:t xml:space="preserve"> </w:t>
      </w:r>
      <w:r>
        <w:rPr>
          <w:b/>
          <w:bCs/>
        </w:rPr>
        <w:t xml:space="preserve">safe simulations</w:t>
      </w:r>
      <w:r>
        <w:t xml:space="preserve"> </w:t>
      </w:r>
      <w:r>
        <w:t xml:space="preserve">that run in their own</w:t>
      </w:r>
      <w:r>
        <w:t xml:space="preserve"> </w:t>
      </w:r>
      <w:r>
        <w:t xml:space="preserve">folder, without administrator privileges.</w:t>
      </w:r>
    </w:p>
    <w:bookmarkEnd w:id="38"/>
    <w:bookmarkEnd w:id="39"/>
    <w:bookmarkStart w:id="43" w:name="Xf1dde0e25382c2adb2eaa0caddee6069968121c"/>
    <w:p>
      <w:pPr>
        <w:pStyle w:val="Heading2"/>
      </w:pPr>
      <w:r>
        <w:t xml:space="preserve">1. This week’s big picture: threat, model, classification</w:t>
      </w:r>
    </w:p>
    <w:p>
      <w:pPr>
        <w:pStyle w:val="FirstParagraph"/>
      </w:pPr>
      <w:r>
        <w:t xml:space="preserve">Last week we built the language of security: asset, threat, vulnerability, risk; the attacker model; STRIDE</w:t>
      </w:r>
      <w:r>
        <w:t xml:space="preserve"> </w:t>
      </w:r>
      <w:r>
        <w:t xml:space="preserve">and the attack tree. This week we fill in three columns of that language:</w:t>
      </w:r>
    </w:p>
    <w:p>
      <w:pPr>
        <w:pStyle w:val="BlockText"/>
      </w:pPr>
      <w:r>
        <w:rPr>
          <w:b/>
          <w:bCs/>
        </w:rPr>
        <w:t xml:space="preserve">Brief history: malware and security models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1949</w:t>
      </w:r>
      <w:r>
        <w:t xml:space="preserve"> </w:t>
      </w:r>
      <w:r>
        <w:t xml:space="preserve">— von Neumann establishes the theory of</w:t>
      </w:r>
      <w:r>
        <w:t xml:space="preserve"> </w:t>
      </w:r>
      <w:r>
        <w:rPr>
          <w:b/>
          <w:bCs/>
        </w:rPr>
        <w:t xml:space="preserve">self-replicating</w:t>
      </w:r>
      <w:r>
        <w:t xml:space="preserve"> </w:t>
      </w:r>
      <w:r>
        <w:t xml:space="preserve">automata: the mathematical root of</w:t>
      </w:r>
      <w:r>
        <w:t xml:space="preserve"> </w:t>
      </w:r>
      <w:r>
        <w:t xml:space="preserve">the virus idea.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1971</w:t>
      </w:r>
      <w:r>
        <w:t xml:space="preserve"> </w:t>
      </w:r>
      <w:r>
        <w:t xml:space="preserve">— Creeper (first experimental worm) ·</w:t>
      </w:r>
      <w:r>
        <w:t xml:space="preserve"> </w:t>
      </w:r>
      <w:r>
        <w:rPr>
          <w:b/>
          <w:bCs/>
        </w:rPr>
        <w:t xml:space="preserve">1986</w:t>
      </w:r>
      <w:r>
        <w:t xml:space="preserve"> </w:t>
      </w:r>
      <w:r>
        <w:t xml:space="preserve">Brain (first PC virus) ·</w:t>
      </w:r>
      <w:r>
        <w:t xml:space="preserve"> </w:t>
      </w:r>
      <w:r>
        <w:rPr>
          <w:b/>
          <w:bCs/>
        </w:rPr>
        <w:t xml:space="preserve">1988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Morris</w:t>
      </w:r>
      <w:r>
        <w:rPr>
          <w:b/>
          <w:bCs/>
        </w:rPr>
        <w:t xml:space="preserve"> </w:t>
      </w:r>
      <w:r>
        <w:rPr>
          <w:b/>
          <w:bCs/>
        </w:rPr>
        <w:t xml:space="preserve">Worm</w:t>
      </w:r>
      <w:r>
        <w:t xml:space="preserve"> </w:t>
      </w:r>
      <w:r>
        <w:t xml:space="preserve">halts a large part of the internet and puts security on the agenda.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1973–1977</w:t>
      </w:r>
      <w:r>
        <w:t xml:space="preserve"> </w:t>
      </w:r>
      <w:r>
        <w:t xml:space="preserve">— the</w:t>
      </w:r>
      <w:r>
        <w:t xml:space="preserve"> </w:t>
      </w:r>
      <w:r>
        <w:rPr>
          <w:b/>
          <w:bCs/>
        </w:rPr>
        <w:t xml:space="preserve">Bell–LaPadula</w:t>
      </w:r>
      <w:r>
        <w:t xml:space="preserve"> </w:t>
      </w:r>
      <w:r>
        <w:t xml:space="preserve">(confidentiality) and</w:t>
      </w:r>
      <w:r>
        <w:t xml:space="preserve"> </w:t>
      </w:r>
      <w:r>
        <w:rPr>
          <w:b/>
          <w:bCs/>
        </w:rPr>
        <w:t xml:space="preserve">Biba</w:t>
      </w:r>
      <w:r>
        <w:t xml:space="preserve"> </w:t>
      </w:r>
      <w:r>
        <w:t xml:space="preserve">(integrity) access models;</w:t>
      </w:r>
      <w:r>
        <w:t xml:space="preserve"> </w:t>
      </w:r>
      <w:r>
        <w:rPr>
          <w:b/>
          <w:bCs/>
        </w:rPr>
        <w:t xml:space="preserve">1987</w:t>
      </w:r>
      <w:r>
        <w:t xml:space="preserve"> </w:t>
      </w:r>
      <w:r>
        <w:t xml:space="preserve">Clark–Wilson (commercial integrity).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1999 → 2006</w:t>
      </w:r>
      <w:r>
        <w:t xml:space="preserve"> </w:t>
      </w:r>
      <w:r>
        <w:t xml:space="preserve">— a common classification language:</w:t>
      </w:r>
      <w:r>
        <w:t xml:space="preserve"> </w:t>
      </w:r>
      <w:r>
        <w:rPr>
          <w:b/>
          <w:bCs/>
        </w:rPr>
        <w:t xml:space="preserve">CVE</w:t>
      </w:r>
      <w:r>
        <w:t xml:space="preserve"> </w:t>
      </w:r>
      <w:r>
        <w:t xml:space="preserve">(a concrete flaw),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(weakness type),</w:t>
      </w:r>
      <w:r>
        <w:t xml:space="preserve"> </w:t>
      </w:r>
      <w:r>
        <w:rPr>
          <w:b/>
          <w:bCs/>
        </w:rPr>
        <w:t xml:space="preserve">CVSS</w:t>
      </w:r>
      <w:r>
        <w:t xml:space="preserve"> </w:t>
      </w:r>
      <w:r>
        <w:t xml:space="preserve">(severity score).</w:t>
      </w:r>
    </w:p>
    <w:p>
      <w:pPr>
        <w:pStyle w:val="BlockText"/>
      </w:pPr>
      <w:r>
        <w:t xml:space="preserve">So</w:t>
      </w:r>
      <w:r>
        <w:t xml:space="preserve"> </w:t>
      </w:r>
      <w:r>
        <w:t xml:space="preserve">“recognising malware”</w:t>
      </w:r>
      <w:r>
        <w:t xml:space="preserve"> </w:t>
      </w:r>
      <w:r>
        <w:t xml:space="preserve">and</w:t>
      </w:r>
      <w:r>
        <w:t xml:space="preserve"> </w:t>
      </w:r>
      <w:r>
        <w:t xml:space="preserve">“modelling access”</w:t>
      </w:r>
      <w:r>
        <w:t xml:space="preserve"> </w:t>
      </w:r>
      <w:r>
        <w:t xml:space="preserve">are two separate strands; this week we cover both at once.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Threat side — malware:</w:t>
      </w:r>
      <w:r>
        <w:t xml:space="preserve"> </w:t>
      </w:r>
      <w:r>
        <w:t xml:space="preserve">We will break the attacker’s most visible tool, malicious software, into types</w:t>
      </w:r>
      <w:r>
        <w:t xml:space="preserve"> </w:t>
      </w:r>
      <w:r>
        <w:t xml:space="preserve">(virus, worm, trojan horse, ransomware) and see</w:t>
      </w:r>
      <w:r>
        <w:t xml:space="preserve"> </w:t>
      </w:r>
      <w:r>
        <w:rPr>
          <w:b/>
          <w:bCs/>
        </w:rPr>
        <w:t xml:space="preserve">how it hides</w:t>
      </w:r>
      <w:r>
        <w:t xml:space="preserve">. Because part of the answer to</w:t>
      </w:r>
      <w:r>
        <w:t xml:space="preserve"> </w:t>
      </w:r>
      <w:r>
        <w:t xml:space="preserve">“what is</w:t>
      </w:r>
      <w:r>
        <w:t xml:space="preserve"> </w:t>
      </w:r>
      <w:r>
        <w:t xml:space="preserve">ranged against us?”</w:t>
      </w:r>
      <w:r>
        <w:t xml:space="preserve"> </w:t>
      </w:r>
      <w:r>
        <w:t xml:space="preserve">when designing a defence is this.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Defence side — security models:</w:t>
      </w:r>
      <w:r>
        <w:t xml:space="preserve"> </w:t>
      </w:r>
      <w:r>
        <w:t xml:space="preserve">We will learn to answer</w:t>
      </w:r>
      <w:r>
        <w:t xml:space="preserve"> </w:t>
      </w:r>
      <w:r>
        <w:t xml:space="preserve">“who can access what?”</w:t>
      </w:r>
      <w:r>
        <w:t xml:space="preserve"> </w:t>
      </w:r>
      <w:r>
        <w:t xml:space="preserve">not arbitrarily, but with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formal model</w:t>
      </w:r>
      <w:r>
        <w:t xml:space="preserve"> </w:t>
      </w:r>
      <w:r>
        <w:t xml:space="preserve">(access matrix, DAC/MAC/RBAC, Bell–LaPadula, Biba, Clark–Wilson). These models are the</w:t>
      </w:r>
      <w:r>
        <w:t xml:space="preserve"> </w:t>
      </w:r>
      <w:r>
        <w:t xml:space="preserve">foundation of the permission architecture of operating systems (Unix, Windows).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Common language — classification:</w:t>
      </w:r>
      <w:r>
        <w:t xml:space="preserve"> </w:t>
      </w:r>
      <w:r>
        <w:t xml:space="preserve">When we find a vulnerability we must name it in a language everyone</w:t>
      </w:r>
      <w:r>
        <w:t xml:space="preserve"> </w:t>
      </w:r>
      <w:r>
        <w:t xml:space="preserve">understands and be able to measure its severity. That is why we have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(flaw type),</w:t>
      </w:r>
      <w:r>
        <w:t xml:space="preserve"> </w:t>
      </w:r>
      <w:r>
        <w:rPr>
          <w:b/>
          <w:bCs/>
        </w:rPr>
        <w:t xml:space="preserve">CVE</w:t>
      </w:r>
      <w:r>
        <w:t xml:space="preserve"> </w:t>
      </w:r>
      <w:r>
        <w:t xml:space="preserve">(specific</w:t>
      </w:r>
      <w:r>
        <w:t xml:space="preserve"> </w:t>
      </w:r>
      <w:r>
        <w:t xml:space="preserve">flaw),</w:t>
      </w:r>
      <w:r>
        <w:t xml:space="preserve"> </w:t>
      </w:r>
      <w:r>
        <w:rPr>
          <w:b/>
          <w:bCs/>
        </w:rPr>
        <w:t xml:space="preserve">CVSS</w:t>
      </w:r>
      <w:r>
        <w:t xml:space="preserve"> </w:t>
      </w:r>
      <w:r>
        <w:t xml:space="preserve">(severity score), and</w:t>
      </w:r>
      <w:r>
        <w:t xml:space="preserve"> </w:t>
      </w:r>
      <w:r>
        <w:rPr>
          <w:b/>
          <w:bCs/>
        </w:rPr>
        <w:t xml:space="preserve">OWASP/MASVS</w:t>
      </w:r>
      <w:r>
        <w:t xml:space="preserve"> </w:t>
      </w:r>
      <w:r>
        <w:t xml:space="preserve">(priority lists).</w:t>
      </w:r>
    </w:p>
    <w:p>
      <w:pPr>
        <w:pStyle w:val="FirstParagraph"/>
      </w:pPr>
      <w:r>
        <w:drawing>
          <wp:inline>
            <wp:extent cx="5759999" cy="2283460"/>
            <wp:effectExtent b="0" l="0" r="0" t="0"/>
            <wp:docPr descr="Threat, defence, and common language: the week’s three parts" title="" id="41" name="Picture"/>
            <a:graphic>
              <a:graphicData uri="http://schemas.openxmlformats.org/drawingml/2006/picture">
                <pic:pic>
                  <pic:nvPicPr>
                    <pic:cNvPr descr="h02-01-haftanin-resmi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These three are linked: without recognising malware you cannot build a model against it, without building the</w:t>
      </w:r>
      <w:r>
        <w:t xml:space="preserve"> </w:t>
      </w:r>
      <w:r>
        <w:t xml:space="preserve">model you cannot see the remaining flaws, and without naming flaws in a common language you cannot know which</w:t>
      </w:r>
      <w:r>
        <w:t xml:space="preserve"> </w:t>
      </w:r>
      <w:r>
        <w:t xml:space="preserve">threat to prioritise.</w:t>
      </w:r>
    </w:p>
    <w:p>
      <w:pPr>
        <w:pStyle w:val="BlockText"/>
      </w:pPr>
      <w:r>
        <w:rPr>
          <w:b/>
          <w:bCs/>
        </w:rPr>
        <w:t xml:space="preserve">This course’s point of view</w:t>
      </w:r>
    </w:p>
    <w:p>
      <w:pPr>
        <w:pStyle w:val="BlockText"/>
      </w:pPr>
      <w:r>
        <w:t xml:space="preserve">A classic</w:t>
      </w:r>
      <w:r>
        <w:t xml:space="preserve"> </w:t>
      </w:r>
      <w:r>
        <w:t xml:space="preserve">“virus course”</w:t>
      </w:r>
      <w:r>
        <w:t xml:space="preserve"> </w:t>
      </w:r>
      <w:r>
        <w:t xml:space="preserve">teaches you to use antivirus software. We look at it from a</w:t>
      </w:r>
      <w:r>
        <w:t xml:space="preserve"> </w:t>
      </w:r>
      <w:r>
        <w:rPr>
          <w:b/>
          <w:bCs/>
        </w:rPr>
        <w:t xml:space="preserve">programmer’s</w:t>
      </w:r>
      <w:r>
        <w:t xml:space="preserve"> </w:t>
      </w:r>
      <w:r>
        <w:t xml:space="preserve">point of view: a piece of malware’s concealment technique (polymorphism, entropy) and our own technique</w:t>
      </w:r>
      <w:r>
        <w:t xml:space="preserve"> </w:t>
      </w:r>
      <w:r>
        <w:t xml:space="preserve">for</w:t>
      </w:r>
      <w:r>
        <w:t xml:space="preserve"> </w:t>
      </w:r>
      <w:r>
        <w:rPr>
          <w:b/>
          <w:bCs/>
        </w:rPr>
        <w:t xml:space="preserve">protecting</w:t>
      </w:r>
      <w:r>
        <w:t xml:space="preserve"> </w:t>
      </w:r>
      <w:r>
        <w:t xml:space="preserve">our code (code obfuscation, encrypted constants — Weeks 9 and 11) are, most of the</w:t>
      </w:r>
      <w:r>
        <w:t xml:space="preserve"> </w:t>
      </w:r>
      <w:r>
        <w:t xml:space="preserve">time,</w:t>
      </w:r>
      <w:r>
        <w:t xml:space="preserve"> </w:t>
      </w:r>
      <w:r>
        <w:rPr>
          <w:b/>
          <w:bCs/>
        </w:rPr>
        <w:t xml:space="preserve">the same techniques</w:t>
      </w:r>
      <w:r>
        <w:t xml:space="preserve">. Attacker and defender pull tools out of the same box; the difference is</w:t>
      </w:r>
      <w:r>
        <w:t xml:space="preserve"> </w:t>
      </w:r>
      <w:r>
        <w:t xml:space="preserve">intent and context.</w:t>
      </w:r>
    </w:p>
    <w:p>
      <w:r>
        <w:pict>
          <v:rect style="width:0;height:1.5pt" o:hralign="center" o:hrstd="t" o:hr="t"/>
        </w:pict>
      </w:r>
    </w:p>
    <w:bookmarkEnd w:id="43"/>
    <w:bookmarkStart w:id="47" w:name="what-is-malware-a-brief-history"/>
    <w:p>
      <w:pPr>
        <w:pStyle w:val="Heading2"/>
      </w:pPr>
      <w:r>
        <w:t xml:space="preserve">2. What is malware? A brief history</w:t>
      </w:r>
    </w:p>
    <w:p>
      <w:pPr>
        <w:pStyle w:val="FirstParagraph"/>
      </w:pPr>
      <w:r>
        <w:drawing>
          <wp:inline>
            <wp:extent cx="5759999" cy="2283687"/>
            <wp:effectExtent b="0" l="0" r="0" t="0"/>
            <wp:docPr descr="A brief history of malware" title="" id="45" name="Picture"/>
            <a:graphic>
              <a:graphicData uri="http://schemas.openxmlformats.org/drawingml/2006/picture">
                <pic:pic>
                  <pic:nvPicPr>
                    <pic:cNvPr descr="h02-09-zararli-tarihce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Malware</w:t>
      </w:r>
      <w:r>
        <w:t xml:space="preserve"> </w:t>
      </w:r>
      <w:r>
        <w:t xml:space="preserve">(</w:t>
      </w:r>
      <w:r>
        <w:t xml:space="preserve">“malicious software”</w:t>
      </w:r>
      <w:r>
        <w:t xml:space="preserve">) is any program written to cause harm, steal data, use resources, or seize</w:t>
      </w:r>
      <w:r>
        <w:t xml:space="preserve"> </w:t>
      </w:r>
      <w:r>
        <w:t xml:space="preserve">control without the owner’s permission and knowledge. In everyday language</w:t>
      </w:r>
      <w:r>
        <w:t xml:space="preserve"> </w:t>
      </w:r>
      <w:r>
        <w:t xml:space="preserve">“virus”</w:t>
      </w:r>
      <w:r>
        <w:t xml:space="preserve"> </w:t>
      </w:r>
      <w:r>
        <w:t xml:space="preserve">is used for all of these;</w:t>
      </w:r>
      <w:r>
        <w:t xml:space="preserve"> </w:t>
      </w:r>
      <w:r>
        <w:t xml:space="preserve">however, a virus is only</w:t>
      </w:r>
      <w:r>
        <w:t xml:space="preserve"> </w:t>
      </w:r>
      <w:r>
        <w:rPr>
          <w:b/>
          <w:bCs/>
        </w:rPr>
        <w:t xml:space="preserve">one type</w:t>
      </w:r>
      <w:r>
        <w:t xml:space="preserve">. To see the distinction, let’s first look at a few milestones.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Event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Why does it matter?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1971</w:t>
            </w:r>
          </w:p>
        </w:tc>
        <w:tc>
          <w:tcPr/>
          <w:p>
            <w:pPr>
              <w:pStyle w:val="Compact"/>
            </w:pPr>
            <w:r>
              <w:t xml:space="preserve">Creeper</w:t>
            </w:r>
          </w:p>
        </w:tc>
        <w:tc>
          <w:tcPr/>
          <w:p>
            <w:pPr>
              <w:pStyle w:val="Compact"/>
            </w:pPr>
            <w:r>
              <w:t xml:space="preserve">Experimental worm</w:t>
            </w:r>
          </w:p>
        </w:tc>
        <w:tc>
          <w:tcPr/>
          <w:p>
            <w:pPr>
              <w:pStyle w:val="Compact"/>
            </w:pPr>
            <w:r>
              <w:t xml:space="preserve">First experimental self-copying program on ARPANET (</w:t>
            </w:r>
            <w:r>
              <w:t xml:space="preserve">“I’m the creeper”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1984</w:t>
            </w:r>
          </w:p>
        </w:tc>
        <w:tc>
          <w:tcPr/>
          <w:p>
            <w:pPr>
              <w:pStyle w:val="Compact"/>
            </w:pPr>
            <w:r>
              <w:t xml:space="preserve">Fred Cohen’s definition</w:t>
            </w:r>
          </w:p>
        </w:tc>
        <w:tc>
          <w:tcPr/>
          <w:p>
            <w:pPr>
              <w:pStyle w:val="Compact"/>
            </w:pPr>
            <w:r>
              <w:t xml:space="preserve">Theory</w:t>
            </w:r>
          </w:p>
        </w:tc>
        <w:tc>
          <w:tcPr/>
          <w:p>
            <w:pPr>
              <w:pStyle w:val="Compact"/>
            </w:pPr>
            <w:r>
              <w:t xml:space="preserve">First formal definition of a computer virus and the proof that</w:t>
            </w:r>
            <w:r>
              <w:t xml:space="preserve"> </w:t>
            </w:r>
            <w:r>
              <w:t xml:space="preserve">“complete detection is impossible”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1986</w:t>
            </w:r>
          </w:p>
        </w:tc>
        <w:tc>
          <w:tcPr/>
          <w:p>
            <w:pPr>
              <w:pStyle w:val="Compact"/>
            </w:pPr>
            <w:r>
              <w:t xml:space="preserve">Brain</w:t>
            </w:r>
          </w:p>
        </w:tc>
        <w:tc>
          <w:tcPr/>
          <w:p>
            <w:pPr>
              <w:pStyle w:val="Compact"/>
            </w:pPr>
            <w:r>
              <w:t xml:space="preserve">Boot sector virus</w:t>
            </w:r>
          </w:p>
        </w:tc>
        <w:tc>
          <w:tcPr/>
          <w:p>
            <w:pPr>
              <w:pStyle w:val="Compact"/>
            </w:pPr>
            <w:r>
              <w:t xml:space="preserve">First widespread PC virus; infected the boot sector of a floppy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1988</w:t>
            </w:r>
          </w:p>
        </w:tc>
        <w:tc>
          <w:tcPr/>
          <w:p>
            <w:pPr>
              <w:pStyle w:val="Compact"/>
            </w:pPr>
            <w:r>
              <w:t xml:space="preserve">Morris worm</w:t>
            </w:r>
          </w:p>
        </w:tc>
        <w:tc>
          <w:tcPr/>
          <w:p>
            <w:pPr>
              <w:pStyle w:val="Compact"/>
            </w:pPr>
            <w:r>
              <w:t xml:space="preserve">Worm</w:t>
            </w:r>
          </w:p>
        </w:tc>
        <w:tc>
          <w:tcPr/>
          <w:p>
            <w:pPr>
              <w:pStyle w:val="Compact"/>
            </w:pPr>
            <w:r>
              <w:t xml:space="preserve">First major self-propagating incident on the internet; slowed down thousands of machines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1999</w:t>
            </w:r>
          </w:p>
        </w:tc>
        <w:tc>
          <w:tcPr/>
          <w:p>
            <w:pPr>
              <w:pStyle w:val="Compact"/>
            </w:pPr>
            <w:r>
              <w:t xml:space="preserve">Melissa</w:t>
            </w:r>
          </w:p>
        </w:tc>
        <w:tc>
          <w:tcPr/>
          <w:p>
            <w:pPr>
              <w:pStyle w:val="Compact"/>
            </w:pPr>
            <w:r>
              <w:t xml:space="preserve">Macro virus</w:t>
            </w:r>
          </w:p>
        </w:tc>
        <w:tc>
          <w:tcPr/>
          <w:p>
            <w:pPr>
              <w:pStyle w:val="Compact"/>
            </w:pPr>
            <w:r>
              <w:t xml:space="preserve">Spread rapidly via Word documents and email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2000</w:t>
            </w:r>
          </w:p>
        </w:tc>
        <w:tc>
          <w:tcPr/>
          <w:p>
            <w:pPr>
              <w:pStyle w:val="Compact"/>
            </w:pPr>
            <w:r>
              <w:t xml:space="preserve">ILOVEYOU</w:t>
            </w:r>
          </w:p>
        </w:tc>
        <w:tc>
          <w:tcPr/>
          <w:p>
            <w:pPr>
              <w:pStyle w:val="Compact"/>
            </w:pPr>
            <w:r>
              <w:t xml:space="preserve">Worm/trojan</w:t>
            </w:r>
          </w:p>
        </w:tc>
        <w:tc>
          <w:tcPr/>
          <w:p>
            <w:pPr>
              <w:pStyle w:val="Compact"/>
            </w:pPr>
            <w:r>
              <w:t xml:space="preserve">Affected millions of machines via an email attachment; the power of social engineering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2001</w:t>
            </w:r>
          </w:p>
        </w:tc>
        <w:tc>
          <w:tcPr/>
          <w:p>
            <w:pPr>
              <w:pStyle w:val="Compact"/>
            </w:pPr>
            <w:r>
              <w:t xml:space="preserve">Code Red</w:t>
            </w:r>
          </w:p>
        </w:tc>
        <w:tc>
          <w:tcPr/>
          <w:p>
            <w:pPr>
              <w:pStyle w:val="Compact"/>
            </w:pPr>
            <w:r>
              <w:t xml:space="preserve">Worm</w:t>
            </w:r>
          </w:p>
        </w:tc>
        <w:tc>
          <w:tcPr/>
          <w:p>
            <w:pPr>
              <w:pStyle w:val="Compact"/>
            </w:pPr>
            <w:r>
              <w:t xml:space="preserve">Used a buffer overflow flaw in a web server and spread in memory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2008</w:t>
            </w:r>
          </w:p>
        </w:tc>
        <w:tc>
          <w:tcPr/>
          <w:p>
            <w:pPr>
              <w:pStyle w:val="Compact"/>
            </w:pPr>
            <w:r>
              <w:t xml:space="preserve">Conficker</w:t>
            </w:r>
          </w:p>
        </w:tc>
        <w:tc>
          <w:tcPr/>
          <w:p>
            <w:pPr>
              <w:pStyle w:val="Compact"/>
            </w:pPr>
            <w:r>
              <w:t xml:space="preserve">Worm/bot</w:t>
            </w:r>
          </w:p>
        </w:tc>
        <w:tc>
          <w:tcPr/>
          <w:p>
            <w:pPr>
              <w:pStyle w:val="Compact"/>
            </w:pPr>
            <w:r>
              <w:t xml:space="preserve">Built a botnet out of millions of machines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2010</w:t>
            </w:r>
          </w:p>
        </w:tc>
        <w:tc>
          <w:tcPr/>
          <w:p>
            <w:pPr>
              <w:pStyle w:val="Compact"/>
            </w:pPr>
            <w:r>
              <w:t xml:space="preserve">Stuxnet</w:t>
            </w:r>
          </w:p>
        </w:tc>
        <w:tc>
          <w:tcPr/>
          <w:p>
            <w:pPr>
              <w:pStyle w:val="Compact"/>
            </w:pPr>
            <w:r>
              <w:t xml:space="preserve">Targeted worm</w:t>
            </w:r>
          </w:p>
        </w:tc>
        <w:tc>
          <w:tcPr/>
          <w:p>
            <w:pPr>
              <w:pStyle w:val="Compact"/>
            </w:pPr>
            <w:r>
              <w:t xml:space="preserve">Targeted industrial controllers (PLCs); the symbol of a sophisticated, state-sponsored attack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2013+</w:t>
            </w:r>
          </w:p>
        </w:tc>
        <w:tc>
          <w:tcPr/>
          <w:p>
            <w:pPr>
              <w:pStyle w:val="Compact"/>
            </w:pPr>
            <w:r>
              <w:t xml:space="preserve">CryptoLocker</w:t>
            </w:r>
          </w:p>
        </w:tc>
        <w:tc>
          <w:tcPr/>
          <w:p>
            <w:pPr>
              <w:pStyle w:val="Compact"/>
            </w:pPr>
            <w:r>
              <w:t xml:space="preserve">Ransomware</w:t>
            </w:r>
          </w:p>
        </w:tc>
        <w:tc>
          <w:tcPr/>
          <w:p>
            <w:pPr>
              <w:pStyle w:val="Compact"/>
            </w:pPr>
            <w:r>
              <w:t xml:space="preserve">Popularised the model of encrypting files and demanding a ransom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2017</w:t>
            </w:r>
          </w:p>
        </w:tc>
        <w:tc>
          <w:tcPr/>
          <w:p>
            <w:pPr>
              <w:pStyle w:val="Compact"/>
            </w:pPr>
            <w:r>
              <w:t xml:space="preserve">WannaCry</w:t>
            </w:r>
          </w:p>
        </w:tc>
        <w:tc>
          <w:tcPr/>
          <w:p>
            <w:pPr>
              <w:pStyle w:val="Compact"/>
            </w:pPr>
            <w:r>
              <w:t xml:space="preserve">Ransomware + worm</w:t>
            </w:r>
          </w:p>
        </w:tc>
        <w:tc>
          <w:tcPr/>
          <w:p>
            <w:pPr>
              <w:pStyle w:val="Compact"/>
            </w:pPr>
            <w:r>
              <w:t xml:space="preserve">Ransomware that self-propagated via a network flaw; affected hospitals/companies worldwide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2017</w:t>
            </w:r>
          </w:p>
        </w:tc>
        <w:tc>
          <w:tcPr/>
          <w:p>
            <w:pPr>
              <w:pStyle w:val="Compact"/>
            </w:pPr>
            <w:r>
              <w:t xml:space="preserve">NotPetya</w:t>
            </w:r>
          </w:p>
        </w:tc>
        <w:tc>
          <w:tcPr/>
          <w:p>
            <w:pPr>
              <w:pStyle w:val="Compact"/>
            </w:pPr>
            <w:r>
              <w:t xml:space="preserve">Destructive (wiper)</w:t>
            </w:r>
          </w:p>
        </w:tc>
        <w:tc>
          <w:tcPr/>
          <w:p>
            <w:pPr>
              <w:pStyle w:val="Compact"/>
            </w:pPr>
            <w:r>
              <w:t xml:space="preserve">Looked like ransomware but actually destroyed data permanently; caused enormous economic damage</w:t>
            </w:r>
          </w:p>
        </w:tc>
      </w:tr>
    </w:tbl>
    <w:p>
      <w:pPr>
        <w:pStyle w:val="BlockText"/>
      </w:pPr>
      <w:r>
        <w:rPr>
          <w:b/>
          <w:bCs/>
        </w:rPr>
        <w:t xml:space="preserve">Fred Cohen (1984) and the proof of the detection limit</w:t>
      </w:r>
    </w:p>
    <w:p>
      <w:pPr>
        <w:pStyle w:val="BlockText"/>
      </w:pPr>
      <w:r>
        <w:t xml:space="preserve">Cohen defined a virus as</w:t>
      </w:r>
      <w:r>
        <w:t xml:space="preserve"> </w:t>
      </w:r>
      <w:r>
        <w:t xml:space="preserve">“a program that can copy itself (possibly by modifying itself) into other</w:t>
      </w:r>
      <w:r>
        <w:t xml:space="preserve"> </w:t>
      </w:r>
      <w:r>
        <w:t xml:space="preserve">programs”</w:t>
      </w:r>
      <w:r>
        <w:t xml:space="preserve"> </w:t>
      </w:r>
      <w:r>
        <w:t xml:space="preserve">and proved an important theoretical result:</w:t>
      </w:r>
      <w:r>
        <w:t xml:space="preserve"> </w:t>
      </w:r>
      <w:r>
        <w:rPr>
          <w:b/>
          <w:bCs/>
        </w:rPr>
        <w:t xml:space="preserve">it is impossible to write a general algorithm</w:t>
      </w:r>
      <w:r>
        <w:rPr>
          <w:b/>
          <w:bCs/>
        </w:rPr>
        <w:t xml:space="preserve"> </w:t>
      </w:r>
      <w:r>
        <w:rPr>
          <w:b/>
          <w:bCs/>
        </w:rPr>
        <w:t xml:space="preserve">that correctly answers the question</w:t>
      </w:r>
      <w:r>
        <w:rPr>
          <w:b/>
          <w:bCs/>
        </w:rPr>
        <w:t xml:space="preserve"> </w:t>
      </w:r>
      <w:r>
        <w:rPr>
          <w:b/>
          <w:bCs/>
        </w:rPr>
        <w:t xml:space="preserve">“is this program a virus?”</w:t>
      </w:r>
      <w:r>
        <w:rPr>
          <w:b/>
          <w:bCs/>
        </w:rPr>
        <w:t xml:space="preserve"> </w:t>
      </w:r>
      <w:r>
        <w:rPr>
          <w:b/>
          <w:bCs/>
        </w:rPr>
        <w:t xml:space="preserve">in every case</w:t>
      </w:r>
      <w:r>
        <w:t xml:space="preserve"> </w:t>
      </w:r>
      <w:r>
        <w:t xml:space="preserve">(it reduces from the</w:t>
      </w:r>
      <w:r>
        <w:t xml:space="preserve"> </w:t>
      </w:r>
      <w:r>
        <w:t xml:space="preserve">halting problem). The practical consequence is this: no antivirus detects 100%; every method has false</w:t>
      </w:r>
      <w:r>
        <w:t xml:space="preserve"> </w:t>
      </w:r>
      <w:r>
        <w:t xml:space="preserve">positives (flagging something clean) and false negatives (missing something malicious). This week we will</w:t>
      </w:r>
      <w:r>
        <w:t xml:space="preserve"> </w:t>
      </w:r>
      <w:r>
        <w:t xml:space="preserve">see this with our own eyes in</w:t>
      </w:r>
      <w:r>
        <w:t xml:space="preserve"> </w:t>
      </w:r>
      <w:hyperlink w:anchor="X714c8aefcc6bded413913be1f8228323eb58a7a">
        <w:r>
          <w:rPr>
            <w:rStyle w:val="Hyperlink"/>
          </w:rPr>
          <w:t xml:space="preserve">Demo 01</w:t>
        </w:r>
      </w:hyperlink>
      <w:r>
        <w:t xml:space="preserve">.</w:t>
      </w:r>
    </w:p>
    <w:p>
      <w:pPr>
        <w:pStyle w:val="BlockText"/>
      </w:pPr>
      <w:r>
        <w:rPr>
          <w:b/>
          <w:bCs/>
        </w:rPr>
        <w:t xml:space="preserve">Term:</w:t>
      </w:r>
      <w:r>
        <w:rPr>
          <w:b/>
          <w:bCs/>
        </w:rPr>
        <w:t xml:space="preserve"> </w:t>
      </w:r>
      <w:r>
        <w:rPr>
          <w:b/>
          <w:bCs/>
        </w:rPr>
        <w:t xml:space="preserve">‘in the wild’</w:t>
      </w:r>
    </w:p>
    <w:p>
      <w:pPr>
        <w:pStyle w:val="BlockText"/>
      </w:pPr>
      <w:r>
        <w:t xml:space="preserve">The situation where a piece of malware is circulating on real users’ computers — spreading in the field,</w:t>
      </w:r>
      <w:r>
        <w:t xml:space="preserve"> </w:t>
      </w:r>
      <w:r>
        <w:t xml:space="preserve">not only in a laboratory. In this course we work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in-the-wild sample whatsoever; we use only</w:t>
      </w:r>
      <w:r>
        <w:t xml:space="preserve"> </w:t>
      </w:r>
      <w:r>
        <w:t xml:space="preserve">the concepts and safe simulations.</w:t>
      </w:r>
    </w:p>
    <w:p>
      <w:pPr>
        <w:pStyle w:val="BlockText"/>
      </w:pPr>
      <w:r>
        <w:rPr>
          <w:b/>
          <w:bCs/>
        </w:rPr>
        <w:t xml:space="preserve">Real incident: WannaCry (2017) — one week’s lesson for a programmer</w:t>
      </w:r>
    </w:p>
    <w:p>
      <w:pPr>
        <w:pStyle w:val="BlockText"/>
      </w:pPr>
      <w:r>
        <w:t xml:space="preserve">WannaCry is instructive because it combines three different topics in a single incident. (1)</w:t>
      </w:r>
      <w:r>
        <w:t xml:space="preserve"> </w:t>
      </w:r>
      <w:r>
        <w:rPr>
          <w:b/>
          <w:bCs/>
        </w:rPr>
        <w:t xml:space="preserve">Propagation:</w:t>
      </w:r>
      <w:r>
        <w:t xml:space="preserve"> </w:t>
      </w:r>
      <w:r>
        <w:t xml:space="preserve">it spread like a</w:t>
      </w:r>
      <w:r>
        <w:t xml:space="preserve"> </w:t>
      </w:r>
      <w:r>
        <w:rPr>
          <w:b/>
          <w:bCs/>
        </w:rPr>
        <w:t xml:space="preserve">worm</w:t>
      </w:r>
      <w:r>
        <w:t xml:space="preserve">, without the user doing anything, by exploiting a buffer</w:t>
      </w:r>
      <w:r>
        <w:t xml:space="preserve"> </w:t>
      </w:r>
      <w:r>
        <w:t xml:space="preserve">overflow flaw (EternalBlue) in a network file-sharing protocol — that is, the overflow class we will see</w:t>
      </w:r>
      <w:r>
        <w:t xml:space="preserve"> </w:t>
      </w:r>
      <w:r>
        <w:t xml:space="preserve">this week (Week 1) directly became a worm’s engine. (2)</w:t>
      </w:r>
      <w:r>
        <w:t xml:space="preserve"> </w:t>
      </w:r>
      <w:r>
        <w:rPr>
          <w:b/>
          <w:bCs/>
        </w:rPr>
        <w:t xml:space="preserve">Payload:</w:t>
      </w:r>
      <w:r>
        <w:t xml:space="preserve"> </w:t>
      </w:r>
      <w:r>
        <w:t xml:space="preserve">on machines it reached, it demanded</w:t>
      </w:r>
      <w:r>
        <w:t xml:space="preserve"> </w:t>
      </w:r>
      <w:r>
        <w:t xml:space="preserve">a ransom by</w:t>
      </w:r>
      <w:r>
        <w:t xml:space="preserve"> </w:t>
      </w:r>
      <w:r>
        <w:rPr>
          <w:b/>
          <w:bCs/>
        </w:rPr>
        <w:t xml:space="preserve">encrypting</w:t>
      </w:r>
      <w:r>
        <w:t xml:space="preserve"> </w:t>
      </w:r>
      <w:r>
        <w:t xml:space="preserve">files; this is exactly the trace this payload leaves behind — the</w:t>
      </w:r>
      <w:r>
        <w:t xml:space="preserve"> </w:t>
      </w:r>
      <w:r>
        <w:rPr>
          <w:b/>
          <w:bCs/>
        </w:rPr>
        <w:t xml:space="preserve">entropy</w:t>
      </w:r>
      <w:r>
        <w:rPr>
          <w:b/>
          <w:bCs/>
        </w:rPr>
        <w:t xml:space="preserve"> </w:t>
      </w:r>
      <w:r>
        <w:rPr>
          <w:b/>
          <w:bCs/>
        </w:rPr>
        <w:t xml:space="preserve">spike</w:t>
      </w:r>
      <w:r>
        <w:t xml:space="preserve"> </w:t>
      </w:r>
      <w:r>
        <w:t xml:space="preserve">we will see in</w:t>
      </w:r>
      <w:r>
        <w:t xml:space="preserve"> </w:t>
      </w:r>
      <w:hyperlink w:anchor="Xf49b63fe5cd1941820a891a4af53ed06dc85d6f">
        <w:r>
          <w:rPr>
            <w:rStyle w:val="Hyperlink"/>
          </w:rPr>
          <w:t xml:space="preserve">Demo 2</w:t>
        </w:r>
      </w:hyperlink>
      <w:r>
        <w:t xml:space="preserve">. (3)</w:t>
      </w:r>
      <w:r>
        <w:t xml:space="preserve"> </w:t>
      </w:r>
      <w:r>
        <w:rPr>
          <w:b/>
          <w:bCs/>
        </w:rPr>
        <w:t xml:space="preserve">Patch gap:</w:t>
      </w:r>
      <w:r>
        <w:t xml:space="preserve"> </w:t>
      </w:r>
      <w:r>
        <w:t xml:space="preserve">the patch for the exploited flaw had been released</w:t>
      </w:r>
      <w:r>
        <w:t xml:space="preserve"> </w:t>
      </w:r>
      <w:r>
        <w:rPr>
          <w:b/>
          <w:bCs/>
        </w:rPr>
        <w:t xml:space="preserve">weeks before</w:t>
      </w:r>
      <w:r>
        <w:t xml:space="preserve"> </w:t>
      </w:r>
      <w:r>
        <w:t xml:space="preserve">the attack;</w:t>
      </w:r>
      <w:r>
        <w:t xml:space="preserve"> </w:t>
      </w:r>
      <w:r>
        <w:t xml:space="preserve">nonetheless, hundreds of thousands of machines that had not updated (including hospitals and factories)</w:t>
      </w:r>
      <w:r>
        <w:t xml:space="preserve"> </w:t>
      </w:r>
      <w:r>
        <w:t xml:space="preserve">were affected. Three lessons for the programmer: overflow flaws do not stay theoretical, defence must</w:t>
      </w:r>
      <w:r>
        <w:t xml:space="preserve"> </w:t>
      </w:r>
      <w:r>
        <w:t xml:space="preserve">also watch behaviour, and releasing a patch is not enough — it must be applied. These three threads are</w:t>
      </w:r>
      <w:r>
        <w:t xml:space="preserve"> </w:t>
      </w:r>
      <w:r>
        <w:t xml:space="preserve">exactly this week’s backbone.</w:t>
      </w:r>
    </w:p>
    <w:p>
      <w:r>
        <w:pict>
          <v:rect style="width:0;height:1.5pt" o:hralign="center" o:hrstd="t" o:hr="t"/>
        </w:pict>
      </w:r>
    </w:p>
    <w:bookmarkEnd w:id="47"/>
    <w:bookmarkStart w:id="53" w:name="the-anatomy-and-types-of-malware"/>
    <w:p>
      <w:pPr>
        <w:pStyle w:val="Heading2"/>
      </w:pPr>
      <w:r>
        <w:t xml:space="preserve">3. The anatomy and types of malware</w:t>
      </w:r>
    </w:p>
    <w:bookmarkStart w:id="51" w:name="a-viruss-three-parts-1"/>
    <w:p>
      <w:pPr>
        <w:pStyle w:val="Heading3"/>
      </w:pPr>
      <w:r>
        <w:t xml:space="preserve">A virus’s three parts</w:t>
      </w:r>
    </w:p>
    <w:p>
      <w:pPr>
        <w:pStyle w:val="FirstParagraph"/>
      </w:pPr>
      <w:r>
        <w:t xml:space="preserve">The easiest way to understand a virus is to split it into three functions. Using a disease analogy: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Also known as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Disease analogy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Infection mechanism</w:t>
            </w:r>
          </w:p>
        </w:tc>
        <w:tc>
          <w:tcPr/>
          <w:p>
            <w:pPr>
              <w:pStyle w:val="Compact"/>
            </w:pPr>
            <w:r>
              <w:t xml:space="preserve">infection mechanism</w:t>
            </w:r>
          </w:p>
        </w:tc>
        <w:tc>
          <w:tcPr/>
          <w:p>
            <w:pPr>
              <w:pStyle w:val="Compact"/>
            </w:pPr>
            <w:r>
              <w:t xml:space="preserve">Copies itself into another carrier</w:t>
            </w:r>
          </w:p>
        </w:tc>
        <w:tc>
          <w:tcPr/>
          <w:p>
            <w:pPr>
              <w:pStyle w:val="Compact"/>
            </w:pPr>
            <w:r>
              <w:t xml:space="preserve">The virus entering a cell and multiplying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Trigger</w:t>
            </w:r>
          </w:p>
        </w:tc>
        <w:tc>
          <w:tcPr/>
          <w:p>
            <w:pPr>
              <w:pStyle w:val="Compact"/>
            </w:pPr>
            <w:r>
              <w:t xml:space="preserve">trigger / logic bomb</w:t>
            </w:r>
          </w:p>
        </w:tc>
        <w:tc>
          <w:tcPr/>
          <w:p>
            <w:pPr>
              <w:pStyle w:val="Compact"/>
            </w:pPr>
            <w:r>
              <w:t xml:space="preserve">The condition for</w:t>
            </w:r>
            <w:r>
              <w:t xml:space="preserve"> </w:t>
            </w:r>
            <w:r>
              <w:t xml:space="preserve">“when do I activate?”</w:t>
            </w:r>
            <w:r>
              <w:t xml:space="preserve"> </w:t>
            </w:r>
            <w:r>
              <w:t xml:space="preserve">(date, counter, event)</w:t>
            </w:r>
          </w:p>
        </w:tc>
        <w:tc>
          <w:tcPr/>
          <w:p>
            <w:pPr>
              <w:pStyle w:val="Compact"/>
            </w:pPr>
            <w:r>
              <w:t xml:space="preserve">Incubation period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Payload</w:t>
            </w:r>
          </w:p>
        </w:tc>
        <w:tc>
          <w:tcPr/>
          <w:p>
            <w:pPr>
              <w:pStyle w:val="Compact"/>
            </w:pPr>
            <w:r>
              <w:t xml:space="preserve">payload</w:t>
            </w:r>
          </w:p>
        </w:tc>
        <w:tc>
          <w:tcPr/>
          <w:p>
            <w:pPr>
              <w:pStyle w:val="Compact"/>
            </w:pPr>
            <w:r>
              <w:t xml:space="preserve">The part that does the actual damage (delete data, steal, encrypt)</w:t>
            </w:r>
          </w:p>
        </w:tc>
        <w:tc>
          <w:tcPr/>
          <w:p>
            <w:pPr>
              <w:pStyle w:val="Compact"/>
            </w:pPr>
            <w:r>
              <w:t xml:space="preserve">Symptoms</w:t>
            </w:r>
          </w:p>
        </w:tc>
      </w:tr>
    </w:tbl>
    <w:p>
      <w:pPr>
        <w:pStyle w:val="BodyText"/>
      </w:pPr>
      <w:r>
        <w:t xml:space="preserve">Not all three parts have to be present: there are viruses with no payload that only spread (they still</w:t>
      </w:r>
      <w:r>
        <w:t xml:space="preserve"> </w:t>
      </w:r>
      <w:r>
        <w:t xml:space="preserve">consume resources and constitute a vulnerability). Code that waits for the trigger condition and then goes</w:t>
      </w:r>
      <w:r>
        <w:t xml:space="preserve"> </w:t>
      </w:r>
      <w:r>
        <w:t xml:space="preserve">off is called a</w:t>
      </w:r>
      <w:r>
        <w:t xml:space="preserve"> </w:t>
      </w:r>
      <w:r>
        <w:rPr>
          <w:b/>
          <w:bCs/>
        </w:rPr>
        <w:t xml:space="preserve">logic bomb</w:t>
      </w:r>
      <w:r>
        <w:t xml:space="preserve">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A virus’s three parts: infection mechanism, trigger, payload" title="" id="49" name="Picture"/>
            <a:graphic>
              <a:graphicData uri="http://schemas.openxmlformats.org/drawingml/2006/picture">
                <pic:pic>
                  <pic:nvPicPr>
                    <pic:cNvPr descr="h02-02-virus-uc-parca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1"/>
    <w:bookmarkStart w:id="52" w:name="types-by-propagation-style"/>
    <w:p>
      <w:pPr>
        <w:pStyle w:val="Heading3"/>
      </w:pPr>
      <w:r>
        <w:t xml:space="preserve">Types: by propagation style</w:t>
      </w:r>
    </w:p>
    <w:p>
      <w:pPr>
        <w:pStyle w:val="FirstParagraph"/>
      </w:pPr>
      <w:r>
        <w:t xml:space="preserve">The most useful way to distinguish malware is by</w:t>
      </w:r>
      <w:r>
        <w:t xml:space="preserve"> </w:t>
      </w:r>
      <w:r>
        <w:rPr>
          <w:b/>
          <w:bCs/>
        </w:rPr>
        <w:t xml:space="preserve">how it spreads and what it does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Virus</w:t>
      </w:r>
    </w:p>
    <w:p>
      <w:pPr>
        <w:pStyle w:val="BodyText"/>
      </w:pPr>
      <w:r>
        <w:t xml:space="preserve">Attaches itself to</w:t>
      </w:r>
      <w:r>
        <w:t xml:space="preserve"> </w:t>
      </w:r>
      <w:r>
        <w:rPr>
          <w:b/>
          <w:bCs/>
        </w:rPr>
        <w:t xml:space="preserve">another program or file</w:t>
      </w:r>
      <w:r>
        <w:t xml:space="preserve">; running requires that carrier to be executed (by the</w:t>
      </w:r>
      <w:r>
        <w:t xml:space="preserve"> </w:t>
      </w:r>
      <w:r>
        <w:t xml:space="preserve">user). Subtypes: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Program (file) virus:</w:t>
      </w:r>
      <w:r>
        <w:t xml:space="preserve"> </w:t>
      </w:r>
      <w:r>
        <w:t xml:space="preserve">Infects executable files (</w:t>
      </w:r>
      <w:r>
        <w:rPr>
          <w:rStyle w:val="VerbatimChar"/>
        </w:rPr>
        <w:t xml:space="preserve">.exe</w:t>
      </w:r>
      <w:r>
        <w:t xml:space="preserve">, ELF); when the file runs, the virus runs</w:t>
      </w:r>
      <w:r>
        <w:t xml:space="preserve"> </w:t>
      </w:r>
      <w:r>
        <w:t xml:space="preserve">too.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Macro virus:</w:t>
      </w:r>
      <w:r>
        <w:t xml:space="preserve"> </w:t>
      </w:r>
      <w:r>
        <w:t xml:space="preserve">Written in the macro language inside office documents (Word, Excel); runs when the</w:t>
      </w:r>
      <w:r>
        <w:t xml:space="preserve"> </w:t>
      </w:r>
      <w:r>
        <w:t xml:space="preserve">document is opened. Melissa spread this way in 1999. Today, the</w:t>
      </w:r>
      <w:r>
        <w:t xml:space="preserve"> </w:t>
      </w:r>
      <w:r>
        <w:t xml:space="preserve">“enable macros”</w:t>
      </w:r>
      <w:r>
        <w:t xml:space="preserve"> </w:t>
      </w:r>
      <w:r>
        <w:t xml:space="preserve">trap is still an</w:t>
      </w:r>
      <w:r>
        <w:t xml:space="preserve"> </w:t>
      </w:r>
      <w:r>
        <w:t xml:space="preserve">attack vector.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Boot sector virus:</w:t>
      </w:r>
      <w:r>
        <w:t xml:space="preserve"> </w:t>
      </w:r>
      <w:r>
        <w:t xml:space="preserve">Infects the disk’s first sector (boot sector / MBR); runs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t xml:space="preserve">operating system while the computer is starting up. Brain in 1986 was like this. Modern UEFI Secure</w:t>
      </w:r>
      <w:r>
        <w:t xml:space="preserve"> </w:t>
      </w:r>
      <w:r>
        <w:t xml:space="preserve">Boot has made this class much harder.</w:t>
      </w:r>
    </w:p>
    <w:p>
      <w:pPr>
        <w:pStyle w:val="FirstParagraph"/>
      </w:pPr>
      <w:r>
        <w:rPr>
          <w:b/>
          <w:bCs/>
        </w:rPr>
        <w:t xml:space="preserve">Worm</w:t>
      </w:r>
    </w:p>
    <w:p>
      <w:pPr>
        <w:pStyle w:val="BodyText"/>
      </w:pPr>
      <w:r>
        <w:t xml:space="preserve">Spreads over the network</w:t>
      </w:r>
      <w:r>
        <w:t xml:space="preserve"> </w:t>
      </w:r>
      <w:r>
        <w:rPr>
          <w:b/>
          <w:bCs/>
        </w:rPr>
        <w:t xml:space="preserve">on its own, without needing a carrier or user interaction</w:t>
      </w:r>
      <w:r>
        <w:t xml:space="preserve">. Usually exploits</w:t>
      </w:r>
      <w:r>
        <w:t xml:space="preserve"> </w:t>
      </w:r>
      <w:r>
        <w:t xml:space="preserve">a flaw (e.g. an overflow) in a network service. Morris (1988), Code Red (2001), WannaCry (2017) spread</w:t>
      </w:r>
      <w:r>
        <w:t xml:space="preserve"> </w:t>
      </w:r>
      <w:r>
        <w:t xml:space="preserve">this way. A worm’s danger is its</w:t>
      </w:r>
      <w:r>
        <w:t xml:space="preserve"> </w:t>
      </w:r>
      <w:r>
        <w:rPr>
          <w:b/>
          <w:bCs/>
        </w:rPr>
        <w:t xml:space="preserve">speed of propagation</w:t>
      </w:r>
      <w:r>
        <w:t xml:space="preserve">: it can reach hundreds of thousands of machines</w:t>
      </w:r>
      <w:r>
        <w:t xml:space="preserve"> </w:t>
      </w:r>
      <w:r>
        <w:t xml:space="preserve">within minutes.</w:t>
      </w:r>
    </w:p>
    <w:p>
      <w:pPr>
        <w:pStyle w:val="BodyText"/>
      </w:pPr>
      <w:r>
        <w:rPr>
          <w:b/>
          <w:bCs/>
        </w:rPr>
        <w:t xml:space="preserve">Trojan horse</w:t>
      </w:r>
    </w:p>
    <w:p>
      <w:pPr>
        <w:pStyle w:val="BodyText"/>
      </w:pPr>
      <w:r>
        <w:t xml:space="preserve">Software that looks like a useful or innocent program while causing harm in the background. It</w:t>
      </w:r>
      <w:r>
        <w:t xml:space="preserve"> </w:t>
      </w:r>
      <w:r>
        <w:rPr>
          <w:b/>
          <w:bCs/>
        </w:rPr>
        <w:t xml:space="preserve">does</w:t>
      </w:r>
      <w:r>
        <w:rPr>
          <w:b/>
          <w:bCs/>
        </w:rPr>
        <w:t xml:space="preserve"> </w:t>
      </w:r>
      <w:r>
        <w:rPr>
          <w:b/>
          <w:bCs/>
        </w:rPr>
        <w:t xml:space="preserve">not copy itself</w:t>
      </w:r>
      <w:r>
        <w:t xml:space="preserve">; it relies on the user willingly running it (social engineering). A</w:t>
      </w:r>
      <w:r>
        <w:t xml:space="preserve"> </w:t>
      </w:r>
      <w:r>
        <w:t xml:space="preserve">“free game”</w:t>
      </w:r>
      <w:r>
        <w:t xml:space="preserve"> </w:t>
      </w:r>
      <w:r>
        <w:t xml:space="preserve">or a</w:t>
      </w:r>
      <w:r>
        <w:t xml:space="preserve"> </w:t>
      </w:r>
      <w:r>
        <w:t xml:space="preserve">“fake update”</w:t>
      </w:r>
      <w:r>
        <w:t xml:space="preserve"> </w:t>
      </w:r>
      <w:r>
        <w:t xml:space="preserve">is very often a trojan horse.</w:t>
      </w:r>
    </w:p>
    <w:p>
      <w:pPr>
        <w:pStyle w:val="BodyText"/>
      </w:pPr>
      <w:r>
        <w:rPr>
          <w:b/>
          <w:bCs/>
        </w:rPr>
        <w:t xml:space="preserve">Ransomware</w:t>
      </w:r>
    </w:p>
    <w:p>
      <w:pPr>
        <w:pStyle w:val="BodyText"/>
      </w:pPr>
      <w:r>
        <w:t xml:space="preserve">A payload type that</w:t>
      </w:r>
      <w:r>
        <w:t xml:space="preserve"> </w:t>
      </w:r>
      <w:r>
        <w:rPr>
          <w:b/>
          <w:bCs/>
        </w:rPr>
        <w:t xml:space="preserve">encrypts</w:t>
      </w:r>
      <w:r>
        <w:t xml:space="preserve"> </w:t>
      </w:r>
      <w:r>
        <w:t xml:space="preserve">the user’s files and demands money for the decryption key. There are</w:t>
      </w:r>
      <w:r>
        <w:t xml:space="preserve"> </w:t>
      </w:r>
      <w:r>
        <w:t xml:space="preserve">variants that spread like a worm (WannaCry) or infect like a trojan horse. In</w:t>
      </w:r>
      <w:r>
        <w:t xml:space="preserve"> </w:t>
      </w:r>
      <w:hyperlink w:anchor="Xf49b63fe5cd1941820a891a4af53ed06dc85d6f">
        <w:r>
          <w:rPr>
            <w:rStyle w:val="Hyperlink"/>
          </w:rPr>
          <w:t xml:space="preserve">Demo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02</w:t>
        </w:r>
      </w:hyperlink>
      <w:r>
        <w:t xml:space="preserve"> </w:t>
      </w:r>
      <w:r>
        <w:t xml:space="preserve">we will safely see the</w:t>
      </w:r>
      <w:r>
        <w:t xml:space="preserve"> </w:t>
      </w:r>
      <w:r>
        <w:rPr>
          <w:b/>
          <w:bCs/>
        </w:rPr>
        <w:t xml:space="preserve">entropy</w:t>
      </w:r>
      <w:r>
        <w:rPr>
          <w:b/>
          <w:bCs/>
        </w:rPr>
        <w:t xml:space="preserve"> </w:t>
      </w:r>
      <w:r>
        <w:rPr>
          <w:b/>
          <w:bCs/>
        </w:rPr>
        <w:t xml:space="preserve">trace</w:t>
      </w:r>
      <w:r>
        <w:t xml:space="preserve"> </w:t>
      </w:r>
      <w:r>
        <w:t xml:space="preserve">ransomware leaves behind — without actually encrypting a single file.</w:t>
      </w:r>
    </w:p>
    <w:p>
      <w:pPr>
        <w:pStyle w:val="BodyText"/>
      </w:pPr>
      <w:r>
        <w:rPr>
          <w:b/>
          <w:bCs/>
        </w:rPr>
        <w:t xml:space="preserve">Others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Rootkit:</w:t>
      </w:r>
      <w:r>
        <w:t xml:space="preserve"> </w:t>
      </w:r>
      <w:r>
        <w:rPr>
          <w:b/>
          <w:bCs/>
        </w:rPr>
        <w:t xml:space="preserve">Hides</w:t>
      </w:r>
      <w:r>
        <w:t xml:space="preserve"> </w:t>
      </w:r>
      <w:r>
        <w:t xml:space="preserve">itself and other malware from the operating system (removes itself from file,</w:t>
      </w:r>
      <w:r>
        <w:t xml:space="preserve"> </w:t>
      </w:r>
      <w:r>
        <w:t xml:space="preserve">process, and network connection listings). The hardest class to detect.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Bot / botnet:</w:t>
      </w:r>
      <w:r>
        <w:t xml:space="preserve"> </w:t>
      </w:r>
      <w:r>
        <w:t xml:space="preserve">A network of machines taking remote commands; used for DDoS, spam, and cryptomining.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Spyware / adware:</w:t>
      </w:r>
      <w:r>
        <w:t xml:space="preserve"> </w:t>
      </w:r>
      <w:r>
        <w:t xml:space="preserve">Collects data or displays advertisements.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Wiper:</w:t>
      </w:r>
      <w:r>
        <w:t xml:space="preserve"> </w:t>
      </w:r>
      <w:r>
        <w:t xml:space="preserve">Looks like ransomware but</w:t>
      </w:r>
      <w:r>
        <w:t xml:space="preserve"> </w:t>
      </w:r>
      <w:r>
        <w:rPr>
          <w:b/>
          <w:bCs/>
        </w:rPr>
        <w:t xml:space="preserve">permanently destroys</w:t>
      </w:r>
      <w:r>
        <w:t xml:space="preserve"> </w:t>
      </w:r>
      <w:r>
        <w:t xml:space="preserve">data (NotPetya). The goal is not money</w:t>
      </w:r>
      <w:r>
        <w:t xml:space="preserve"> </w:t>
      </w:r>
      <w:r>
        <w:t xml:space="preserve">but destruction.</w:t>
      </w:r>
    </w:p>
    <w:p>
      <w:pPr>
        <w:pStyle w:val="BlockText"/>
      </w:pPr>
      <w:r>
        <w:rPr>
          <w:b/>
          <w:bCs/>
        </w:rPr>
        <w:t xml:space="preserve">Quick classification in class (3 minutes)</w:t>
      </w:r>
    </w:p>
    <w:p>
      <w:pPr>
        <w:pStyle w:val="BlockText"/>
      </w:pPr>
      <w:r>
        <w:t xml:space="preserve">Which type are the following? (Answers are in the hidden box.)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t xml:space="preserve">“invoice.pdf.exe”</w:t>
      </w:r>
      <w:r>
        <w:t xml:space="preserve"> </w:t>
      </w:r>
      <w:r>
        <w:t xml:space="preserve">email attachment runs when opened and mails itself to everyone in the address</w:t>
      </w:r>
      <w:r>
        <w:t xml:space="preserve"> </w:t>
      </w:r>
      <w:r>
        <w:t xml:space="preserve">book.</w:t>
      </w:r>
    </w:p>
    <w:p>
      <w:pPr>
        <w:pStyle w:val="Compact"/>
        <w:numPr>
          <w:ilvl w:val="0"/>
          <w:numId w:val="1022"/>
        </w:numPr>
      </w:pPr>
      <w:r>
        <w:t xml:space="preserve">It exploits an overflow flaw in a web server and infects vulnerable servers on the internet on its</w:t>
      </w:r>
      <w:r>
        <w:t xml:space="preserve"> </w:t>
      </w:r>
      <w:r>
        <w:t xml:space="preserve">own.</w:t>
      </w:r>
    </w:p>
    <w:p>
      <w:pPr>
        <w:pStyle w:val="Compact"/>
        <w:numPr>
          <w:ilvl w:val="0"/>
          <w:numId w:val="1022"/>
        </w:numPr>
      </w:pPr>
      <w:r>
        <w:t xml:space="preserve">A</w:t>
      </w:r>
      <w:r>
        <w:t xml:space="preserve"> </w:t>
      </w:r>
      <w:r>
        <w:t xml:space="preserve">“free video player”</w:t>
      </w:r>
      <w:r>
        <w:t xml:space="preserve"> </w:t>
      </w:r>
      <w:r>
        <w:t xml:space="preserve">is installed and secretly sends out browser passwords in the background.</w:t>
      </w:r>
    </w:p>
    <w:p>
      <w:pPr>
        <w:pStyle w:val="Compact"/>
        <w:numPr>
          <w:ilvl w:val="0"/>
          <w:numId w:val="1022"/>
        </w:numPr>
      </w:pPr>
      <w:r>
        <w:t xml:space="preserve">It encrypts the files it opens and leaves a</w:t>
      </w:r>
      <w:r>
        <w:t xml:space="preserve"> </w:t>
      </w:r>
      <w:r>
        <w:t xml:space="preserve">“pay up”</w:t>
      </w:r>
      <w:r>
        <w:t xml:space="preserve"> </w:t>
      </w:r>
      <w:r>
        <w:t xml:space="preserve">note on the screen.</w:t>
      </w:r>
    </w:p>
    <w:p>
      <w:pPr>
        <w:pStyle w:val="BlockText"/>
      </w:pPr>
      <w:r>
        <w:rPr>
          <w:b/>
          <w:bCs/>
        </w:rPr>
        <w:t xml:space="preserve">Answers</w:t>
      </w:r>
    </w:p>
    <w:p>
      <w:pPr>
        <w:pStyle w:val="Compact"/>
        <w:numPr>
          <w:ilvl w:val="0"/>
          <w:numId w:val="1023"/>
        </w:numPr>
      </w:pPr>
      <w:r>
        <w:t xml:space="preserve">Worm/trojan mix (the user opens it → it spreads) · 2. Worm · 3. Trojan horse (+ spyware) ·</w:t>
      </w:r>
    </w:p>
    <w:p>
      <w:pPr>
        <w:pStyle w:val="Compact"/>
        <w:numPr>
          <w:ilvl w:val="0"/>
          <w:numId w:val="1023"/>
        </w:numPr>
      </w:pPr>
      <w:r>
        <w:t xml:space="preserve">Ransomware.</w:t>
      </w:r>
    </w:p>
    <w:bookmarkEnd w:id="52"/>
    <w:bookmarkEnd w:id="53"/>
    <w:bookmarkStart w:id="60" w:name="X9c078bc052e7db3e45f70ff83c6a5bd5f804a61"/>
    <w:p>
      <w:pPr>
        <w:pStyle w:val="Heading2"/>
      </w:pPr>
      <w:r>
        <w:t xml:space="preserve">4. How fast do worms spread? The epidemic model</w:t>
      </w:r>
    </w:p>
    <w:p>
      <w:pPr>
        <w:pStyle w:val="FirstParagraph"/>
      </w:pPr>
      <w:r>
        <w:t xml:space="preserve">What determines a worm’s danger is its</w:t>
      </w:r>
      <w:r>
        <w:t xml:space="preserve"> </w:t>
      </w:r>
      <w:r>
        <w:rPr>
          <w:b/>
          <w:bCs/>
        </w:rPr>
        <w:t xml:space="preserve">speed</w:t>
      </w:r>
      <w:r>
        <w:t xml:space="preserve">, far more than its payload. Releasing a patch, distributing</w:t>
      </w:r>
      <w:r>
        <w:t xml:space="preserve"> </w:t>
      </w:r>
      <w:r>
        <w:t xml:space="preserve">a signature, writing a firewall rule takes hours, sometimes days; a worm, on the other hand, can reach</w:t>
      </w:r>
      <w:r>
        <w:t xml:space="preserve"> </w:t>
      </w:r>
      <w:r>
        <w:t xml:space="preserve">saturation within minutes. To see this speed through calculation rather than intuition, we use a simple model</w:t>
      </w:r>
      <w:r>
        <w:t xml:space="preserve"> </w:t>
      </w:r>
      <w:r>
        <w:t xml:space="preserve">borrowed from epidemiology.</w:t>
      </w:r>
    </w:p>
    <w:bookmarkStart w:id="57" w:name="the-si-model-susceptible-and-infected"/>
    <w:p>
      <w:pPr>
        <w:pStyle w:val="Heading3"/>
      </w:pPr>
      <w:r>
        <w:t xml:space="preserve">The SI model: susceptible and infected</w:t>
      </w:r>
    </w:p>
    <w:p>
      <w:pPr>
        <w:pStyle w:val="FirstParagraph"/>
      </w:pPr>
      <w:r>
        <w:t xml:space="preserve">We split the vulnerable machines on the network into two groups:</w:t>
      </w:r>
      <w:r>
        <w:t xml:space="preserve"> </w:t>
      </w:r>
      <w:r>
        <w:rPr>
          <w:b/>
          <w:bCs/>
        </w:rPr>
        <w:t xml:space="preserve">susceptible</w:t>
      </w:r>
      <w:r>
        <w:t xml:space="preserve"> </w:t>
      </w:r>
      <w:r>
        <w:t xml:space="preserve">(S, not yet infected) and</w:t>
      </w:r>
      <w:r>
        <w:t xml:space="preserve"> </w:t>
      </w:r>
      <w:r>
        <w:rPr>
          <w:b/>
          <w:bCs/>
        </w:rPr>
        <w:t xml:space="preserve">infected</w:t>
      </w:r>
      <w:r>
        <w:t xml:space="preserve"> </w:t>
      </w:r>
      <w:r>
        <w:t xml:space="preserve">(I). Every infected machine scans random addresses per unit time; if the scanned address happens</w:t>
      </w:r>
      <w:r>
        <w:t xml:space="preserve"> </w:t>
      </w:r>
      <w:r>
        <w:t xml:space="preserve">to hit a susceptible machine, it infects it too. If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is the number of infected machines and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is the</w:t>
      </w:r>
      <w:r>
        <w:t xml:space="preserve"> </w:t>
      </w:r>
      <w:r>
        <w:t xml:space="preserve">total number of vulnerable machines:</w:t>
      </w:r>
    </w:p>
    <w:p>
      <w:pPr>
        <w:pStyle w:val="SourceCode"/>
      </w:pPr>
      <w:r>
        <w:rPr>
          <w:rStyle w:val="VerbatimChar"/>
        </w:rPr>
        <w:t xml:space="preserve">i(t + dt) = i(t) + beta * i(t) * (1 - i(t) / N) * dt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beta * i(t)</w:t>
      </w:r>
      <w:r>
        <w:t xml:space="preserve">: the more infected machines there are, the faster scanning happens (growth is</w:t>
      </w:r>
      <w:r>
        <w:t xml:space="preserve"> </w:t>
      </w:r>
      <w:r>
        <w:rPr>
          <w:b/>
          <w:bCs/>
        </w:rPr>
        <w:t xml:space="preserve">exponential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(1 - i(t) / N)</w:t>
      </w:r>
      <w:r>
        <w:t xml:space="preserve">: as susceptible machines run out, the hit probability drops (growth</w:t>
      </w:r>
      <w:r>
        <w:t xml:space="preserve"> </w:t>
      </w:r>
      <w:r>
        <w:rPr>
          <w:b/>
          <w:bCs/>
        </w:rPr>
        <w:t xml:space="preserve">saturates</w:t>
      </w:r>
      <w:r>
        <w:t xml:space="preserve">).</w:t>
      </w:r>
    </w:p>
    <w:p>
      <w:pPr>
        <w:pStyle w:val="FirstParagraph"/>
      </w:pPr>
      <w:r>
        <w:t xml:space="preserve">The result is an S-shaped curve: a long, quiet opening phase, followed by a sudden explosion, then</w:t>
      </w:r>
      <w:r>
        <w:t xml:space="preserve"> </w:t>
      </w:r>
      <w:r>
        <w:t xml:space="preserve">saturation. The opening phase is the defender’s only window of opportunity; once the explosion starts, a</w:t>
      </w:r>
      <w:r>
        <w:t xml:space="preserve"> </w:t>
      </w:r>
      <w:r>
        <w:t xml:space="preserve">human-speed response can no longer keep up.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he three phases of a worm epidemic: onset, explosion, saturation" title="" id="55" name="Picture"/>
            <a:graphic>
              <a:graphicData uri="http://schemas.openxmlformats.org/drawingml/2006/picture">
                <pic:pic>
                  <pic:nvPicPr>
                    <pic:cNvPr descr="h02-03-salgin-modeli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7"/>
    <w:bookmarkStart w:id="58" w:name="real-numbers"/>
    <w:p>
      <w:pPr>
        <w:pStyle w:val="Heading3"/>
      </w:pPr>
      <w:r>
        <w:t xml:space="preserve">Real numbers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Event</w:t>
            </w:r>
          </w:p>
        </w:tc>
        <w:tc>
          <w:tcPr/>
          <w:p>
            <w:pPr>
              <w:pStyle w:val="Compact"/>
            </w:pPr>
            <w:r>
              <w:t xml:space="preserve">Entry path</w:t>
            </w:r>
          </w:p>
        </w:tc>
        <w:tc>
          <w:tcPr/>
          <w:p>
            <w:pPr>
              <w:pStyle w:val="Compact"/>
            </w:pPr>
            <w:r>
              <w:t xml:space="preserve">Speed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 Red (July 2001)</w:t>
            </w:r>
          </w:p>
        </w:tc>
        <w:tc>
          <w:tcPr/>
          <w:p>
            <w:pPr>
              <w:pStyle w:val="Compact"/>
            </w:pPr>
            <w:r>
              <w:t xml:space="preserve">IIS</w:t>
            </w:r>
            <w:r>
              <w:t xml:space="preserve"> </w:t>
            </w:r>
            <w:r>
              <w:rPr>
                <w:rStyle w:val="VerbatimChar"/>
              </w:rPr>
              <w:t xml:space="preserve">.ida</w:t>
            </w:r>
            <w:r>
              <w:t xml:space="preserve"> </w:t>
            </w:r>
            <w:r>
              <w:t xml:space="preserve">buffer overflow (CVE-2001-0500)</w:t>
            </w:r>
          </w:p>
        </w:tc>
        <w:tc>
          <w:tcPr/>
          <w:p>
            <w:pPr>
              <w:pStyle w:val="Compact"/>
            </w:pPr>
            <w:r>
              <w:t xml:space="preserve">~359,000 servers by 19 July; doubling time ~37 minutes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 Slammer (January 2003)</w:t>
            </w:r>
          </w:p>
        </w:tc>
        <w:tc>
          <w:tcPr/>
          <w:p>
            <w:pPr>
              <w:pStyle w:val="Compact"/>
            </w:pPr>
            <w:r>
              <w:t xml:space="preserve">SQL Server resolution service, UDP 1434, a single 404-byte packet (CVE-2002-0649)</w:t>
            </w:r>
          </w:p>
        </w:tc>
        <w:tc>
          <w:tcPr/>
          <w:p>
            <w:pPr>
              <w:pStyle w:val="Compact"/>
            </w:pPr>
            <w:r>
              <w:t xml:space="preserve">Doubled roughly every ~8.5 seconds in the first minute; ~90% of vulnerable machines within ~10 minutes</w:t>
            </w:r>
          </w:p>
        </w:tc>
      </w:tr>
    </w:tbl>
    <w:p>
      <w:pPr>
        <w:pStyle w:val="BodyText"/>
      </w:pPr>
      <w:r>
        <w:t xml:space="preserve">Two things made Slammer this fast: a single UDP packet was enough (no waiting to establish a connection), and</w:t>
      </w:r>
      <w:r>
        <w:t xml:space="preserve"> </w:t>
      </w:r>
      <w:r>
        <w:t xml:space="preserve">it scanned the network as fast as possible to find targets. Ironically, the reason it slowed down after the</w:t>
      </w:r>
      <w:r>
        <w:t xml:space="preserve"> </w:t>
      </w:r>
      <w:r>
        <w:t xml:space="preserve">first minute was not the defence — it was that</w:t>
      </w:r>
      <w:r>
        <w:t xml:space="preserve"> </w:t>
      </w:r>
      <w:r>
        <w:rPr>
          <w:b/>
          <w:bCs/>
        </w:rPr>
        <w:t xml:space="preserve">the network bandwidth had filled up</w:t>
      </w:r>
      <w:r>
        <w:t xml:space="preserve">.</w:t>
      </w:r>
    </w:p>
    <w:bookmarkEnd w:id="58"/>
    <w:bookmarkStart w:id="59" w:name="demo-09-worm-epidemic-simulation"/>
    <w:p>
      <w:pPr>
        <w:pStyle w:val="Heading3"/>
      </w:pPr>
      <w:r>
        <w:t xml:space="preserve">Demo 09 — Worm Epidemic Simulation</w:t>
      </w:r>
    </w:p>
    <w:p>
      <w:pPr>
        <w:pStyle w:val="BlockText"/>
      </w:pPr>
      <w:r>
        <w:rPr>
          <w:b/>
          <w:bCs/>
        </w:rPr>
        <w:t xml:space="preserve">Demo 09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code/week-02/09-salgin-simulasyonu</w:t>
      </w:r>
      <w:r>
        <w:rPr>
          <w:b/>
          <w:bCs/>
        </w:rPr>
        <w:t xml:space="preserve"> </w:t>
      </w:r>
      <w:r>
        <w:rPr>
          <w:b/>
          <w:bCs/>
        </w:rPr>
        <w:t xml:space="preserve">· calculation only, no network</w:t>
      </w:r>
    </w:p>
    <w:p>
      <w:pPr>
        <w:pStyle w:val="BlockText"/>
      </w:pPr>
      <w:r>
        <w:t xml:space="preserve">The program computes the SI equation above step by step and plots the curve of three scenarios as an</w:t>
      </w:r>
      <w:r>
        <w:t xml:space="preserve"> </w:t>
      </w:r>
      <w:r>
        <w:t xml:space="preserve">ASCII chart: Code-Red-like (slow random scanning), Slammer-like (fast random scanning), and a</w:t>
      </w:r>
      <w:r>
        <w:t xml:space="preserve"> </w:t>
      </w:r>
      <w:r>
        <w:rPr>
          <w:b/>
          <w:bCs/>
        </w:rPr>
        <w:t xml:space="preserve">hitlist</w:t>
      </w:r>
      <w:r>
        <w:t xml:space="preserve"> </w:t>
      </w:r>
      <w:r>
        <w:t xml:space="preserve">(the attacker starts with 10,000 pre-prepared targets). It performs no network operations</w:t>
      </w:r>
      <w:r>
        <w:t xml:space="preserve"> </w:t>
      </w:r>
      <w:r>
        <w:t xml:space="preserve">and writes no files.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09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salgin-simulasyonu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code/week-02/09-salgin-simulasyonu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output (abridged; same on Windows)</w:t>
      </w:r>
    </w:p>
    <w:p>
      <w:pPr>
        <w:pStyle w:val="SourceCode"/>
      </w:pPr>
      <w:r>
        <w:rPr>
          <w:rStyle w:val="VerbatimChar"/>
        </w:rPr>
        <w:t xml:space="preserve">  Senaryo: Slammer benzeri (rastgele tarama, hizli UDP)</w:t>
      </w:r>
      <w:r>
        <w:br/>
      </w:r>
      <w:r>
        <w:rPr>
          <w:rStyle w:val="VerbatimChar"/>
        </w:rPr>
        <w:t xml:space="preserve">    N=75000 savunmasiz  i0=1  ikilenme=8.50 s</w:t>
      </w:r>
      <w:r>
        <w:br/>
      </w:r>
      <w:r>
        <w:rPr>
          <w:rStyle w:val="VerbatimChar"/>
        </w:rPr>
        <w:t xml:space="preserve">      zaman        enfekte    oran</w:t>
      </w:r>
      <w:r>
        <w:br/>
      </w:r>
      <w:r>
        <w:rPr>
          <w:rStyle w:val="VerbatimChar"/>
        </w:rPr>
        <w:t xml:space="preserve">          54 s          78    0.1% |..............................|</w:t>
      </w:r>
      <w:r>
        <w:br/>
      </w:r>
      <w:r>
        <w:rPr>
          <w:rStyle w:val="VerbatimChar"/>
        </w:rPr>
        <w:t xml:space="preserve">         1.5 dk       1430    1.9% |#.............................|</w:t>
      </w:r>
      <w:r>
        <w:br/>
      </w:r>
      <w:r>
        <w:rPr>
          <w:rStyle w:val="VerbatimChar"/>
        </w:rPr>
        <w:t xml:space="preserve">         2.1 dk      19700   26.3% |########......................|</w:t>
      </w:r>
      <w:r>
        <w:br/>
      </w:r>
      <w:r>
        <w:rPr>
          <w:rStyle w:val="VerbatimChar"/>
        </w:rPr>
        <w:t xml:space="preserve">         2.4 dk      45601   60.8% |##################............|</w:t>
      </w:r>
      <w:r>
        <w:br/>
      </w:r>
      <w:r>
        <w:rPr>
          <w:rStyle w:val="VerbatimChar"/>
        </w:rPr>
        <w:t xml:space="preserve">         2.7 dk      65251   87.0% |##########################....|</w:t>
      </w:r>
      <w:r>
        <w:br/>
      </w:r>
      <w:r>
        <w:rPr>
          <w:rStyle w:val="VerbatimChar"/>
        </w:rPr>
        <w:t xml:space="preserve">         3.3 dk      74429   99.2% |##############################|</w:t>
      </w:r>
      <w:r>
        <w:br/>
      </w:r>
      <w:r>
        <w:rPr>
          <w:rStyle w:val="VerbatimChar"/>
        </w:rPr>
        <w:t xml:space="preserve">      -&gt; %90 doygunluk:    2.7 dk</w:t>
      </w:r>
      <w:r>
        <w:br/>
      </w:r>
      <w:r>
        <w:br/>
      </w:r>
      <w:r>
        <w:rPr>
          <w:rStyle w:val="VerbatimChar"/>
        </w:rPr>
        <w:t xml:space="preserve">  KARSILASTIRMA (%90 doygunluga ulasma):</w:t>
      </w:r>
      <w:r>
        <w:br/>
      </w:r>
      <w:r>
        <w:rPr>
          <w:rStyle w:val="VerbatimChar"/>
        </w:rPr>
        <w:t xml:space="preserve">    Code Red benzeri : 48013 s (~13.3 saat)</w:t>
      </w:r>
      <w:r>
        <w:br/>
      </w:r>
      <w:r>
        <w:rPr>
          <w:rStyle w:val="VerbatimChar"/>
        </w:rPr>
        <w:t xml:space="preserve">    Slammer benzeri  : 165 s (~2.7 dakika)</w:t>
      </w:r>
      <w:r>
        <w:br/>
      </w:r>
      <w:r>
        <w:rPr>
          <w:rStyle w:val="VerbatimChar"/>
        </w:rPr>
        <w:t xml:space="preserve">    Hitlist          : 50 s (~0.8 dakika)</w:t>
      </w:r>
    </w:p>
    <w:p>
      <w:pPr>
        <w:pStyle w:val="FirstParagraph"/>
      </w:pPr>
      <w:r>
        <w:t xml:space="preserve">When reading the output, look at three things: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Opening phase:</w:t>
      </w:r>
      <w:r>
        <w:t xml:space="preserve"> </w:t>
      </w:r>
      <w:r>
        <w:t xml:space="preserve">in the Slammer-like scenario, only 78 machines are infected in the first 54 seconds.</w:t>
      </w:r>
      <w:r>
        <w:t xml:space="preserve"> </w:t>
      </w:r>
      <w:r>
        <w:t xml:space="preserve">Nothing seems to be happening on the chart; yet the explosion begins a minute and a half later. Saying</w:t>
      </w:r>
      <w:r>
        <w:t xml:space="preserve"> </w:t>
      </w:r>
      <w:r>
        <w:t xml:space="preserve">“it’s little for now”</w:t>
      </w:r>
      <w:r>
        <w:t xml:space="preserve"> </w:t>
      </w:r>
      <w:r>
        <w:t xml:space="preserve">is the most expensive mistake you can make with exponential growth.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Speed (</w:t>
      </w:r>
      <w:r>
        <w:rPr>
          <w:rStyle w:val="VerbatimChar"/>
          <w:b/>
          <w:bCs/>
        </w:rPr>
        <w:t xml:space="preserve">beta</w:t>
      </w:r>
      <w:r>
        <w:rPr>
          <w:b/>
          <w:bCs/>
        </w:rPr>
        <w:t xml:space="preserve">):</w:t>
      </w:r>
      <w:r>
        <w:t xml:space="preserve"> </w:t>
      </w:r>
      <w:r>
        <w:t xml:space="preserve">in the same model, merely increasing the scanning speed brings the saturation time</w:t>
      </w:r>
      <w:r>
        <w:t xml:space="preserve"> </w:t>
      </w:r>
      <w:r>
        <w:t xml:space="preserve">down</w:t>
      </w:r>
      <w:r>
        <w:t xml:space="preserve"> </w:t>
      </w:r>
      <w:r>
        <w:rPr>
          <w:b/>
          <w:bCs/>
        </w:rPr>
        <w:t xml:space="preserve">from hours to minutes</w:t>
      </w:r>
      <w:r>
        <w:t xml:space="preserve">. That is why defence against a worm has to be automatic: a firewall rule,</w:t>
      </w:r>
      <w:r>
        <w:t xml:space="preserve"> </w:t>
      </w:r>
      <w:r>
        <w:t xml:space="preserve">network segmentation, a patch applied in advance.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Hitlist:</w:t>
      </w:r>
      <w:r>
        <w:t xml:space="preserve"> </w:t>
      </w:r>
      <w:r>
        <w:t xml:space="preserve">if the attacker skips the opening phase with a pre-prepared target list, the defender’s</w:t>
      </w:r>
      <w:r>
        <w:t xml:space="preserve"> </w:t>
      </w:r>
      <w:r>
        <w:t xml:space="preserve">already narrow window of opportunity closes completely.</w:t>
      </w:r>
    </w:p>
    <w:p>
      <w:pPr>
        <w:pStyle w:val="BlockText"/>
      </w:pPr>
      <w:r>
        <w:rPr>
          <w:b/>
          <w:bCs/>
        </w:rPr>
        <w:t xml:space="preserve">A lesson for the programmer</w:t>
      </w:r>
    </w:p>
    <w:p>
      <w:pPr>
        <w:pStyle w:val="BlockText"/>
      </w:pPr>
      <w:r>
        <w:t xml:space="preserve">The programmer does not determine the propagation speed; but the programmer does make</w:t>
      </w:r>
      <w:r>
        <w:t xml:space="preserve"> </w:t>
      </w:r>
      <w:r>
        <w:rPr>
          <w:b/>
          <w:bCs/>
        </w:rPr>
        <w:t xml:space="preserve">the mistake</w:t>
      </w:r>
      <w:r>
        <w:rPr>
          <w:b/>
          <w:bCs/>
        </w:rPr>
        <w:t xml:space="preserve"> </w:t>
      </w:r>
      <w:r>
        <w:rPr>
          <w:b/>
          <w:bCs/>
        </w:rPr>
        <w:t xml:space="preserve">that makes the first infection possible</w:t>
      </w:r>
      <w:r>
        <w:t xml:space="preserve">. Code Red, Slammer, and Blaster all spread because of code</w:t>
      </w:r>
      <w:r>
        <w:t xml:space="preserve"> </w:t>
      </w:r>
      <w:r>
        <w:t xml:space="preserve">that copied network-supplied data into a buffer without bounds checking. In the age of the worm, a</w:t>
      </w:r>
      <w:r>
        <w:t xml:space="preserve"> </w:t>
      </w:r>
      <w:r>
        <w:t xml:space="preserve">single overflow bug means hundreds of thousands of machines within minutes. Also: every network port you</w:t>
      </w:r>
      <w:r>
        <w:t xml:space="preserve"> </w:t>
      </w:r>
      <w:r>
        <w:t xml:space="preserve">listen on is an attack surface; never opening an unused service is the cheapest countermeasure.</w:t>
      </w:r>
    </w:p>
    <w:p>
      <w:pPr>
        <w:pStyle w:val="BlockText"/>
      </w:pPr>
      <w:r>
        <w:rPr>
          <w:b/>
          <w:bCs/>
        </w:rPr>
        <w:t xml:space="preserve">Try it yourself</w:t>
      </w:r>
    </w:p>
    <w:p>
      <w:pPr>
        <w:pStyle w:val="BlockText"/>
      </w:pPr>
      <w:r>
        <w:t xml:space="preserve">Halve the</w:t>
      </w:r>
      <w:r>
        <w:t xml:space="preserve"> </w:t>
      </w:r>
      <w:r>
        <w:rPr>
          <w:rStyle w:val="VerbatimChar"/>
        </w:rPr>
        <w:t xml:space="preserve">beta</w:t>
      </w:r>
      <w:r>
        <w:t xml:space="preserve"> </w:t>
      </w:r>
      <w:r>
        <w:t xml:space="preserve">value in</w:t>
      </w:r>
      <w:r>
        <w:t xml:space="preserve"> </w:t>
      </w:r>
      <w:r>
        <w:rPr>
          <w:rStyle w:val="VerbatimChar"/>
        </w:rPr>
        <w:t xml:space="preserve">salgin.c</w:t>
      </w:r>
      <w:r>
        <w:t xml:space="preserve"> </w:t>
      </w:r>
      <w:r>
        <w:t xml:space="preserve">(e.g. a network with a high patch rate, or a firewall that limits</w:t>
      </w:r>
      <w:r>
        <w:t xml:space="preserve"> </w:t>
      </w:r>
      <w:r>
        <w:t xml:space="preserve">scanning speed). How does the saturation time change? In the hitlist scenario, if you lower</w:t>
      </w:r>
      <w:r>
        <w:t xml:space="preserve"> </w:t>
      </w:r>
      <w:r>
        <w:rPr>
          <w:rStyle w:val="VerbatimChar"/>
        </w:rPr>
        <w:t xml:space="preserve">i0</w:t>
      </w:r>
      <w:r>
        <w:t xml:space="preserve"> </w:t>
      </w:r>
      <w:r>
        <w:t xml:space="preserve">to 100,</w:t>
      </w:r>
      <w:r>
        <w:t xml:space="preserve"> </w:t>
      </w:r>
      <w:r>
        <w:t xml:space="preserve">how much difference is left?</w:t>
      </w:r>
    </w:p>
    <w:bookmarkEnd w:id="59"/>
    <w:bookmarkEnd w:id="60"/>
    <w:bookmarkStart w:id="65" w:name="X3a3fc2851a06e17b77f083410e2b173ee33c540"/>
    <w:p>
      <w:pPr>
        <w:pStyle w:val="Heading2"/>
      </w:pPr>
      <w:r>
        <w:t xml:space="preserve">5. Propagation and Concealment: How Does It Go Unnoticed?</w:t>
      </w:r>
    </w:p>
    <w:p>
      <w:pPr>
        <w:pStyle w:val="FirstParagraph"/>
      </w:pPr>
      <w:r>
        <w:t xml:space="preserve">A virus constantly tries to</w:t>
      </w:r>
      <w:r>
        <w:t xml:space="preserve"> </w:t>
      </w:r>
      <w:r>
        <w:rPr>
          <w:b/>
          <w:bCs/>
        </w:rPr>
        <w:t xml:space="preserve">change</w:t>
      </w:r>
      <w:r>
        <w:t xml:space="preserve"> </w:t>
      </w:r>
      <w:r>
        <w:t xml:space="preserve">so as not to get caught. This has a four-step ladder; each step makes</w:t>
      </w:r>
      <w:r>
        <w:t xml:space="preserve"> </w:t>
      </w:r>
      <w:r>
        <w:t xml:space="preserve">signature-based detection a little harder: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What changes?</w:t>
            </w:r>
          </w:p>
        </w:tc>
        <w:tc>
          <w:tcPr/>
          <w:p>
            <w:pPr>
              <w:pStyle w:val="Compact"/>
            </w:pPr>
            <w:r>
              <w:t xml:space="preserve">What does the antivirus do?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Encryption</w:t>
            </w:r>
            <w:r>
              <w:t xml:space="preserve"> </w:t>
            </w:r>
            <w:r>
              <w:t xml:space="preserve">(encrypted)</w:t>
            </w:r>
          </w:p>
        </w:tc>
        <w:tc>
          <w:tcPr/>
          <w:p>
            <w:pPr>
              <w:pStyle w:val="Compact"/>
            </w:pPr>
            <w:r>
              <w:t xml:space="preserve">The body is encrypted with a different key in every copy; the</w:t>
            </w:r>
            <w:r>
              <w:t xml:space="preserve"> </w:t>
            </w:r>
            <w:r>
              <w:rPr>
                <w:b/>
                <w:bCs/>
              </w:rPr>
              <w:t xml:space="preserve">decryptor stays constant</w:t>
            </w:r>
          </w:p>
        </w:tc>
        <w:tc>
          <w:tcPr/>
          <w:p>
            <w:pPr>
              <w:pStyle w:val="Compact"/>
            </w:pPr>
            <w:r>
              <w:t xml:space="preserve">Signs the constant decryptor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Oligomorphism</w:t>
            </w:r>
          </w:p>
        </w:tc>
        <w:tc>
          <w:tcPr/>
          <w:p>
            <w:pPr>
              <w:pStyle w:val="Compact"/>
            </w:pPr>
            <w:r>
              <w:t xml:space="preserve">The decryptor has several (dozens of) different forms</w:t>
            </w:r>
          </w:p>
        </w:tc>
        <w:tc>
          <w:tcPr/>
          <w:p>
            <w:pPr>
              <w:pStyle w:val="Compact"/>
            </w:pPr>
            <w:r>
              <w:t xml:space="preserve">Signs all decryptor forms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Polymorphism</w:t>
            </w:r>
          </w:p>
        </w:tc>
        <w:tc>
          <w:tcPr/>
          <w:p>
            <w:pPr>
              <w:pStyle w:val="Compact"/>
            </w:pPr>
            <w:r>
              <w:t xml:space="preserve">The decryptor is</w:t>
            </w:r>
            <w:r>
              <w:t xml:space="preserve"> </w:t>
            </w:r>
            <w:r>
              <w:rPr>
                <w:b/>
                <w:bCs/>
              </w:rPr>
              <w:t xml:space="preserve">regenerated</w:t>
            </w:r>
            <w:r>
              <w:t xml:space="preserve"> </w:t>
            </w:r>
            <w:r>
              <w:t xml:space="preserve">in every copy (infinite variation), the body stays encrypted</w:t>
            </w:r>
          </w:p>
        </w:tc>
        <w:tc>
          <w:tcPr/>
          <w:p>
            <w:pPr>
              <w:pStyle w:val="Compact"/>
            </w:pPr>
            <w:r>
              <w:t xml:space="preserve">Tries to decrypt it (emulation)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Metamorphism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 encryption</w:t>
            </w:r>
            <w:r>
              <w:t xml:space="preserve">; the</w:t>
            </w:r>
            <w:r>
              <w:t xml:space="preserve"> </w:t>
            </w:r>
            <w:r>
              <w:rPr>
                <w:b/>
                <w:bCs/>
              </w:rPr>
              <w:t xml:space="preserve">entire</w:t>
            </w:r>
            <w:r>
              <w:t xml:space="preserve"> </w:t>
            </w:r>
            <w:r>
              <w:t xml:space="preserve">code is rewritten in every copy (register swapping, junk code, instruction substitution)</w:t>
            </w:r>
          </w:p>
        </w:tc>
        <w:tc>
          <w:tcPr/>
          <w:p>
            <w:pPr>
              <w:pStyle w:val="Compact"/>
            </w:pPr>
            <w:r>
              <w:t xml:space="preserve">Looks at behaviour; very hard</w:t>
            </w:r>
          </w:p>
        </w:tc>
      </w:tr>
    </w:tbl>
    <w:p>
      <w:pPr>
        <w:pStyle w:val="BodyText"/>
      </w:pPr>
      <w:r>
        <w:t xml:space="preserve">The key idea is this:</w:t>
      </w:r>
      <w:r>
        <w:t xml:space="preserve"> </w:t>
      </w:r>
      <w:r>
        <w:rPr>
          <w:b/>
          <w:bCs/>
        </w:rPr>
        <w:t xml:space="preserve">the encrypted body looks completely different in every copy but is always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once decrypted.</w:t>
      </w:r>
      <w:r>
        <w:t xml:space="preserve"> </w:t>
      </w:r>
      <w:r>
        <w:t xml:space="preserve">This is exactly why encrypted/packed content has a tell:</w:t>
      </w:r>
      <w:r>
        <w:t xml:space="preserve"> </w:t>
      </w:r>
      <w:r>
        <w:rPr>
          <w:b/>
          <w:bCs/>
        </w:rPr>
        <w:t xml:space="preserve">high entropy</w:t>
      </w:r>
      <w:r>
        <w:t xml:space="preserve"> </w:t>
      </w:r>
      <w:r>
        <w:t xml:space="preserve">(see</w:t>
      </w:r>
      <w:r>
        <w:t xml:space="preserve"> </w:t>
      </w:r>
      <w:hyperlink w:anchor="Xf49b63fe5cd1941820a891a4af53ed06dc85d6f">
        <w:r>
          <w:rPr>
            <w:rStyle w:val="Hyperlink"/>
          </w:rPr>
          <w:t xml:space="preserve">Demo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02</w:t>
        </w:r>
      </w:hyperlink>
      <w:r>
        <w:t xml:space="preserve">). In a polymorphic virus, the changing</w:t>
      </w:r>
      <w:r>
        <w:t xml:space="preserve"> </w:t>
      </w:r>
      <w:r>
        <w:t xml:space="preserve">decryptor still has to decrypt the body in the end; defence rests exactly on this point —</w:t>
      </w:r>
      <w:r>
        <w:t xml:space="preserve"> </w:t>
      </w:r>
      <w:r>
        <w:rPr>
          <w:b/>
          <w:bCs/>
        </w:rPr>
        <w:t xml:space="preserve">emulation</w:t>
      </w:r>
      <w:r>
        <w:t xml:space="preserve">.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In a polymorphic virus, the decryptor and body change, but the decrypted body stays the same" title="" id="62" name="Picture"/>
            <a:graphic>
              <a:graphicData uri="http://schemas.openxmlformats.org/drawingml/2006/picture">
                <pic:pic>
                  <pic:nvPicPr>
                    <pic:cNvPr descr="h02-04-polimorfik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64" w:name="X714c8aefcc6bded413913be1f8228323eb58a7a"/>
    <w:p>
      <w:pPr>
        <w:pStyle w:val="Heading3"/>
      </w:pPr>
      <w:r>
        <w:t xml:space="preserve">Demo 01 — Signature, Polymorphism, Heuristic Analysis, Emulation</w:t>
      </w:r>
    </w:p>
    <w:p>
      <w:pPr>
        <w:pStyle w:val="BlockText"/>
      </w:pPr>
      <w:r>
        <w:rPr>
          <w:b/>
          <w:bCs/>
        </w:rPr>
        <w:t xml:space="preserve">Demo 01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code/week-02/01-imza-tarayici</w:t>
      </w:r>
      <w:r>
        <w:rPr>
          <w:b/>
          <w:bCs/>
        </w:rPr>
        <w:t xml:space="preserve"> </w:t>
      </w:r>
      <w:r>
        <w:rPr>
          <w:b/>
          <w:bCs/>
        </w:rPr>
        <w:t xml:space="preserve">· Book: Recipe 12.1</w:t>
      </w:r>
    </w:p>
    <w:p>
      <w:pPr>
        <w:pStyle w:val="BlockText"/>
      </w:pPr>
      <w:r>
        <w:t xml:space="preserve">Shows how the four scanning methods work —</w:t>
      </w:r>
      <w:r>
        <w:t xml:space="preserve"> </w:t>
      </w:r>
      <w:r>
        <w:rPr>
          <w:b/>
          <w:bCs/>
        </w:rPr>
        <w:t xml:space="preserve">and where each falls short</w:t>
      </w:r>
      <w:r>
        <w:t xml:space="preserve"> </w:t>
      </w:r>
      <w:r>
        <w:t xml:space="preserve">— with working code. There is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real malware. Instead, this demo uses a</w:t>
      </w:r>
      <w:r>
        <w:t xml:space="preserve"> </w:t>
      </w:r>
      <w:r>
        <w:rPr>
          <w:b/>
          <w:bCs/>
        </w:rPr>
        <w:t xml:space="preserve">non-executable</w:t>
      </w:r>
      <w:r>
        <w:t xml:space="preserve"> </w:t>
      </w:r>
      <w:r>
        <w:t xml:space="preserve">“CAPSULE”</w:t>
      </w:r>
      <w:r>
        <w:t xml:space="preserve"> </w:t>
      </w:r>
      <w:r>
        <w:t xml:space="preserve">data format invented for</w:t>
      </w:r>
      <w:r>
        <w:t xml:space="preserve"> </w:t>
      </w:r>
      <w:r>
        <w:t xml:space="preserve">this demo: a magic header + a</w:t>
      </w:r>
      <w:r>
        <w:t xml:space="preserve"> </w:t>
      </w:r>
      <w:r>
        <w:t xml:space="preserve">“decryptor”</w:t>
      </w:r>
      <w:r>
        <w:t xml:space="preserve"> </w:t>
      </w:r>
      <w:r>
        <w:t xml:space="preserve">command line + a (plain or scrambled) body. This structure</w:t>
      </w:r>
      <w:r>
        <w:t xml:space="preserve"> </w:t>
      </w:r>
      <w:r>
        <w:t xml:space="preserve">mimics the skeleton of real encrypted/polymorphic malware, but it contains only harmless text.</w:t>
      </w:r>
    </w:p>
    <w:p>
      <w:pPr>
        <w:pStyle w:val="FirstParagraph"/>
      </w:pPr>
      <w:r>
        <w:t xml:space="preserve">The capsule format (completely harmless, a toy format we invented ourselves):</w:t>
      </w:r>
    </w:p>
    <w:p>
      <w:pPr>
        <w:pStyle w:val="SourceCode"/>
      </w:pPr>
      <w:r>
        <w:rPr>
          <w:rStyle w:val="VerbatimChar"/>
        </w:rPr>
        <w:t xml:space="preserve">KAPSUL/1</w:t>
      </w:r>
      <w:r>
        <w:br/>
      </w:r>
      <w:r>
        <w:rPr>
          <w:rStyle w:val="VerbatimChar"/>
        </w:rPr>
        <w:t xml:space="preserve">COZUCU: ALGO=xs32 TOHUM=1a2b3c4d UZUNLUK=3782 COZ</w:t>
      </w:r>
      <w:r>
        <w:br/>
      </w:r>
      <w:r>
        <w:rPr>
          <w:rStyle w:val="VerbatimChar"/>
        </w:rPr>
        <w:t xml:space="preserve">&lt;3782 bayt karıştırılmış gövde...&gt;</w:t>
      </w:r>
    </w:p>
    <w:p>
      <w:pPr>
        <w:pStyle w:val="FirstParagraph"/>
      </w:pPr>
      <w:r>
        <w:t xml:space="preserve">The sample generator writes six files: a captured sample (</w:t>
      </w:r>
      <w:r>
        <w:rPr>
          <w:rStyle w:val="VerbatimChar"/>
        </w:rPr>
        <w:t xml:space="preserve">ornek_a.bin</w:t>
      </w:r>
      <w:r>
        <w:t xml:space="preserve">), a copy of it that differs by</w:t>
      </w:r>
      <w:r>
        <w:t xml:space="preserve"> </w:t>
      </w:r>
      <w:r>
        <w:rPr>
          <w:b/>
          <w:bCs/>
        </w:rPr>
        <w:t xml:space="preserve">a single byte</w:t>
      </w:r>
      <w:r>
        <w:t xml:space="preserve">, and three</w:t>
      </w:r>
      <w:r>
        <w:t xml:space="preserve"> </w:t>
      </w:r>
      <w:r>
        <w:t xml:space="preserve">“polymorphic”</w:t>
      </w:r>
      <w:r>
        <w:t xml:space="preserve"> </w:t>
      </w:r>
      <w:r>
        <w:t xml:space="preserve">copies of</w:t>
      </w:r>
      <w:r>
        <w:t xml:space="preserve"> </w:t>
      </w:r>
      <w:r>
        <w:rPr>
          <w:b/>
          <w:bCs/>
        </w:rPr>
        <w:t xml:space="preserve">the same body</w:t>
      </w:r>
      <w:r>
        <w:t xml:space="preserve"> </w:t>
      </w:r>
      <w:r>
        <w:t xml:space="preserve">with different keys/decryptors. Now</w:t>
      </w:r>
      <w:r>
        <w:t xml:space="preserve"> </w:t>
      </w:r>
      <w:r>
        <w:t xml:space="preserve">let’s try each method in turn:</w:t>
      </w:r>
    </w:p>
    <w:p>
      <w:pPr>
        <w:pStyle w:val="BodyText"/>
      </w:pPr>
      <w:r>
        <w:t xml:space="preserve">Compile and run it (</w:t>
      </w:r>
      <w:r>
        <w:rPr>
          <w:rStyle w:val="VerbatimChar"/>
        </w:rPr>
        <w:t xml:space="preserve">.\build.ps1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./build.sh</w:t>
      </w:r>
      <w:r>
        <w:t xml:space="preserve"> </w:t>
      </w:r>
      <w:r>
        <w:t xml:space="preserve">inside</w:t>
      </w:r>
      <w:r>
        <w:t xml:space="preserve"> </w:t>
      </w:r>
      <w:r>
        <w:rPr>
          <w:rStyle w:val="VerbatimChar"/>
        </w:rPr>
        <w:t xml:space="preserve">code/</w:t>
      </w:r>
      <w:r>
        <w:t xml:space="preserve">, then in the demo folder):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imza-tarayici 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code/week-02/01-imza-tarayici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Step 2 — Hash signature.</w:t>
      </w:r>
      <w:r>
        <w:t xml:space="preserve"> </w:t>
      </w:r>
      <w:r>
        <w:t xml:space="preserve">Compares the file’s SHA-256 digest against a digest in the database.</w:t>
      </w:r>
    </w:p>
    <w:p>
      <w:pPr>
        <w:pStyle w:val="BodyText"/>
      </w:pPr>
      <w:r>
        <w:rPr>
          <w:b/>
          <w:bCs/>
        </w:rPr>
        <w:t xml:space="preserve">demo — Step 2</w:t>
      </w:r>
    </w:p>
    <w:p>
      <w:pPr>
        <w:pStyle w:val="SourceCode"/>
      </w:pPr>
      <w:r>
        <w:rPr>
          <w:rStyle w:val="VerbatimChar"/>
        </w:rPr>
        <w:t xml:space="preserve">ADIM 2 — Hash (ozet) imzasi: birebir ayni dosyayi yakalar</w:t>
      </w:r>
      <w:r>
        <w:br/>
      </w:r>
      <w:r>
        <w:rPr>
          <w:rStyle w:val="VerbatimChar"/>
        </w:rPr>
        <w:t xml:space="preserve">  temiz.txt          TEMIZ      sha256=ce1f848e3795ae86...</w:t>
      </w:r>
      <w:r>
        <w:br/>
      </w:r>
      <w:r>
        <w:rPr>
          <w:rStyle w:val="VerbatimChar"/>
        </w:rPr>
        <w:t xml:space="preserve">  ornek_a.bin        YAKALANDI  Ornek.MaviKedi.A</w:t>
      </w:r>
      <w:r>
        <w:br/>
      </w:r>
      <w:r>
        <w:rPr>
          <w:rStyle w:val="VerbatimChar"/>
        </w:rPr>
        <w:t xml:space="preserve">  ornek_a_1bayt.bin  TEMIZ      sha256=a4220c8a0a41a9ff...</w:t>
      </w:r>
      <w:r>
        <w:br/>
      </w:r>
      <w:r>
        <w:rPr>
          <w:rStyle w:val="VerbatimChar"/>
        </w:rPr>
        <w:t xml:space="preserve">   ^ Tek bir bayt degisince ozet bambaska: hash imzasi atlatildi.</w:t>
      </w:r>
    </w:p>
    <w:p>
      <w:pPr>
        <w:pStyle w:val="FirstParagraph"/>
      </w:pPr>
      <w:r>
        <w:t xml:space="preserve">A hash signature is</w:t>
      </w:r>
      <w:r>
        <w:t xml:space="preserve"> </w:t>
      </w:r>
      <w:r>
        <w:rPr>
          <w:b/>
          <w:bCs/>
        </w:rPr>
        <w:t xml:space="preserve">exact but brittle</w:t>
      </w:r>
      <w:r>
        <w:t xml:space="preserve">: when a single byte changes, the digest changes completely (the</w:t>
      </w:r>
      <w:r>
        <w:t xml:space="preserve"> </w:t>
      </w:r>
      <w:r>
        <w:t xml:space="preserve">avalanche effect). That is why an attacker can evade a hash signature just by appending one meaningless byte</w:t>
      </w:r>
      <w:r>
        <w:t xml:space="preserve"> </w:t>
      </w:r>
      <w:r>
        <w:t xml:space="preserve">to the file.</w:t>
      </w:r>
    </w:p>
    <w:p>
      <w:pPr>
        <w:pStyle w:val="BodyText"/>
      </w:pPr>
      <w:r>
        <w:rPr>
          <w:b/>
          <w:bCs/>
        </w:rPr>
        <w:t xml:space="preserve">Step 3 — Pattern (byte-sequence) signature.</w:t>
      </w:r>
      <w:r>
        <w:t xml:space="preserve"> </w:t>
      </w:r>
      <w:r>
        <w:t xml:space="preserve">Checks whether a known byte sequence occurs inside the file.</w:t>
      </w:r>
    </w:p>
    <w:p>
      <w:pPr>
        <w:pStyle w:val="BodyText"/>
      </w:pPr>
      <w:r>
        <w:rPr>
          <w:b/>
          <w:bCs/>
        </w:rPr>
        <w:t xml:space="preserve">demo — Step 3</w:t>
      </w:r>
    </w:p>
    <w:p>
      <w:pPr>
        <w:pStyle w:val="SourceCode"/>
      </w:pPr>
      <w:r>
        <w:rPr>
          <w:rStyle w:val="VerbatimChar"/>
        </w:rPr>
        <w:t xml:space="preserve">ADIM 3 — Desen (bayt dizisi) imzasi: kucuk degisikliklere dayanikli</w:t>
      </w:r>
      <w:r>
        <w:br/>
      </w:r>
      <w:r>
        <w:rPr>
          <w:rStyle w:val="VerbatimChar"/>
        </w:rPr>
        <w:t xml:space="preserve">  ornek_a.bin        YAKALANDI  Ornek.MaviKedi.A</w:t>
      </w:r>
      <w:r>
        <w:br/>
      </w:r>
      <w:r>
        <w:rPr>
          <w:rStyle w:val="VerbatimChar"/>
        </w:rPr>
        <w:t xml:space="preserve">  ornek_a_1bayt.bin  YAKALANDI  Ornek.MaviKedi.A</w:t>
      </w:r>
      <w:r>
        <w:br/>
      </w:r>
      <w:r>
        <w:rPr>
          <w:rStyle w:val="VerbatimChar"/>
        </w:rPr>
        <w:t xml:space="preserve">  poli_1.bin         YAKALANDI  Ornek.Cozucu.xs32</w:t>
      </w:r>
      <w:r>
        <w:br/>
      </w:r>
      <w:r>
        <w:rPr>
          <w:rStyle w:val="VerbatimChar"/>
        </w:rPr>
        <w:t xml:space="preserve">  poli_2.bin         YAKALANDI  Ornek.Cozucu.xs32</w:t>
      </w:r>
      <w:r>
        <w:br/>
      </w:r>
      <w:r>
        <w:rPr>
          <w:rStyle w:val="VerbatimChar"/>
        </w:rPr>
        <w:t xml:space="preserve">  poli_3.bin         TEMIZ</w:t>
      </w:r>
      <w:r>
        <w:br/>
      </w:r>
      <w:r>
        <w:rPr>
          <w:rStyle w:val="VerbatimChar"/>
        </w:rPr>
        <w:t xml:space="preserve">   ^ poli_1 ve poli_2 cozucu deseniyle yakalandi; cozucusu</w:t>
      </w:r>
      <w:r>
        <w:br/>
      </w:r>
      <w:r>
        <w:rPr>
          <w:rStyle w:val="VerbatimChar"/>
        </w:rPr>
        <w:t xml:space="preserve">     degisen poli_3 hic yakalanamadi.</w:t>
      </w:r>
    </w:p>
    <w:p>
      <w:pPr>
        <w:pStyle w:val="FirstParagraph"/>
      </w:pPr>
      <w:r>
        <w:t xml:space="preserve">A pattern signature is resistant to a single-byte change, and it catches</w:t>
      </w:r>
      <w:r>
        <w:t xml:space="preserve"> </w:t>
      </w:r>
      <w:r>
        <w:rPr>
          <w:rStyle w:val="VerbatimChar"/>
        </w:rPr>
        <w:t xml:space="preserve">poli_1</w:t>
      </w:r>
      <w:r>
        <w:t xml:space="preserve">/</w:t>
      </w:r>
      <w:r>
        <w:rPr>
          <w:rStyle w:val="VerbatimChar"/>
        </w:rPr>
        <w:t xml:space="preserve">poli_2</w:t>
      </w:r>
      <w:r>
        <w:t xml:space="preserve"> </w:t>
      </w:r>
      <w:r>
        <w:t xml:space="preserve">by signing the</w:t>
      </w:r>
      <w:r>
        <w:t xml:space="preserve"> </w:t>
      </w:r>
      <w:r>
        <w:rPr>
          <w:b/>
          <w:bCs/>
        </w:rPr>
        <w:t xml:space="preserve">decryptor code</w:t>
      </w:r>
      <w:r>
        <w:t xml:space="preserve">. But</w:t>
      </w:r>
      <w:r>
        <w:t xml:space="preserve"> </w:t>
      </w:r>
      <w:r>
        <w:rPr>
          <w:rStyle w:val="VerbatimChar"/>
        </w:rPr>
        <w:t xml:space="preserve">poli_3</w:t>
      </w:r>
      <w:r>
        <w:t xml:space="preserve"> </w:t>
      </w:r>
      <w:r>
        <w:t xml:space="preserve">(a different algorithm, a different instruction order), whose decryptor has</w:t>
      </w:r>
      <w:r>
        <w:t xml:space="preserve"> </w:t>
      </w:r>
      <w:r>
        <w:t xml:space="preserve">also changed, cannot be caught at all — this is exactly</w:t>
      </w:r>
      <w:r>
        <w:t xml:space="preserve"> </w:t>
      </w:r>
      <w:r>
        <w:rPr>
          <w:b/>
          <w:bCs/>
        </w:rPr>
        <w:t xml:space="preserve">polymorphism’s</w:t>
      </w:r>
      <w:r>
        <w:t xml:space="preserve"> </w:t>
      </w:r>
      <w:r>
        <w:t xml:space="preserve">power against signature-based</w:t>
      </w:r>
      <w:r>
        <w:t xml:space="preserve"> </w:t>
      </w:r>
      <w:r>
        <w:t xml:space="preserve">detection.</w:t>
      </w:r>
    </w:p>
    <w:p>
      <w:pPr>
        <w:pStyle w:val="BodyText"/>
      </w:pPr>
      <w:r>
        <w:rPr>
          <w:b/>
          <w:bCs/>
        </w:rPr>
        <w:t xml:space="preserve">Step 4 — Same body, different key.</w:t>
      </w:r>
      <w:r>
        <w:t xml:space="preserve"> </w:t>
      </w:r>
      <w:r>
        <w:t xml:space="preserve">The first body bytes of the three polymorphic copies:</w:t>
      </w:r>
    </w:p>
    <w:p>
      <w:pPr>
        <w:pStyle w:val="BodyText"/>
      </w:pPr>
      <w:r>
        <w:rPr>
          <w:b/>
          <w:bCs/>
        </w:rPr>
        <w:t xml:space="preserve">demo — Step 4</w:t>
      </w:r>
    </w:p>
    <w:p>
      <w:pPr>
        <w:pStyle w:val="SourceCode"/>
      </w:pPr>
      <w:r>
        <w:rPr>
          <w:rStyle w:val="VerbatimChar"/>
        </w:rPr>
        <w:t xml:space="preserve">  poli_1.bin   ilk 16 govde bayti: 6f 57 bc 28 e2 81 dd 85 87 e1 f4 3d ...</w:t>
      </w:r>
      <w:r>
        <w:br/>
      </w:r>
      <w:r>
        <w:rPr>
          <w:rStyle w:val="VerbatimChar"/>
        </w:rPr>
        <w:t xml:space="preserve">  poli_2.bin   ilk 16 govde bayti: 83 b7 07 06 d8 38 3d 53 27 06 bc e8 ...</w:t>
      </w:r>
      <w:r>
        <w:br/>
      </w:r>
      <w:r>
        <w:rPr>
          <w:rStyle w:val="VerbatimChar"/>
        </w:rPr>
        <w:t xml:space="preserve">  poli_3.bin   ilk 16 govde bayti: bd 2c 85 32 f4 1f 3a 57 7f 6b 08 c0 ...</w:t>
      </w:r>
    </w:p>
    <w:p>
      <w:pPr>
        <w:pStyle w:val="FirstParagraph"/>
      </w:pPr>
      <w:r>
        <w:t xml:space="preserve">All three carry</w:t>
      </w:r>
      <w:r>
        <w:t xml:space="preserve"> </w:t>
      </w:r>
      <w:r>
        <w:rPr>
          <w:b/>
          <w:bCs/>
        </w:rPr>
        <w:t xml:space="preserve">the same harmless body</w:t>
      </w:r>
      <w:r>
        <w:t xml:space="preserve">, but their bytes are completely different. Writing a signature for</w:t>
      </w:r>
      <w:r>
        <w:t xml:space="preserve"> </w:t>
      </w:r>
      <w:r>
        <w:t xml:space="preserve">this is close to impossible.</w:t>
      </w:r>
    </w:p>
    <w:p>
      <w:pPr>
        <w:pStyle w:val="BodyText"/>
      </w:pPr>
      <w:r>
        <w:rPr>
          <w:b/>
          <w:bCs/>
        </w:rPr>
        <w:t xml:space="preserve">Step 5 — Heuristic analysis.</w:t>
      </w:r>
      <w:r>
        <w:t xml:space="preserve"> </w:t>
      </w:r>
      <w:r>
        <w:t xml:space="preserve">When there is no signature, it scores</w:t>
      </w:r>
      <w:r>
        <w:t xml:space="preserve"> </w:t>
      </w:r>
      <w:r>
        <w:rPr>
          <w:b/>
          <w:bCs/>
        </w:rPr>
        <w:t xml:space="preserve">suspicious features</w:t>
      </w:r>
      <w:r>
        <w:t xml:space="preserve">: high entropy</w:t>
      </w:r>
      <w:r>
        <w:t xml:space="preserve"> </w:t>
      </w:r>
      <w:r>
        <w:t xml:space="preserve">(+50), decryptor code that runs before the body (+30), meaningless</w:t>
      </w:r>
      <w:r>
        <w:t xml:space="preserve"> </w:t>
      </w:r>
      <w:r>
        <w:t xml:space="preserve">“junk”</w:t>
      </w:r>
      <w:r>
        <w:t xml:space="preserve"> </w:t>
      </w:r>
      <w:r>
        <w:t xml:space="preserve">instructions (+20).</w:t>
      </w:r>
    </w:p>
    <w:p>
      <w:pPr>
        <w:pStyle w:val="BodyText"/>
      </w:pPr>
      <w:r>
        <w:rPr>
          <w:b/>
          <w:bCs/>
        </w:rPr>
        <w:t xml:space="preserve">demo — Step 5</w:t>
      </w:r>
    </w:p>
    <w:p>
      <w:pPr>
        <w:pStyle w:val="SourceCode"/>
      </w:pPr>
      <w:r>
        <w:rPr>
          <w:rStyle w:val="VerbatimChar"/>
        </w:rPr>
        <w:t xml:space="preserve">  temiz.txt          TEMIZ      puan=  0 H=4.29</w:t>
      </w:r>
      <w:r>
        <w:br/>
      </w:r>
      <w:r>
        <w:rPr>
          <w:rStyle w:val="VerbatimChar"/>
        </w:rPr>
        <w:t xml:space="preserve">  ornek_a.bin        TEMIZ      puan=  0 H=4.71</w:t>
      </w:r>
      <w:r>
        <w:br/>
      </w:r>
      <w:r>
        <w:rPr>
          <w:rStyle w:val="VerbatimChar"/>
        </w:rPr>
        <w:t xml:space="preserve">  poli_1.bin         SUPHELI    puan= 80 H=7.95 entropi cozucu</w:t>
      </w:r>
      <w:r>
        <w:br/>
      </w:r>
      <w:r>
        <w:rPr>
          <w:rStyle w:val="VerbatimChar"/>
        </w:rPr>
        <w:t xml:space="preserve">  poli_3.bin         SUPHELI    puan=100 H=7.95 entropi cozucu cop-komut</w:t>
      </w:r>
      <w:r>
        <w:br/>
      </w:r>
      <w:r>
        <w:rPr>
          <w:rStyle w:val="VerbatimChar"/>
        </w:rPr>
        <w:t xml:space="preserve">  arsiv.bin          SUPHELI    puan= 50 H=7.88 entropi</w:t>
      </w:r>
      <w:r>
        <w:br/>
      </w:r>
      <w:r>
        <w:rPr>
          <w:rStyle w:val="VerbatimChar"/>
        </w:rPr>
        <w:t xml:space="preserve">   ^ arsiv.bin zararsiz yuksek-entropili dosya: YANLIS POZITIF.</w:t>
      </w:r>
      <w:r>
        <w:br/>
      </w:r>
      <w:r>
        <w:rPr>
          <w:rStyle w:val="VerbatimChar"/>
        </w:rPr>
        <w:t xml:space="preserve">     ornek_a.bin ise sezgisel olarak gozden kacti (yanlis negatif).</w:t>
      </w:r>
    </w:p>
    <w:p>
      <w:pPr>
        <w:pStyle w:val="FirstParagraph"/>
      </w:pPr>
      <w:r>
        <w:t xml:space="preserve">Heuristic analysis caught the polymorphic copies without a signature — but it made two mistakes: it flagged</w:t>
      </w:r>
      <w:r>
        <w:t xml:space="preserve"> </w:t>
      </w:r>
      <w:r>
        <w:t xml:space="preserve">a harmless, high-entropy file (</w:t>
      </w:r>
      <w:r>
        <w:rPr>
          <w:rStyle w:val="VerbatimChar"/>
        </w:rPr>
        <w:t xml:space="preserve">arsiv.bin</w:t>
      </w:r>
      <w:r>
        <w:t xml:space="preserve">) as</w:t>
      </w:r>
      <w:r>
        <w:t xml:space="preserve"> </w:t>
      </w:r>
      <w:r>
        <w:rPr>
          <w:b/>
          <w:bCs/>
        </w:rPr>
        <w:t xml:space="preserve">suspicious</w:t>
      </w:r>
      <w:r>
        <w:t xml:space="preserve"> </w:t>
      </w:r>
      <w:r>
        <w:t xml:space="preserve">(a</w:t>
      </w:r>
      <w:r>
        <w:t xml:space="preserve"> </w:t>
      </w:r>
      <w:r>
        <w:rPr>
          <w:b/>
          <w:bCs/>
        </w:rPr>
        <w:t xml:space="preserve">false positive</w:t>
      </w:r>
      <w:r>
        <w:t xml:space="preserve">), and it missed the</w:t>
      </w:r>
      <w:r>
        <w:t xml:space="preserve"> </w:t>
      </w:r>
      <w:r>
        <w:t xml:space="preserve">plain-bodied</w:t>
      </w:r>
      <w:r>
        <w:t xml:space="preserve"> </w:t>
      </w:r>
      <w:r>
        <w:rPr>
          <w:rStyle w:val="VerbatimChar"/>
        </w:rPr>
        <w:t xml:space="preserve">ornek_a.bin</w:t>
      </w:r>
      <w:r>
        <w:t xml:space="preserve"> </w:t>
      </w:r>
      <w:r>
        <w:t xml:space="preserve">(a</w:t>
      </w:r>
      <w:r>
        <w:t xml:space="preserve"> </w:t>
      </w:r>
      <w:r>
        <w:rPr>
          <w:b/>
          <w:bCs/>
        </w:rPr>
        <w:t xml:space="preserve">false negative</w:t>
      </w:r>
      <w:r>
        <w:t xml:space="preserve">). This is exactly the uncertainty Cohen was talking about.</w:t>
      </w:r>
    </w:p>
    <w:p>
      <w:pPr>
        <w:pStyle w:val="BodyText"/>
      </w:pPr>
      <w:r>
        <w:rPr>
          <w:b/>
          <w:bCs/>
        </w:rPr>
        <w:t xml:space="preserve">Step 6 — Emulation.</w:t>
      </w:r>
      <w:r>
        <w:t xml:space="preserve"> </w:t>
      </w:r>
      <w:r>
        <w:t xml:space="preserve">Runs the capsule’s decryptor in a</w:t>
      </w:r>
      <w:r>
        <w:t xml:space="preserve"> </w:t>
      </w:r>
      <w:r>
        <w:rPr>
          <w:b/>
          <w:bCs/>
        </w:rPr>
        <w:t xml:space="preserve">safe</w:t>
      </w:r>
      <w:r>
        <w:rPr>
          <w:b/>
          <w:bCs/>
        </w:rPr>
        <w:t xml:space="preserve"> </w:t>
      </w:r>
      <w:r>
        <w:rPr>
          <w:b/>
          <w:bCs/>
        </w:rPr>
        <w:t xml:space="preserve">“virtual machine”</w:t>
      </w:r>
      <w:r>
        <w:t xml:space="preserve"> </w:t>
      </w:r>
      <w:r>
        <w:t xml:space="preserve">(not real machine code,</w:t>
      </w:r>
      <w:r>
        <w:t xml:space="preserve"> </w:t>
      </w:r>
      <w:r>
        <w:t xml:space="preserve">a toy language with 6 instructions), then scans the decrypted body again with the pattern:</w:t>
      </w:r>
    </w:p>
    <w:p>
      <w:pPr>
        <w:pStyle w:val="BodyText"/>
      </w:pPr>
      <w:r>
        <w:rPr>
          <w:b/>
          <w:bCs/>
        </w:rPr>
        <w:t xml:space="preserve">demo — Step 6</w:t>
      </w:r>
    </w:p>
    <w:p>
      <w:pPr>
        <w:pStyle w:val="SourceCode"/>
      </w:pPr>
      <w:r>
        <w:rPr>
          <w:rStyle w:val="VerbatimChar"/>
        </w:rPr>
        <w:t xml:space="preserve">  temiz.txt          TEMIZ      kapsul degil</w:t>
      </w:r>
      <w:r>
        <w:br/>
      </w:r>
      <w:r>
        <w:rPr>
          <w:rStyle w:val="VerbatimChar"/>
        </w:rPr>
        <w:t xml:space="preserve">  ornek_a.bin        YAKALANDI  Ornek.MaviKedi.A | cozucu yok (duz govde)</w:t>
      </w:r>
      <w:r>
        <w:br/>
      </w:r>
      <w:r>
        <w:rPr>
          <w:rStyle w:val="VerbatimChar"/>
        </w:rPr>
        <w:t xml:space="preserve">  poli_1.bin         YAKALANDI  Ornek.MaviKedi.A | 5 komut, 0 BOS, xs32</w:t>
      </w:r>
      <w:r>
        <w:br/>
      </w:r>
      <w:r>
        <w:rPr>
          <w:rStyle w:val="VerbatimChar"/>
        </w:rPr>
        <w:t xml:space="preserve">  poli_2.bin         YAKALANDI  Ornek.MaviKedi.A | 5 komut, 0 BOS, xs32</w:t>
      </w:r>
      <w:r>
        <w:br/>
      </w:r>
      <w:r>
        <w:rPr>
          <w:rStyle w:val="VerbatimChar"/>
        </w:rPr>
        <w:t xml:space="preserve">  poli_3.bin         YAKALANDI  Ornek.MaviKedi.A | 8 komut, 4 BOS, lcg8</w:t>
      </w:r>
      <w:r>
        <w:br/>
      </w:r>
      <w:r>
        <w:rPr>
          <w:rStyle w:val="VerbatimChar"/>
        </w:rPr>
        <w:t xml:space="preserve">  arsiv.bin          TEMIZ      kapsul degil</w:t>
      </w:r>
    </w:p>
    <w:p>
      <w:pPr>
        <w:pStyle w:val="FirstParagraph"/>
      </w:pPr>
      <w:r>
        <w:t xml:space="preserve">Emulation caught</w:t>
      </w:r>
      <w:r>
        <w:t xml:space="preserve"> </w:t>
      </w:r>
      <w:r>
        <w:rPr>
          <w:b/>
          <w:bCs/>
        </w:rPr>
        <w:t xml:space="preserve">all of them</w:t>
      </w:r>
      <w:r>
        <w:t xml:space="preserve">: once the body was decrypted, all three polymorphic copies reduced to the</w:t>
      </w:r>
      <w:r>
        <w:t xml:space="preserve"> </w:t>
      </w:r>
      <w:r>
        <w:t xml:space="preserve">same signature. Real antivirus products also</w:t>
      </w:r>
      <w:r>
        <w:t xml:space="preserve"> </w:t>
      </w:r>
      <w:r>
        <w:t xml:space="preserve">“run”</w:t>
      </w:r>
      <w:r>
        <w:t xml:space="preserve"> </w:t>
      </w:r>
      <w:r>
        <w:t xml:space="preserve">a suspicious file in an isolated virtual environment and</w:t>
      </w:r>
      <w:r>
        <w:t xml:space="preserve"> </w:t>
      </w:r>
      <w:r>
        <w:t xml:space="preserve">scan its decrypted form. This is powerful but expensive, and if the malware detects it (anti-emulation), it</w:t>
      </w:r>
      <w:r>
        <w:t xml:space="preserve"> </w:t>
      </w:r>
      <w:r>
        <w:t xml:space="preserve">can hide.</w:t>
      </w:r>
    </w:p>
    <w:p>
      <w:pPr>
        <w:pStyle w:val="BlockText"/>
      </w:pPr>
      <w:r>
        <w:rPr>
          <w:b/>
          <w:bCs/>
        </w:rPr>
        <w:t xml:space="preserve">Lesson</w:t>
      </w:r>
    </w:p>
    <w:p>
      <w:pPr>
        <w:pStyle w:val="BlockText"/>
      </w:pPr>
      <w:r>
        <w:t xml:space="preserve">A single method is not enough. Modern protection is</w:t>
      </w:r>
      <w:r>
        <w:t xml:space="preserve"> </w:t>
      </w:r>
      <w:r>
        <w:rPr>
          <w:b/>
          <w:bCs/>
        </w:rPr>
        <w:t xml:space="preserve">layered</w:t>
      </w:r>
      <w:r>
        <w:t xml:space="preserve">: hash (fast, exact) → pattern</w:t>
      </w:r>
      <w:r>
        <w:t xml:space="preserve"> </w:t>
      </w:r>
      <w:r>
        <w:t xml:space="preserve">(resilient) → heuristic (signature-free) → emulation/sandbox (deep) → behaviour monitoring (while</w:t>
      </w:r>
      <w:r>
        <w:t xml:space="preserve"> </w:t>
      </w:r>
      <w:r>
        <w:t xml:space="preserve">running). Each layer exists to catch what the previous one missed — just like last week’s</w:t>
      </w:r>
      <w:r>
        <w:t xml:space="preserve"> </w:t>
      </w:r>
      <w:r>
        <w:rPr>
          <w:b/>
          <w:bCs/>
        </w:rPr>
        <w:t xml:space="preserve">defence in</w:t>
      </w:r>
      <w:r>
        <w:rPr>
          <w:b/>
          <w:bCs/>
        </w:rPr>
        <w:t xml:space="preserve"> </w:t>
      </w:r>
      <w:r>
        <w:rPr>
          <w:b/>
          <w:bCs/>
        </w:rPr>
        <w:t xml:space="preserve">depth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The other side of the coin, from the standpoint of protecting your own code: a mobile payment</w:t>
      </w:r>
      <w:r>
        <w:t xml:space="preserve"> </w:t>
      </w:r>
      <w:r>
        <w:t xml:space="preserve">application keeps sensitive strings and constants</w:t>
      </w:r>
      <w:r>
        <w:t xml:space="preserve"> </w:t>
      </w:r>
      <w:r>
        <w:rPr>
          <w:b/>
          <w:bCs/>
        </w:rPr>
        <w:t xml:space="preserve">encrypted</w:t>
      </w:r>
      <w:r>
        <w:t xml:space="preserve"> </w:t>
      </w:r>
      <w:r>
        <w:t xml:space="preserve">to make reverse engineering harder, and</w:t>
      </w:r>
      <w:r>
        <w:t xml:space="preserve"> </w:t>
      </w:r>
      <w:r>
        <w:t xml:space="preserve">decrypts them at the moment of use. That is, legitimate software also uses the</w:t>
      </w:r>
      <w:r>
        <w:t xml:space="preserve"> </w:t>
      </w:r>
      <w:r>
        <w:t xml:space="preserve">“encrypted body +</w:t>
      </w:r>
      <w:r>
        <w:t xml:space="preserve"> </w:t>
      </w:r>
      <w:r>
        <w:t xml:space="preserve">decryptor”</w:t>
      </w:r>
      <w:r>
        <w:t xml:space="preserve"> </w:t>
      </w:r>
      <w:r>
        <w:t xml:space="preserve">pattern (Weeks 9 and 11). The difference is that here it protects your asset, while in a</w:t>
      </w:r>
      <w:r>
        <w:t xml:space="preserve"> </w:t>
      </w:r>
      <w:r>
        <w:t xml:space="preserve">virus it evades signatures. This is exactly why a security assessor looks for</w:t>
      </w:r>
      <w:r>
        <w:t xml:space="preserve"> </w:t>
      </w:r>
      <w:r>
        <w:rPr>
          <w:b/>
          <w:bCs/>
        </w:rPr>
        <w:t xml:space="preserve">high-entropy regions</w:t>
      </w:r>
      <w:r>
        <w:t xml:space="preserve">:</w:t>
      </w:r>
      <w:r>
        <w:t xml:space="preserve"> </w:t>
      </w:r>
      <w:r>
        <w:t xml:space="preserve">“there’s something encrypted here, where’s the decryptor, how does it find the key?”</w:t>
      </w:r>
    </w:p>
    <w:p>
      <w:pPr>
        <w:pStyle w:val="BlockText"/>
      </w:pPr>
      <w:r>
        <w:rPr>
          <w:b/>
          <w:bCs/>
        </w:rPr>
        <w:t xml:space="preserve">A common mistake</w:t>
      </w:r>
    </w:p>
    <w:p>
      <w:pPr>
        <w:pStyle w:val="BlockText"/>
      </w:pPr>
      <w:r>
        <w:t xml:space="preserve">The idea that</w:t>
      </w:r>
      <w:r>
        <w:t xml:space="preserve"> </w:t>
      </w:r>
      <w:r>
        <w:t xml:space="preserve">“my signature database is up to date, so I’m safe.”</w:t>
      </w:r>
      <w:r>
        <w:t xml:space="preserve"> </w:t>
      </w:r>
      <w:r>
        <w:t xml:space="preserve">Signature-based detection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catches known malware; a polymorphic/metamorphic or never-before-seen (zero-day) sample evades the</w:t>
      </w:r>
      <w:r>
        <w:t xml:space="preserve"> </w:t>
      </w:r>
      <w:r>
        <w:t xml:space="preserve">signature. That is why defence</w:t>
      </w:r>
      <w:r>
        <w:t xml:space="preserve"> </w:t>
      </w:r>
      <w:r>
        <w:rPr>
          <w:b/>
          <w:bCs/>
        </w:rPr>
        <w:t xml:space="preserve">starts</w:t>
      </w:r>
      <w:r>
        <w:t xml:space="preserve"> </w:t>
      </w:r>
      <w:r>
        <w:t xml:space="preserve">with a signature</w:t>
      </w:r>
      <w:r>
        <w:t xml:space="preserve"> </w:t>
      </w:r>
      <w:r>
        <w:rPr>
          <w:b/>
          <w:bCs/>
        </w:rPr>
        <w:t xml:space="preserve">but does not end there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64"/>
    <w:bookmarkEnd w:id="65"/>
    <w:bookmarkStart w:id="72" w:name="countermeasures-how-do-we-catch-it"/>
    <w:p>
      <w:pPr>
        <w:pStyle w:val="Heading2"/>
      </w:pPr>
      <w:r>
        <w:t xml:space="preserve">6. Countermeasures: How Do We Catch It?</w:t>
      </w:r>
    </w:p>
    <w:p>
      <w:pPr>
        <w:pStyle w:val="FirstParagraph"/>
      </w:pPr>
      <w:r>
        <w:t xml:space="preserve">We saw four methods in the demo above. Let’s now pull the whole family of countermeasures together:</w:t>
      </w:r>
    </w:p>
    <w:p>
      <w:pPr>
        <w:pStyle w:val="BodyText"/>
      </w:pPr>
      <w:r>
        <w:drawing>
          <wp:inline>
            <wp:extent cx="5759999" cy="2574688"/>
            <wp:effectExtent b="0" l="0" r="0" t="0"/>
            <wp:docPr descr="The four layers of countermeasures" title="" id="67" name="Picture"/>
            <a:graphic>
              <a:graphicData uri="http://schemas.openxmlformats.org/drawingml/2006/picture">
                <pic:pic>
                  <pic:nvPicPr>
                    <pic:cNvPr descr="h02-10-karsi-onlem-katmanlari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7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How does it work?</w:t>
            </w:r>
          </w:p>
        </w:tc>
        <w:tc>
          <w:tcPr/>
          <w:p>
            <w:pPr>
              <w:pStyle w:val="Compact"/>
            </w:pPr>
            <w:r>
              <w:t xml:space="preserve">Strength</w:t>
            </w:r>
          </w:p>
        </w:tc>
        <w:tc>
          <w:tcPr/>
          <w:p>
            <w:pPr>
              <w:pStyle w:val="Compact"/>
            </w:pPr>
            <w:r>
              <w:t xml:space="preserve">Weakness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Signature-based</w:t>
            </w:r>
          </w:p>
        </w:tc>
        <w:tc>
          <w:tcPr/>
          <w:p>
            <w:pPr>
              <w:pStyle w:val="Compact"/>
            </w:pPr>
            <w:r>
              <w:t xml:space="preserve">Looks for a known malware sample’s digest/pattern</w:t>
            </w:r>
          </w:p>
        </w:tc>
        <w:tc>
          <w:tcPr/>
          <w:p>
            <w:pPr>
              <w:pStyle w:val="Compact"/>
            </w:pPr>
            <w:r>
              <w:t xml:space="preserve">Fast, low false-positive rate</w:t>
            </w:r>
          </w:p>
        </w:tc>
        <w:tc>
          <w:tcPr/>
          <w:p>
            <w:pPr>
              <w:pStyle w:val="Compact"/>
            </w:pPr>
            <w:r>
              <w:t xml:space="preserve">Misses unknown and polymorphic samples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Heuristic</w:t>
            </w:r>
          </w:p>
        </w:tc>
        <w:tc>
          <w:tcPr/>
          <w:p>
            <w:pPr>
              <w:pStyle w:val="Compact"/>
            </w:pPr>
            <w:r>
              <w:t xml:space="preserve">Suspicious features are scored</w:t>
            </w:r>
          </w:p>
        </w:tc>
        <w:tc>
          <w:tcPr/>
          <w:p>
            <w:pPr>
              <w:pStyle w:val="Compact"/>
            </w:pPr>
            <w:r>
              <w:t xml:space="preserve">Finds new samples without a signature</w:t>
            </w:r>
          </w:p>
        </w:tc>
        <w:tc>
          <w:tcPr/>
          <w:p>
            <w:pPr>
              <w:pStyle w:val="Compact"/>
            </w:pPr>
            <w:r>
              <w:t xml:space="preserve">Produces false positives/negatives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Behaviour-based</w:t>
            </w:r>
          </w:p>
        </w:tc>
        <w:tc>
          <w:tcPr/>
          <w:p>
            <w:pPr>
              <w:pStyle w:val="Compact"/>
            </w:pPr>
            <w:r>
              <w:t xml:space="preserve">What the program does</w:t>
            </w:r>
            <w:r>
              <w:t xml:space="preserve"> </w:t>
            </w:r>
            <w:r>
              <w:rPr>
                <w:b/>
                <w:bCs/>
              </w:rPr>
              <w:t xml:space="preserve">while running</w:t>
            </w:r>
            <w:r>
              <w:t xml:space="preserve"> </w:t>
            </w:r>
            <w:r>
              <w:t xml:space="preserve">is monitored (file encryption, hooking, network)</w:t>
            </w:r>
          </w:p>
        </w:tc>
        <w:tc>
          <w:tcPr/>
          <w:p>
            <w:pPr>
              <w:pStyle w:val="Compact"/>
            </w:pPr>
            <w:r>
              <w:t xml:space="preserve">Resistant to concealment</w:t>
            </w:r>
          </w:p>
        </w:tc>
        <w:tc>
          <w:tcPr/>
          <w:p>
            <w:pPr>
              <w:pStyle w:val="Compact"/>
            </w:pPr>
            <w:r>
              <w:t xml:space="preserve">Some damage may already have occurred; evasion techniques exist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Sandbox</w:t>
            </w:r>
          </w:p>
        </w:tc>
        <w:tc>
          <w:tcPr/>
          <w:p>
            <w:pPr>
              <w:pStyle w:val="Compact"/>
            </w:pPr>
            <w:r>
              <w:t xml:space="preserve">The suspicious file is run in an isolated environment</w:t>
            </w:r>
          </w:p>
        </w:tc>
        <w:tc>
          <w:tcPr/>
          <w:p>
            <w:pPr>
              <w:pStyle w:val="Compact"/>
            </w:pPr>
            <w:r>
              <w:t xml:space="preserve">Sees real behaviour</w:t>
            </w:r>
          </w:p>
        </w:tc>
        <w:tc>
          <w:tcPr/>
          <w:p>
            <w:pPr>
              <w:pStyle w:val="Compact"/>
            </w:pPr>
            <w:r>
              <w:t xml:space="preserve">Slow; malware may detect</w:t>
            </w:r>
            <w:r>
              <w:t xml:space="preserve"> </w:t>
            </w:r>
            <w:r>
              <w:t xml:space="preserve">“I’m in a VM”</w:t>
            </w:r>
            <w:r>
              <w:t xml:space="preserve"> </w:t>
            </w:r>
            <w:r>
              <w:t xml:space="preserve">and go dormant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Emulation</w:t>
            </w:r>
          </w:p>
        </w:tc>
        <w:tc>
          <w:tcPr/>
          <w:p>
            <w:pPr>
              <w:pStyle w:val="Compact"/>
            </w:pPr>
            <w:r>
              <w:t xml:space="preserve">Code is stepped through a simulator that is like a sandbox but lighter</w:t>
            </w:r>
          </w:p>
        </w:tc>
        <w:tc>
          <w:tcPr/>
          <w:p>
            <w:pPr>
              <w:pStyle w:val="Compact"/>
            </w:pPr>
            <w:r>
              <w:t xml:space="preserve">Unpacks the decryptor</w:t>
            </w:r>
          </w:p>
        </w:tc>
        <w:tc>
          <w:tcPr/>
          <w:p>
            <w:pPr>
              <w:pStyle w:val="Compact"/>
            </w:pPr>
            <w:r>
              <w:t xml:space="preserve">Can be evaded with anti-emulation techniques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Reputation / cloud</w:t>
            </w:r>
          </w:p>
        </w:tc>
        <w:tc>
          <w:tcPr/>
          <w:p>
            <w:pPr>
              <w:pStyle w:val="Compact"/>
            </w:pPr>
            <w:r>
              <w:t xml:space="preserve">The file’s prevalence, source, and signer are queried</w:t>
            </w:r>
          </w:p>
        </w:tc>
        <w:tc>
          <w:tcPr/>
          <w:p>
            <w:pPr>
              <w:pStyle w:val="Compact"/>
            </w:pPr>
            <w:r>
              <w:t xml:space="preserve">Good against fast-spreading threats</w:t>
            </w:r>
          </w:p>
        </w:tc>
        <w:tc>
          <w:tcPr/>
          <w:p>
            <w:pPr>
              <w:pStyle w:val="Compact"/>
            </w:pPr>
            <w:r>
              <w:t xml:space="preserve">Requires connectivity and raises privacy concerns</w:t>
            </w:r>
          </w:p>
        </w:tc>
      </w:tr>
    </w:tbl>
    <w:p>
      <w:pPr>
        <w:pStyle w:val="BodyText"/>
      </w:pPr>
      <w:r>
        <w:t xml:space="preserve">Modern endpoint protection (EDR/XDR) combines all of these and gives particular weight to</w:t>
      </w:r>
      <w:r>
        <w:t xml:space="preserve"> </w:t>
      </w:r>
      <w:r>
        <w:rPr>
          <w:b/>
          <w:bCs/>
        </w:rPr>
        <w:t xml:space="preserve">behaviour</w:t>
      </w:r>
      <w:r>
        <w:t xml:space="preserve">. For</w:t>
      </w:r>
      <w:r>
        <w:t xml:space="preserve"> </w:t>
      </w:r>
      <w:r>
        <w:t xml:space="preserve">example,</w:t>
      </w:r>
      <w:r>
        <w:t xml:space="preserve"> </w:t>
      </w:r>
      <w:r>
        <w:t xml:space="preserve">“a process that reads hundreds of files in a short time and writes them back in a high-entropy form”</w:t>
      </w:r>
      <w:r>
        <w:t xml:space="preserve"> </w:t>
      </w:r>
      <w:r>
        <w:t xml:space="preserve">is nearly certain evidence of ransomware — from behaviour alone,</w:t>
      </w:r>
      <w:r>
        <w:t xml:space="preserve"> </w:t>
      </w:r>
      <w:r>
        <w:rPr>
          <w:b/>
          <w:bCs/>
        </w:rPr>
        <w:t xml:space="preserve">without looking inside</w:t>
      </w:r>
      <w:r>
        <w:t xml:space="preserve"> </w:t>
      </w:r>
      <w:r>
        <w:t xml:space="preserve">the files.</w:t>
      </w:r>
    </w:p>
    <w:p>
      <w:pPr>
        <w:pStyle w:val="BlockText"/>
      </w:pPr>
      <w:r>
        <w:rPr>
          <w:b/>
          <w:bCs/>
        </w:rPr>
        <w:t xml:space="preserve">How is this applied in the field? — defence and attack, the same toolbox</w:t>
      </w:r>
    </w:p>
    <w:p>
      <w:pPr>
        <w:pStyle w:val="BlockText"/>
      </w:pPr>
      <w:r>
        <w:t xml:space="preserve">The techniques malware uses to hide and the techniques legitimate software uses to</w:t>
      </w:r>
      <w:r>
        <w:t xml:space="preserve"> </w:t>
      </w:r>
      <w:r>
        <w:rPr>
          <w:b/>
          <w:bCs/>
        </w:rPr>
        <w:t xml:space="preserve">protect itself</w:t>
      </w:r>
      <w:r>
        <w:t xml:space="preserve"> </w:t>
      </w:r>
      <w:r>
        <w:t xml:space="preserve">are very often the same. A mobile payment library keeps sensitive strings encrypted to slow down reverse</w:t>
      </w:r>
      <w:r>
        <w:t xml:space="preserve"> </w:t>
      </w:r>
      <w:r>
        <w:t xml:space="preserve">engineering and decrypts them at runtime (Weeks 9, 11); this is exactly a polymorphic malware’s</w:t>
      </w:r>
      <w:r>
        <w:t xml:space="preserve"> </w:t>
      </w:r>
      <w:r>
        <w:t xml:space="preserve">“encrypted body + decryptor”</w:t>
      </w:r>
      <w:r>
        <w:t xml:space="preserve"> </w:t>
      </w:r>
      <w:r>
        <w:t xml:space="preserve">pattern. The difference is</w:t>
      </w:r>
      <w:r>
        <w:t xml:space="preserve"> </w:t>
      </w:r>
      <w:r>
        <w:rPr>
          <w:b/>
          <w:bCs/>
        </w:rPr>
        <w:t xml:space="preserve">intent and context</w:t>
      </w:r>
      <w:r>
        <w:t xml:space="preserve">: one protects your asset,</w:t>
      </w:r>
      <w:r>
        <w:t xml:space="preserve"> </w:t>
      </w:r>
      <w:r>
        <w:t xml:space="preserve">the other evades signatures. That is why, when a security assessor sees high-entropy regions in your</w:t>
      </w:r>
      <w:r>
        <w:t xml:space="preserve"> </w:t>
      </w:r>
      <w:r>
        <w:t xml:space="preserve">binary, they say</w:t>
      </w:r>
      <w:r>
        <w:t xml:space="preserve"> </w:t>
      </w:r>
      <w:r>
        <w:t xml:space="preserve">“there’s something encrypted here”</w:t>
      </w:r>
      <w:r>
        <w:t xml:space="preserve"> </w:t>
      </w:r>
      <w:r>
        <w:t xml:space="preserve">and ask the natural question: where is the</w:t>
      </w:r>
      <w:r>
        <w:t xml:space="preserve"> </w:t>
      </w:r>
      <w:r>
        <w:t xml:space="preserve">decryptor, where does it get the key from, how long does the key stay exposed in memory? The very same</w:t>
      </w:r>
      <w:r>
        <w:t xml:space="preserve"> </w:t>
      </w:r>
      <w:r>
        <w:t xml:space="preserve">entropy measurement is the tool behind both an antivirus’s question</w:t>
      </w:r>
      <w:r>
        <w:t xml:space="preserve"> </w:t>
      </w:r>
      <w:r>
        <w:t xml:space="preserve">“is it packed?”</w:t>
      </w:r>
      <w:r>
        <w:t xml:space="preserve"> </w:t>
      </w:r>
      <w:r>
        <w:t xml:space="preserve">and an assessor’s</w:t>
      </w:r>
      <w:r>
        <w:t xml:space="preserve"> </w:t>
      </w:r>
      <w:r>
        <w:t xml:space="preserve">question</w:t>
      </w:r>
      <w:r>
        <w:t xml:space="preserve"> </w:t>
      </w:r>
      <w:r>
        <w:t xml:space="preserve">“is your protection real?”</w:t>
      </w:r>
      <w:r>
        <w:t xml:space="preserve"> </w:t>
      </w:r>
      <w:r>
        <w:t xml:space="preserve">Seeing this symmetry explains why the protection methods we will</w:t>
      </w:r>
      <w:r>
        <w:t xml:space="preserve"> </w:t>
      </w:r>
      <w:r>
        <w:t xml:space="preserve">cover throughout the term concern both the attacker and the defender.</w:t>
      </w:r>
    </w:p>
    <w:bookmarkStart w:id="69" w:name="Xf49b63fe5cd1941820a891a4af53ed06dc85d6f"/>
    <w:p>
      <w:pPr>
        <w:pStyle w:val="Heading3"/>
      </w:pPr>
      <w:r>
        <w:t xml:space="preserve">Demo 02 — Entropy Meter: How Is Encrypted/Packed Content Recognised?</w:t>
      </w:r>
    </w:p>
    <w:p>
      <w:pPr>
        <w:pStyle w:val="BlockText"/>
      </w:pPr>
      <w:r>
        <w:rPr>
          <w:b/>
          <w:bCs/>
        </w:rPr>
        <w:t xml:space="preserve">Demo 02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code/week-02/02-entropi</w:t>
      </w:r>
      <w:r>
        <w:rPr>
          <w:b/>
          <w:bCs/>
        </w:rPr>
        <w:t xml:space="preserve"> </w:t>
      </w:r>
      <w:r>
        <w:rPr>
          <w:b/>
          <w:bCs/>
        </w:rPr>
        <w:t xml:space="preserve">· Book: Recipe 12.1</w:t>
      </w:r>
    </w:p>
    <w:p>
      <w:pPr>
        <w:pStyle w:val="BlockText"/>
      </w:pPr>
      <w:r>
        <w:t xml:space="preserve">Measures Shannon entropy (0 = uniform, 8 = random bit/byte) on our own files. It does not touch any</w:t>
      </w:r>
      <w:r>
        <w:t xml:space="preserve"> </w:t>
      </w:r>
      <w:r>
        <w:t xml:space="preserve">file, it only reads.</w:t>
      </w:r>
    </w:p>
    <w:p>
      <w:pPr>
        <w:pStyle w:val="FirstParagraph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b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255</m:t>
              </m:r>
            </m:sup>
            <m:e>
              <m:r>
                <m:t>p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t> 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</m:oMath>
      </m:oMathPara>
    </w:p>
    <w:p>
      <w:pPr>
        <w:pStyle w:val="FirstParagraph"/>
      </w:pPr>
      <w:r>
        <w:t xml:space="preserve">Here, (p(b)) is the probability of byte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occurring in the file. Plain text uses a small number of</w:t>
      </w:r>
      <w:r>
        <w:t xml:space="preserve"> </w:t>
      </w:r>
      <w:r>
        <w:t xml:space="preserve">characters frequently (low H); encrypted/compressed data uses all bytes equally (H ≈ 8).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entropi 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code/week-02/02-entropi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t xml:space="preserve">Sample files are generated the same way on both platforms (no external tool required): uniform, plain text,</w:t>
      </w:r>
      <w:r>
        <w:t xml:space="preserve"> </w:t>
      </w:r>
      <w:r>
        <w:t xml:space="preserve">synthetic machine-code-like data, AES-256-GCM-encrypted, and random files.</w:t>
      </w:r>
    </w:p>
    <w:p>
      <w:pPr>
        <w:pStyle w:val="BodyText"/>
      </w:pPr>
      <w:r>
        <w:rPr>
          <w:b/>
          <w:bCs/>
        </w:rPr>
        <w:t xml:space="preserve">demo — Steps 1 and 2</w:t>
      </w:r>
    </w:p>
    <w:p>
      <w:pPr>
        <w:pStyle w:val="SourceCode"/>
      </w:pPr>
      <w:r>
        <w:rPr>
          <w:rStyle w:val="VerbatimChar"/>
        </w:rPr>
        <w:t xml:space="preserve">ADIM 1 — Farkli turde dosyalarin entropisi (0 = tekduze, 8 = rastgele)</w:t>
      </w:r>
      <w:r>
        <w:br/>
      </w:r>
      <w:r>
        <w:rPr>
          <w:rStyle w:val="VerbatimChar"/>
        </w:rPr>
        <w:t xml:space="preserve">  tekduze.txt      4096  0.00 |........................| tekduze</w:t>
      </w:r>
      <w:r>
        <w:br/>
      </w:r>
      <w:r>
        <w:rPr>
          <w:rStyle w:val="VerbatimChar"/>
        </w:rPr>
        <w:t xml:space="preserve">  belge.txt        3360  4.17 |#############...........| dusuk</w:t>
      </w:r>
      <w:r>
        <w:br/>
      </w:r>
      <w:r>
        <w:rPr>
          <w:rStyle w:val="VerbatimChar"/>
        </w:rPr>
        <w:t xml:space="preserve">  kod.bin          2048  6.23 |###################.....| orta</w:t>
      </w:r>
      <w:r>
        <w:br/>
      </w:r>
      <w:r>
        <w:rPr>
          <w:rStyle w:val="VerbatimChar"/>
        </w:rPr>
        <w:t xml:space="preserve">  sifreli.bin      3376  7.95 |########################| YUKSEK</w:t>
      </w:r>
      <w:r>
        <w:br/>
      </w:r>
      <w:r>
        <w:rPr>
          <w:rStyle w:val="VerbatimChar"/>
        </w:rPr>
        <w:t xml:space="preserve">  rastgele.bin     4096  7.95 |########################| YUKSEK</w:t>
      </w:r>
      <w:r>
        <w:br/>
      </w:r>
      <w:r>
        <w:br/>
      </w:r>
      <w:r>
        <w:rPr>
          <w:rStyle w:val="VerbatimChar"/>
        </w:rPr>
        <w:t xml:space="preserve">ADIM 2 — Ayni icerik uc halde: duz -&gt; makine-kodu-benzeri -&gt; sifreli</w:t>
      </w:r>
      <w:r>
        <w:br/>
      </w:r>
      <w:r>
        <w:rPr>
          <w:rStyle w:val="VerbatimChar"/>
        </w:rPr>
        <w:t xml:space="preserve">  belge.txt        3360  4.17 |#############...........| dusuk</w:t>
      </w:r>
      <w:r>
        <w:br/>
      </w:r>
      <w:r>
        <w:rPr>
          <w:rStyle w:val="VerbatimChar"/>
        </w:rPr>
        <w:t xml:space="preserve">  kod.bin          2048  6.23 |###################.....| orta</w:t>
      </w:r>
      <w:r>
        <w:br/>
      </w:r>
      <w:r>
        <w:rPr>
          <w:rStyle w:val="VerbatimChar"/>
        </w:rPr>
        <w:t xml:space="preserve">  sifreli.bin      3376  7.95 |########################| YUKSEK</w:t>
      </w:r>
      <w:r>
        <w:br/>
      </w:r>
      <w:r>
        <w:rPr>
          <w:rStyle w:val="VerbatimChar"/>
        </w:rPr>
        <w:t xml:space="preserve">   ^ Sifreli ve rastgele veri entropiye bakarak AYIRT EDILEMEZ.</w:t>
      </w:r>
    </w:p>
    <w:p>
      <w:pPr>
        <w:pStyle w:val="FirstParagraph"/>
      </w:pPr>
      <w:r>
        <w:t xml:space="preserve">Two important conclusions: (1) Entropy alone</w:t>
      </w:r>
      <w:r>
        <w:t xml:space="preserve"> </w:t>
      </w:r>
      <w:r>
        <w:rPr>
          <w:b/>
          <w:bCs/>
        </w:rPr>
        <w:t xml:space="preserve">does not answer</w:t>
      </w:r>
      <w:r>
        <w:t xml:space="preserve"> </w:t>
      </w:r>
      <w:r>
        <w:t xml:space="preserve">the question</w:t>
      </w:r>
      <w:r>
        <w:t xml:space="preserve"> </w:t>
      </w:r>
      <w:r>
        <w:t xml:space="preserve">“is it malicious?”</w:t>
      </w:r>
      <w:r>
        <w:t xml:space="preserve"> </w:t>
      </w:r>
      <w:r>
        <w:t xml:space="preserve">— encrypted,</w:t>
      </w:r>
      <w:r>
        <w:t xml:space="preserve"> </w:t>
      </w:r>
      <w:r>
        <w:t xml:space="preserve">compressed, and random data are all close to 8; so are a</w:t>
      </w:r>
      <w:r>
        <w:t xml:space="preserve"> </w:t>
      </w:r>
      <w:r>
        <w:rPr>
          <w:rStyle w:val="VerbatimChar"/>
        </w:rPr>
        <w:t xml:space="preserve">.zip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.png</w:t>
      </w:r>
      <w:r>
        <w:t xml:space="preserve">. Plain text comes out low (~4),</w:t>
      </w:r>
      <w:r>
        <w:t xml:space="preserve"> </w:t>
      </w:r>
      <w:r>
        <w:t xml:space="preserve">compiled machine code medium (~6). (2) But high entropy</w:t>
      </w:r>
      <w:r>
        <w:t xml:space="preserve"> </w:t>
      </w:r>
      <w:r>
        <w:rPr>
          <w:b/>
          <w:bCs/>
        </w:rPr>
        <w:t xml:space="preserve">in an unexpected place</w:t>
      </w:r>
      <w:r>
        <w:t xml:space="preserve"> </w:t>
      </w:r>
      <w:r>
        <w:t xml:space="preserve">is a clue. Step 3 shows</w:t>
      </w:r>
      <w:r>
        <w:t xml:space="preserve"> </w:t>
      </w:r>
      <w:r>
        <w:t xml:space="preserve">this: an encrypted section hidden in the middle of a text shows up as a</w:t>
      </w:r>
      <w:r>
        <w:t xml:space="preserve"> </w:t>
      </w:r>
      <w:r>
        <w:t xml:space="preserve">“hot region”</w:t>
      </w:r>
      <w:r>
        <w:t xml:space="preserve"> </w:t>
      </w:r>
      <w:r>
        <w:t xml:space="preserve">in a windowed scan — the</w:t>
      </w:r>
      <w:r>
        <w:t xml:space="preserve"> </w:t>
      </w:r>
      <w:r>
        <w:t xml:space="preserve">same</w:t>
      </w:r>
      <w:r>
        <w:t xml:space="preserve"> </w:t>
      </w:r>
      <w:r>
        <w:t xml:space="preserve">“small unpacking stub + high-entropy body”</w:t>
      </w:r>
      <w:r>
        <w:t xml:space="preserve"> </w:t>
      </w:r>
      <w:r>
        <w:t xml:space="preserve">pattern that is typical of packed programs.</w:t>
      </w:r>
    </w:p>
    <w:p>
      <w:pPr>
        <w:pStyle w:val="BodyText"/>
      </w:pPr>
      <w:r>
        <w:rPr>
          <w:b/>
          <w:bCs/>
        </w:rPr>
        <w:t xml:space="preserve">demo — Step 3 (abridged)</w:t>
      </w:r>
    </w:p>
    <w:p>
      <w:pPr>
        <w:pStyle w:val="SourceCode"/>
      </w:pPr>
      <w:r>
        <w:rPr>
          <w:rStyle w:val="VerbatimChar"/>
        </w:rPr>
        <w:t xml:space="preserve">    1024-  1535  4.14 |#################...............| dusuk</w:t>
      </w:r>
      <w:r>
        <w:br/>
      </w:r>
      <w:r>
        <w:rPr>
          <w:rStyle w:val="VerbatimChar"/>
        </w:rPr>
        <w:t xml:space="preserve">    1536-  2047  7.56 |##############################..| YUKSEK   &lt;-- gizli bölge</w:t>
      </w:r>
      <w:r>
        <w:br/>
      </w:r>
      <w:r>
        <w:rPr>
          <w:rStyle w:val="VerbatimChar"/>
        </w:rPr>
        <w:t xml:space="preserve">    2048-  2559  7.66 |###############################.| YUKSEK</w:t>
      </w:r>
      <w:r>
        <w:br/>
      </w:r>
      <w:r>
        <w:rPr>
          <w:rStyle w:val="VerbatimChar"/>
        </w:rPr>
        <w:t xml:space="preserve">    3072-  3583  4.17 |#################...............| dusuk</w:t>
      </w:r>
    </w:p>
    <w:p>
      <w:pPr>
        <w:pStyle w:val="BlockText"/>
      </w:pPr>
      <w:r>
        <w:rPr>
          <w:b/>
          <w:bCs/>
        </w:rPr>
        <w:t xml:space="preserve">How does an assessor test this?</w:t>
      </w:r>
    </w:p>
    <w:p>
      <w:pPr>
        <w:pStyle w:val="BlockText"/>
      </w:pPr>
      <w:r>
        <w:t xml:space="preserve">A security lab splits your binary into sections and measures each section’s entropy. If the</w:t>
      </w:r>
      <w:r>
        <w:t xml:space="preserve"> </w:t>
      </w:r>
      <w:r>
        <w:rPr>
          <w:rStyle w:val="VerbatimChar"/>
        </w:rPr>
        <w:t xml:space="preserve">.text</w:t>
      </w:r>
      <w:r>
        <w:t xml:space="preserve"> </w:t>
      </w:r>
      <w:r>
        <w:t xml:space="preserve">(code) section is much higher than expected, they say</w:t>
      </w:r>
      <w:r>
        <w:t xml:space="preserve"> </w:t>
      </w:r>
      <w:r>
        <w:t xml:space="preserve">“this is packed/encrypted”</w:t>
      </w:r>
      <w:r>
        <w:t xml:space="preserve"> </w:t>
      </w:r>
      <w:r>
        <w:t xml:space="preserve">and look for the</w:t>
      </w:r>
      <w:r>
        <w:t xml:space="preserve"> </w:t>
      </w:r>
      <w:r>
        <w:t xml:space="preserve">unpacker. If your project uses encrypted constants, this is normal; but the</w:t>
      </w:r>
      <w:r>
        <w:t xml:space="preserve"> </w:t>
      </w:r>
      <w:r>
        <w:rPr>
          <w:b/>
          <w:bCs/>
        </w:rPr>
        <w:t xml:space="preserve">key</w:t>
      </w:r>
      <w:r>
        <w:t xml:space="preserve"> </w:t>
      </w:r>
      <w:r>
        <w:t xml:space="preserve">sitting in a</w:t>
      </w:r>
      <w:r>
        <w:t xml:space="preserve"> </w:t>
      </w:r>
      <w:r>
        <w:t xml:space="preserve">low-entropy, predictable location is a finding. In other words,</w:t>
      </w:r>
      <w:r>
        <w:t xml:space="preserve"> </w:t>
      </w:r>
      <w:r>
        <w:t xml:space="preserve">“I encrypted it, done”</w:t>
      </w:r>
      <w:r>
        <w:t xml:space="preserve"> </w:t>
      </w:r>
      <w:r>
        <w:t xml:space="preserve">is not enough;</w:t>
      </w:r>
      <w:r>
        <w:t xml:space="preserve"> </w:t>
      </w:r>
      <w:r>
        <w:t xml:space="preserve">where the key sits is critical (Weeks 3 and 11).</w:t>
      </w:r>
    </w:p>
    <w:p>
      <w:pPr>
        <w:pStyle w:val="BlockText"/>
      </w:pPr>
      <w:r>
        <w:rPr>
          <w:b/>
          <w:bCs/>
        </w:rPr>
        <w:t xml:space="preserve">Class activity 1 — Compare the methods (10 minutes)</w:t>
      </w:r>
    </w:p>
    <w:p>
      <w:pPr>
        <w:pStyle w:val="BlockText"/>
      </w:pPr>
      <w:r>
        <w:t xml:space="preserve">Keep Demo 01 open. Three groups discuss three questions and answer each in one sentence:</w:t>
      </w:r>
    </w:p>
    <w:p>
      <w:pPr>
        <w:pStyle w:val="Compact"/>
        <w:numPr>
          <w:ilvl w:val="0"/>
          <w:numId w:val="1026"/>
        </w:numPr>
      </w:pPr>
      <w:r>
        <w:t xml:space="preserve">How does an attacker evade an antivirus that only uses a</w:t>
      </w:r>
      <w:r>
        <w:t xml:space="preserve"> </w:t>
      </w:r>
      <w:r>
        <w:rPr>
          <w:b/>
          <w:bCs/>
        </w:rPr>
        <w:t xml:space="preserve">hash</w:t>
      </w:r>
      <w:r>
        <w:t xml:space="preserve"> </w:t>
      </w:r>
      <w:r>
        <w:t xml:space="preserve">signature? (What is the cheapest</w:t>
      </w:r>
      <w:r>
        <w:t xml:space="preserve"> </w:t>
      </w:r>
      <w:r>
        <w:t xml:space="preserve">way?)</w:t>
      </w:r>
    </w:p>
    <w:p>
      <w:pPr>
        <w:pStyle w:val="Compact"/>
        <w:numPr>
          <w:ilvl w:val="0"/>
          <w:numId w:val="1026"/>
        </w:numPr>
      </w:pPr>
      <w:r>
        <w:t xml:space="preserve">Why is evading a</w:t>
      </w:r>
      <w:r>
        <w:t xml:space="preserve"> </w:t>
      </w:r>
      <w:r>
        <w:rPr>
          <w:b/>
          <w:bCs/>
        </w:rPr>
        <w:t xml:space="preserve">pattern</w:t>
      </w:r>
      <w:r>
        <w:t xml:space="preserve"> </w:t>
      </w:r>
      <w:r>
        <w:t xml:space="preserve">signature more expensive? What does polymorphism provide here?</w:t>
      </w:r>
    </w:p>
    <w:p>
      <w:pPr>
        <w:pStyle w:val="Compact"/>
        <w:numPr>
          <w:ilvl w:val="0"/>
          <w:numId w:val="1026"/>
        </w:numPr>
      </w:pPr>
      <w:r>
        <w:t xml:space="preserve">What can malware do to evade</w:t>
      </w:r>
      <w:r>
        <w:t xml:space="preserve"> </w:t>
      </w:r>
      <w:r>
        <w:rPr>
          <w:b/>
          <w:bCs/>
        </w:rPr>
        <w:t xml:space="preserve">emulation</w:t>
      </w:r>
      <w:r>
        <w:t xml:space="preserve">? (Hint: how does it tell</w:t>
      </w:r>
      <w:r>
        <w:t xml:space="preserve"> </w:t>
      </w:r>
      <w:r>
        <w:t xml:space="preserve">“I’m in a virtual machine”</w:t>
      </w:r>
      <w:r>
        <w:t xml:space="preserve">?)</w:t>
      </w:r>
    </w:p>
    <w:bookmarkEnd w:id="69"/>
    <w:bookmarkStart w:id="70" w:name="X82bf584a975c80cbb6eb3622b787d77e9062cb0"/>
    <w:p>
      <w:pPr>
        <w:pStyle w:val="Heading3"/>
      </w:pPr>
      <w:r>
        <w:t xml:space="preserve">Demo 07 — Rule-Based Detection: A Small Rule Engine</w:t>
      </w:r>
    </w:p>
    <w:p>
      <w:pPr>
        <w:pStyle w:val="FirstParagraph"/>
      </w:pPr>
      <w:r>
        <w:t xml:space="preserve">An advanced form of signature-based detection is to use a</w:t>
      </w:r>
      <w:r>
        <w:t xml:space="preserve"> </w:t>
      </w:r>
      <w:r>
        <w:rPr>
          <w:b/>
          <w:bCs/>
        </w:rPr>
        <w:t xml:space="preserve">rule</w:t>
      </w:r>
      <w:r>
        <w:t xml:space="preserve"> </w:t>
      </w:r>
      <w:r>
        <w:t xml:space="preserve">instead of a single byte sequence. The</w:t>
      </w:r>
      <w:r>
        <w:t xml:space="preserve"> </w:t>
      </w:r>
      <w:r>
        <w:t xml:space="preserve">most common tool for this in the industry is YARA: a rule defines a few</w:t>
      </w:r>
      <w:r>
        <w:t xml:space="preserve"> </w:t>
      </w:r>
      <w:r>
        <w:rPr>
          <w:b/>
          <w:bCs/>
        </w:rPr>
        <w:t xml:space="preserve">strings</w:t>
      </w:r>
      <w:r>
        <w:t xml:space="preserve"> </w:t>
      </w:r>
      <w:r>
        <w:t xml:space="preserve">(text, or a hexadecimal</w:t>
      </w:r>
      <w:r>
        <w:t xml:space="preserve"> </w:t>
      </w:r>
      <w:r>
        <w:t xml:space="preserve">pattern with wildcards) and a</w:t>
      </w:r>
      <w:r>
        <w:t xml:space="preserve"> </w:t>
      </w:r>
      <w:r>
        <w:rPr>
          <w:b/>
          <w:bCs/>
        </w:rPr>
        <w:t xml:space="preserve">condition</w:t>
      </w:r>
      <w:r>
        <w:t xml:space="preserve"> </w:t>
      </w:r>
      <w:r>
        <w:t xml:space="preserve">over those strings. Demo 07 shows this idea with a small engine</w:t>
      </w:r>
      <w:r>
        <w:t xml:space="preserve"> </w:t>
      </w:r>
      <w:r>
        <w:t xml:space="preserve">written from scratch, using only</w:t>
      </w:r>
      <w:r>
        <w:t xml:space="preserve"> </w:t>
      </w:r>
      <w:r>
        <w:rPr>
          <w:b/>
          <w:bCs/>
        </w:rPr>
        <w:t xml:space="preserve">harmless patterns we made up ourselves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Demo 07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code/week-02/07-kural-motoru</w:t>
      </w:r>
      <w:r>
        <w:rPr>
          <w:b/>
          <w:bCs/>
        </w:rPr>
        <w:t xml:space="preserve"> </w:t>
      </w:r>
      <w:r>
        <w:rPr>
          <w:b/>
          <w:bCs/>
        </w:rPr>
        <w:t xml:space="preserve">· our own harmless patterns</w:t>
      </w:r>
    </w:p>
    <w:p>
      <w:pPr>
        <w:pStyle w:val="BlockText"/>
      </w:pPr>
      <w:r>
        <w:t xml:space="preserve">The rule file (</w:t>
      </w:r>
      <w:r>
        <w:rPr>
          <w:rStyle w:val="VerbatimChar"/>
        </w:rPr>
        <w:t xml:space="preserve">kurallar.txt</w:t>
      </w:r>
      <w:r>
        <w:t xml:space="preserve">) contains five rules. For example:</w:t>
      </w:r>
    </w:p>
    <w:p>
      <w:pPr>
        <w:pStyle w:val="SourceCode"/>
      </w:pPr>
      <w:r>
        <w:rPr>
          <w:rStyle w:val="VerbatimChar"/>
        </w:rPr>
        <w:t xml:space="preserve">kural Kelime_Baglam {</w:t>
      </w:r>
      <w:r>
        <w:br/>
      </w:r>
      <w:r>
        <w:rPr>
          <w:rStyle w:val="VerbatimChar"/>
        </w:rPr>
        <w:t xml:space="preserve">  dizge $a = "indir"</w:t>
      </w:r>
      <w:r>
        <w:br/>
      </w:r>
      <w:r>
        <w:rPr>
          <w:rStyle w:val="VerbatimChar"/>
        </w:rPr>
        <w:t xml:space="preserve">  dizge $b = "calistir"</w:t>
      </w:r>
      <w:r>
        <w:br/>
      </w:r>
      <w:r>
        <w:rPr>
          <w:rStyle w:val="VerbatimChar"/>
        </w:rPr>
        <w:t xml:space="preserve">  dizge $sihir = "KAPSUL/1"</w:t>
      </w:r>
      <w:r>
        <w:br/>
      </w:r>
      <w:r>
        <w:rPr>
          <w:rStyle w:val="VerbatimChar"/>
        </w:rPr>
        <w:t xml:space="preserve">  kosul ($a and $b) and $sihir</w:t>
      </w:r>
      <w:r>
        <w:br/>
      </w:r>
      <w:r>
        <w:rPr>
          <w:rStyle w:val="VerbatimChar"/>
        </w:rPr>
        <w:t xml:space="preserve">}</w:t>
      </w:r>
    </w:p>
    <w:p>
      <w:pPr>
        <w:pStyle w:val="BlockText"/>
      </w:pPr>
      <w:r>
        <w:t xml:space="preserve">The engine counts how many times each string occurs in each file, then evaluates the condition (</w:t>
      </w:r>
      <w:r>
        <w:rPr>
          <w:rStyle w:val="VerbatimChar"/>
        </w:rPr>
        <w:t xml:space="preserve">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or</w:t>
      </w:r>
      <w:r>
        <w:t xml:space="preserve">,</w:t>
      </w:r>
      <w:r>
        <w:t xml:space="preserve"> </w:t>
      </w:r>
      <w:r>
        <w:rPr>
          <w:rStyle w:val="VerbatimChar"/>
        </w:rPr>
        <w:t xml:space="preserve">not</w:t>
      </w:r>
      <w:r>
        <w:t xml:space="preserve">, counting,</w:t>
      </w:r>
      <w:r>
        <w:t xml:space="preserve"> </w:t>
      </w:r>
      <w:r>
        <w:t xml:space="preserve">“n of them”</w:t>
      </w:r>
      <w:r>
        <w:t xml:space="preserve">). In hexadecimal patterns,</w:t>
      </w:r>
      <w:r>
        <w:t xml:space="preserve"> </w:t>
      </w:r>
      <w:r>
        <w:rPr>
          <w:rStyle w:val="VerbatimChar"/>
        </w:rPr>
        <w:t xml:space="preserve">??</w:t>
      </w:r>
      <w:r>
        <w:t xml:space="preserve"> </w:t>
      </w:r>
      <w:r>
        <w:t xml:space="preserve">matches any byte (a wildcard).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07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kural-motoru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code/week-02/07-kural-motoru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output (abridged; same on Windows)</w:t>
      </w:r>
    </w:p>
    <w:p>
      <w:pPr>
        <w:pStyle w:val="SourceCode"/>
      </w:pPr>
      <w:r>
        <w:rPr>
          <w:rStyle w:val="VerbatimChar"/>
        </w:rPr>
        <w:t xml:space="preserve">ADIM 2 — Bes dosyayi bes kuralla tara</w:t>
      </w:r>
      <w:r>
        <w:br/>
      </w:r>
      <w:r>
        <w:rPr>
          <w:rStyle w:val="VerbatimChar"/>
        </w:rPr>
        <w:t xml:space="preserve">  temiz.txt     (eslesme yok)</w:t>
      </w:r>
      <w:r>
        <w:br/>
      </w:r>
      <w:r>
        <w:rPr>
          <w:rStyle w:val="VerbatimChar"/>
        </w:rPr>
        <w:t xml:space="preserve">  kilavuz.txt   Kelime_Cifti</w:t>
      </w:r>
      <w:r>
        <w:br/>
      </w:r>
      <w:r>
        <w:rPr>
          <w:rStyle w:val="VerbatimChar"/>
        </w:rPr>
        <w:t xml:space="preserve">  kapsul.bin    Kapsul_Bicimi, Isaret_Hex, Kelime_Cifti, Kelime_Baglam</w:t>
      </w:r>
      <w:r>
        <w:br/>
      </w:r>
      <w:r>
        <w:rPr>
          <w:rStyle w:val="VerbatimChar"/>
        </w:rPr>
        <w:t xml:space="preserve">  varyant.bin   Isaret_Hex</w:t>
      </w:r>
      <w:r>
        <w:br/>
      </w:r>
      <w:r>
        <w:rPr>
          <w:rStyle w:val="VerbatimChar"/>
        </w:rPr>
        <w:t xml:space="preserve">  notlar.txt    Cok_Tekrar</w:t>
      </w:r>
      <w:r>
        <w:br/>
      </w:r>
      <w:r>
        <w:br/>
      </w:r>
      <w:r>
        <w:rPr>
          <w:rStyle w:val="VerbatimChar"/>
        </w:rPr>
        <w:t xml:space="preserve">ADIM 3 — Yanlis pozitif: zararsiz kilavuz neden eslesti?</w:t>
      </w:r>
      <w:r>
        <w:br/>
      </w:r>
      <w:r>
        <w:rPr>
          <w:rStyle w:val="VerbatimChar"/>
        </w:rPr>
        <w:t xml:space="preserve">    Kelime_Cifti           $a=1 $b=1 -&gt; ESLESTI</w:t>
      </w:r>
      <w:r>
        <w:br/>
      </w:r>
      <w:r>
        <w:rPr>
          <w:rStyle w:val="VerbatimChar"/>
        </w:rPr>
        <w:t xml:space="preserve">    Kelime_Baglam          $a=1 $b=1 $sihir=0 -&gt; -</w:t>
      </w:r>
      <w:r>
        <w:br/>
      </w:r>
      <w:r>
        <w:rPr>
          <w:rStyle w:val="VerbatimChar"/>
        </w:rPr>
        <w:t xml:space="preserve">   ^ Kelime_Cifti kelimelere bakti, BAGLAMA bakmadi: YANLIS POZITIF.</w:t>
      </w:r>
      <w:r>
        <w:br/>
      </w:r>
      <w:r>
        <w:br/>
      </w:r>
      <w:r>
        <w:rPr>
          <w:rStyle w:val="VerbatimChar"/>
        </w:rPr>
        <w:t xml:space="preserve">ADIM 4 — Degistirilmis varyant: joker (??) ne kazandirdi?</w:t>
      </w:r>
      <w:r>
        <w:br/>
      </w:r>
      <w:r>
        <w:rPr>
          <w:rStyle w:val="VerbatimChar"/>
        </w:rPr>
        <w:t xml:space="preserve">    Kapsul_Bicimi          $sihir=1 $coz=0 -&gt; -</w:t>
      </w:r>
      <w:r>
        <w:br/>
      </w:r>
      <w:r>
        <w:rPr>
          <w:rStyle w:val="VerbatimChar"/>
        </w:rPr>
        <w:t xml:space="preserve">    Isaret_Hex             $h=1 -&gt; ESLESTI</w:t>
      </w:r>
      <w:r>
        <w:br/>
      </w:r>
      <w:r>
        <w:br/>
      </w:r>
      <w:r>
        <w:rPr>
          <w:rStyle w:val="VerbatimChar"/>
        </w:rPr>
        <w:t xml:space="preserve">ADIM 5 — Kural dosyasi da girdidir: bozuk dosya reddedilir</w:t>
      </w:r>
      <w:r>
        <w:br/>
      </w:r>
      <w:r>
        <w:rPr>
          <w:rStyle w:val="VerbatimChar"/>
        </w:rPr>
        <w:t xml:space="preserve">satir 4: metin bos, uzun ya da kapanmamis</w:t>
      </w:r>
      <w:r>
        <w:br/>
      </w:r>
      <w:r>
        <w:rPr>
          <w:rStyle w:val="VerbatimChar"/>
        </w:rPr>
        <w:t xml:space="preserve">kural dosyasi REDDEDILDI (hatali ya da eksik)</w:t>
      </w:r>
    </w:p>
    <w:p>
      <w:pPr>
        <w:pStyle w:val="FirstParagraph"/>
      </w:pPr>
      <w:r>
        <w:t xml:space="preserve">Four lessons from this demo: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narrow rule misses, a broad rule raises false alarms.</w:t>
      </w:r>
      <w:r>
        <w:t xml:space="preserve"> </w:t>
      </w:r>
      <w:r>
        <w:rPr>
          <w:rStyle w:val="VerbatimChar"/>
        </w:rPr>
        <w:t xml:space="preserve">Kelime_Cifti</w:t>
      </w:r>
      <w:r>
        <w:t xml:space="preserve"> </w:t>
      </w:r>
      <w:r>
        <w:t xml:space="preserve">also caught a harmless guide</w:t>
      </w:r>
      <w:r>
        <w:t xml:space="preserve"> </w:t>
      </w:r>
      <w:r>
        <w:t xml:space="preserve">because it only looked at two words (a false positive).</w:t>
      </w:r>
      <w:r>
        <w:t xml:space="preserve"> </w:t>
      </w:r>
      <w:r>
        <w:rPr>
          <w:rStyle w:val="VerbatimChar"/>
        </w:rPr>
        <w:t xml:space="preserve">Kelime_Baglam</w:t>
      </w:r>
      <w:r>
        <w:t xml:space="preserve">, which combines the same words</w:t>
      </w:r>
      <w:r>
        <w:t xml:space="preserve"> </w:t>
      </w:r>
      <w:r>
        <w:rPr>
          <w:b/>
          <w:bCs/>
        </w:rPr>
        <w:t xml:space="preserve">with context</w:t>
      </w:r>
      <w:r>
        <w:t xml:space="preserve"> </w:t>
      </w:r>
      <w:r>
        <w:t xml:space="preserve">(</w:t>
      </w:r>
      <w:r>
        <w:rPr>
          <w:rStyle w:val="VerbatimChar"/>
        </w:rPr>
        <w:t xml:space="preserve">$sihir</w:t>
      </w:r>
      <w:r>
        <w:t xml:space="preserve">), did not make this mistake. Writing a rule means balancing precision against</w:t>
      </w:r>
      <w:r>
        <w:t xml:space="preserve"> </w:t>
      </w:r>
      <w:r>
        <w:t xml:space="preserve">coverage.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wildcard tolerates the changing part.</w:t>
      </w:r>
      <w:r>
        <w:t xml:space="preserve"> </w:t>
      </w:r>
      <w:r>
        <w:rPr>
          <w:rStyle w:val="VerbatimChar"/>
        </w:rPr>
        <w:t xml:space="preserve">varyant.bin</w:t>
      </w:r>
      <w:r>
        <w:t xml:space="preserve"> </w:t>
      </w:r>
      <w:r>
        <w:t xml:space="preserve">evaded the</w:t>
      </w:r>
      <w:r>
        <w:t xml:space="preserve"> </w:t>
      </w:r>
      <w:r>
        <w:rPr>
          <w:rStyle w:val="VerbatimChar"/>
        </w:rPr>
        <w:t xml:space="preserve">Kapsul_Bicimi</w:t>
      </w:r>
      <w:r>
        <w:t xml:space="preserve"> </w:t>
      </w:r>
      <w:r>
        <w:t xml:space="preserve">rule because it broke</w:t>
      </w:r>
      <w:r>
        <w:t xml:space="preserve"> </w:t>
      </w:r>
      <w:r>
        <w:t xml:space="preserve">the familiar structure; but the hexadecimal pattern that skips the variable bytes with</w:t>
      </w:r>
      <w:r>
        <w:t xml:space="preserve"> </w:t>
      </w:r>
      <w:r>
        <w:rPr>
          <w:rStyle w:val="VerbatimChar"/>
        </w:rPr>
        <w:t xml:space="preserve">??</w:t>
      </w:r>
      <w:r>
        <w:t xml:space="preserve"> </w:t>
      </w:r>
      <w:r>
        <w:t xml:space="preserve">still caught</w:t>
      </w:r>
      <w:r>
        <w:t xml:space="preserve"> </w:t>
      </w:r>
      <w:r>
        <w:t xml:space="preserve">it. When writing a rule against polymorphism, you need to target the skeleton that does not change.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rule engine is also a parser.</w:t>
      </w:r>
      <w:r>
        <w:t xml:space="preserve"> </w:t>
      </w:r>
      <w:r>
        <w:t xml:space="preserve">The rule file comes from the outside; if the engine accepted a</w:t>
      </w:r>
      <w:r>
        <w:t xml:space="preserve"> </w:t>
      </w:r>
      <w:r>
        <w:t xml:space="preserve">malformed file, the detection tool itself would become an attack surface. The demo catches the faulty</w:t>
      </w:r>
      <w:r>
        <w:t xml:space="preserve"> </w:t>
      </w:r>
      <w:r>
        <w:t xml:space="preserve">line and</w:t>
      </w:r>
      <w:r>
        <w:t xml:space="preserve"> </w:t>
      </w:r>
      <w:r>
        <w:rPr>
          <w:b/>
          <w:bCs/>
        </w:rPr>
        <w:t xml:space="preserve">rejects the file entirely</w:t>
      </w:r>
      <w:r>
        <w:t xml:space="preserve"> </w:t>
      </w:r>
      <w:r>
        <w:t xml:space="preserve">(default deny). Parsing bugs in security tools have been exploited</w:t>
      </w:r>
      <w:r>
        <w:t xml:space="preserve"> </w:t>
      </w:r>
      <w:r>
        <w:t xml:space="preserve">many times in the real world.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rule catches what is known.</w:t>
      </w:r>
      <w:r>
        <w:t xml:space="preserve"> </w:t>
      </w:r>
      <w:r>
        <w:t xml:space="preserve">There is no rule for a never-before-seen piece of malware; that is why</w:t>
      </w:r>
      <w:r>
        <w:t xml:space="preserve"> </w:t>
      </w:r>
      <w:r>
        <w:t xml:space="preserve">rule-based detection is used together with heuristic and behaviour-based methods.</w:t>
      </w:r>
    </w:p>
    <w:bookmarkEnd w:id="70"/>
    <w:bookmarkStart w:id="71" w:name="X2ace0c8881e2ad3af1102f5efad6b7d558e49aa"/>
    <w:p>
      <w:pPr>
        <w:pStyle w:val="Heading3"/>
      </w:pPr>
      <w:r>
        <w:t xml:space="preserve">Demo 08 — Integrity Monitoring: Whitelist Logic</w:t>
      </w:r>
    </w:p>
    <w:p>
      <w:pPr>
        <w:pStyle w:val="FirstParagraph"/>
      </w:pPr>
      <w:r>
        <w:t xml:space="preserve">A blacklist says</w:t>
      </w:r>
      <w:r>
        <w:t xml:space="preserve"> </w:t>
      </w:r>
      <w:r>
        <w:t xml:space="preserve">“recognise the bad”</w:t>
      </w:r>
      <w:r>
        <w:t xml:space="preserve">; a</w:t>
      </w:r>
      <w:r>
        <w:t xml:space="preserve"> </w:t>
      </w:r>
      <w:r>
        <w:rPr>
          <w:b/>
          <w:bCs/>
        </w:rPr>
        <w:t xml:space="preserve">whitelist</w:t>
      </w:r>
      <w:r>
        <w:t xml:space="preserve"> </w:t>
      </w:r>
      <w:r>
        <w:t xml:space="preserve">says</w:t>
      </w:r>
      <w:r>
        <w:t xml:space="preserve"> </w:t>
      </w:r>
      <w:r>
        <w:t xml:space="preserve">“recognise the good, and be suspicious of</w:t>
      </w:r>
      <w:r>
        <w:t xml:space="preserve"> </w:t>
      </w:r>
      <w:r>
        <w:t xml:space="preserve">everything else.”</w:t>
      </w:r>
      <w:r>
        <w:t xml:space="preserve"> </w:t>
      </w:r>
      <w:r>
        <w:t xml:space="preserve">Integrity monitoring is the file-level form of this: while the system is in a known-good</w:t>
      </w:r>
      <w:r>
        <w:t xml:space="preserve"> </w:t>
      </w:r>
      <w:r>
        <w:t xml:space="preserve">state, every file’s cryptographic digest is written into a</w:t>
      </w:r>
      <w:r>
        <w:t xml:space="preserve"> </w:t>
      </w:r>
      <w:r>
        <w:rPr>
          <w:b/>
          <w:bCs/>
        </w:rPr>
        <w:t xml:space="preserve">manifest</w:t>
      </w:r>
      <w:r>
        <w:t xml:space="preserve">; it is then recomputed and compared</w:t>
      </w:r>
      <w:r>
        <w:t xml:space="preserve"> </w:t>
      </w:r>
      <w:r>
        <w:t xml:space="preserve">regularly. Tools like Tripwire, application whitelists (AppLocker/WDAC on Windows), and operating systems’</w:t>
      </w:r>
      <w:r>
        <w:t xml:space="preserve"> </w:t>
      </w:r>
      <w:r>
        <w:t xml:space="preserve">code-signing checks all rest on the same idea.</w:t>
      </w:r>
    </w:p>
    <w:p>
      <w:pPr>
        <w:pStyle w:val="BlockText"/>
      </w:pPr>
      <w:r>
        <w:rPr>
          <w:b/>
          <w:bCs/>
        </w:rPr>
        <w:t xml:space="preserve">Demo 08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code/week-02/08-butunluk-izleme</w:t>
      </w:r>
      <w:r>
        <w:rPr>
          <w:b/>
          <w:bCs/>
        </w:rPr>
        <w:t xml:space="preserve"> </w:t>
      </w:r>
      <w:r>
        <w:rPr>
          <w:b/>
          <w:bCs/>
        </w:rPr>
        <w:t xml:space="preserve">· an updated version of Recipe 12.2</w:t>
      </w:r>
    </w:p>
    <w:p>
      <w:pPr>
        <w:pStyle w:val="BlockText"/>
      </w:pPr>
      <w:r>
        <w:t xml:space="preserve">The program writes a SHA-256 manifest for the sample files in the demo folder, seals the manifest with</w:t>
      </w:r>
      <w:r>
        <w:t xml:space="preserve"> </w:t>
      </w:r>
      <w:r>
        <w:rPr>
          <w:b/>
          <w:bCs/>
        </w:rPr>
        <w:t xml:space="preserve">HMAC-SHA256</w:t>
      </w:r>
      <w:r>
        <w:t xml:space="preserve"> </w:t>
      </w:r>
      <w:r>
        <w:t xml:space="preserve">using a separately kept key, then reports changes as</w:t>
      </w:r>
      <w:r>
        <w:t xml:space="preserve"> </w:t>
      </w:r>
      <w:r>
        <w:rPr>
          <w:rStyle w:val="VerbatimChar"/>
        </w:rPr>
        <w:t xml:space="preserve">TAMAM</w:t>
      </w:r>
      <w:r>
        <w:t xml:space="preserve"> </w:t>
      </w:r>
      <w:r>
        <w:t xml:space="preserve">(OK),</w:t>
      </w:r>
      <w:r>
        <w:t xml:space="preserve"> </w:t>
      </w:r>
      <w:r>
        <w:rPr>
          <w:rStyle w:val="VerbatimChar"/>
        </w:rPr>
        <w:t xml:space="preserve">DEGISTI</w:t>
      </w:r>
      <w:r>
        <w:t xml:space="preserve"> </w:t>
      </w:r>
      <w:r>
        <w:t xml:space="preserve">(CHANGED),</w:t>
      </w:r>
      <w:r>
        <w:t xml:space="preserve"> </w:t>
      </w:r>
      <w:r>
        <w:rPr>
          <w:rStyle w:val="VerbatimChar"/>
        </w:rPr>
        <w:t xml:space="preserve">SILINDI</w:t>
      </w:r>
      <w:r>
        <w:t xml:space="preserve"> </w:t>
      </w:r>
      <w:r>
        <w:t xml:space="preserve">(DELETED),</w:t>
      </w:r>
      <w:r>
        <w:t xml:space="preserve"> </w:t>
      </w:r>
      <w:r>
        <w:rPr>
          <w:rStyle w:val="VerbatimChar"/>
        </w:rPr>
        <w:t xml:space="preserve">YENI</w:t>
      </w:r>
      <w:r>
        <w:t xml:space="preserve"> </w:t>
      </w:r>
      <w:r>
        <w:t xml:space="preserve">(NEW).</w:t>
      </w:r>
      <w:r>
        <w:t xml:space="preserve"> </w:t>
      </w:r>
      <w:r>
        <w:rPr>
          <w:rStyle w:val="VerbatimChar"/>
        </w:rPr>
        <w:t xml:space="preserve">code/common/cen429_kripto.h</w:t>
      </w:r>
      <w:r>
        <w:t xml:space="preserve"> </w:t>
      </w:r>
      <w:r>
        <w:t xml:space="preserve">is used for the digest and HMAC</w:t>
      </w:r>
      <w:r>
        <w:t xml:space="preserve"> </w:t>
      </w:r>
      <w:r>
        <w:t xml:space="preserve">(OpenSSL on Linux, BCrypt on Windows). The book did the same job with CRC32; CRC does not protect against</w:t>
      </w:r>
      <w:r>
        <w:t xml:space="preserve"> </w:t>
      </w:r>
      <w:r>
        <w:t xml:space="preserve">a deliberate change.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08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butunluk-izleme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code/week-02/08-butunluk-izleme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output (abridged; HMAC key is random on every run)</w:t>
      </w:r>
    </w:p>
    <w:p>
      <w:pPr>
        <w:pStyle w:val="SourceCode"/>
      </w:pPr>
      <w:r>
        <w:rPr>
          <w:rStyle w:val="VerbatimChar"/>
        </w:rPr>
        <w:t xml:space="preserve">ADIM 4 — Benzetim: bir 'saldirgan' dosyalara dokunur</w:t>
      </w:r>
      <w:r>
        <w:br/>
      </w:r>
      <w:r>
        <w:rPr>
          <w:rStyle w:val="VerbatimChar"/>
        </w:rPr>
        <w:t xml:space="preserve">  TAMAM    ayar.conf        fa747caed81475dc...</w:t>
      </w:r>
      <w:r>
        <w:br/>
      </w:r>
      <w:r>
        <w:rPr>
          <w:rStyle w:val="VerbatimChar"/>
        </w:rPr>
        <w:t xml:space="preserve">  DEGISTI  kutuphane.bin    c603d7c61459... -&gt; 64b8f2b2c00e... (49-&gt;65 B)</w:t>
      </w:r>
      <w:r>
        <w:br/>
      </w:r>
      <w:r>
        <w:rPr>
          <w:rStyle w:val="VerbatimChar"/>
        </w:rPr>
        <w:t xml:space="preserve">  SILINDI  veri.txt         (manifestte var, klasorde yok)</w:t>
      </w:r>
      <w:r>
        <w:br/>
      </w:r>
      <w:r>
        <w:rPr>
          <w:rStyle w:val="VerbatimChar"/>
        </w:rPr>
        <w:t xml:space="preserve">  YENI     gizli.bin        6eb16b9b1e293479... (taban cizgisinde yok)</w:t>
      </w:r>
      <w:r>
        <w:br/>
      </w:r>
      <w:r>
        <w:rPr>
          <w:rStyle w:val="VerbatimChar"/>
        </w:rPr>
        <w:t xml:space="preserve">  SONUC: 3 sapma bulundu -&gt; incele!</w:t>
      </w:r>
      <w:r>
        <w:br/>
      </w:r>
      <w:r>
        <w:br/>
      </w:r>
      <w:r>
        <w:rPr>
          <w:rStyle w:val="VerbatimChar"/>
        </w:rPr>
        <w:t xml:space="preserve">ADIM 5 — Saldirgan izini ortmek icin manifesti de yeniden yazar</w:t>
      </w:r>
      <w:r>
        <w:br/>
      </w:r>
      <w:r>
        <w:rPr>
          <w:rStyle w:val="VerbatimChar"/>
        </w:rPr>
        <w:t xml:space="preserve">  TAMAM    gizli.bin        6eb16b9b1e293479...</w:t>
      </w:r>
      <w:r>
        <w:br/>
      </w:r>
      <w:r>
        <w:rPr>
          <w:rStyle w:val="VerbatimChar"/>
        </w:rPr>
        <w:t xml:space="preserve">  TAMAM    kutuphane.bin    64b8f2b2c00effa2...</w:t>
      </w:r>
      <w:r>
        <w:br/>
      </w:r>
      <w:r>
        <w:rPr>
          <w:rStyle w:val="VerbatimChar"/>
        </w:rPr>
        <w:t xml:space="preserve">  SONUC: butunluk korunmus (4 dosya)</w:t>
      </w:r>
      <w:r>
        <w:br/>
      </w:r>
      <w:r>
        <w:rPr>
          <w:rStyle w:val="VerbatimChar"/>
        </w:rPr>
        <w:t xml:space="preserve">   ^ Manifest korunmazsa izleyici KANDIRILIR: hepsi TAMAM gorunuyor.</w:t>
      </w:r>
      <w:r>
        <w:br/>
      </w:r>
      <w:r>
        <w:br/>
      </w:r>
      <w:r>
        <w:rPr>
          <w:rStyle w:val="VerbatimChar"/>
        </w:rPr>
        <w:t xml:space="preserve">ADIM 6 — Ama muhur (HMAC) anahtarsiz yeniden uretilemez</w:t>
      </w:r>
      <w:r>
        <w:br/>
      </w:r>
      <w:r>
        <w:rPr>
          <w:rStyle w:val="VerbatimChar"/>
        </w:rPr>
        <w:t xml:space="preserve">  MUHUR GECERSIZ: manifest anahtarsiz biri tarafindan</w:t>
      </w:r>
      <w:r>
        <w:br/>
      </w:r>
      <w:r>
        <w:rPr>
          <w:rStyle w:val="VerbatimChar"/>
        </w:rPr>
        <w:t xml:space="preserve">  degistirilmis -&gt; manifeste GUVENME</w:t>
      </w:r>
    </w:p>
    <w:p>
      <w:pPr>
        <w:pStyle w:val="FirstParagraph"/>
      </w:pPr>
      <w:r>
        <w:t xml:space="preserve">The demo’s real lesson is in steps 5 and 6:</w:t>
      </w:r>
      <w:r>
        <w:t xml:space="preserve"> </w:t>
      </w:r>
      <w:r>
        <w:rPr>
          <w:b/>
          <w:bCs/>
        </w:rPr>
        <w:t xml:space="preserve">the digest catches a change, but the expected values must also</w:t>
      </w:r>
      <w:r>
        <w:rPr>
          <w:b/>
          <w:bCs/>
        </w:rPr>
        <w:t xml:space="preserve"> </w:t>
      </w:r>
      <w:r>
        <w:rPr>
          <w:b/>
          <w:bCs/>
        </w:rPr>
        <w:t xml:space="preserve">be protected.</w:t>
      </w:r>
      <w:r>
        <w:t xml:space="preserve"> </w:t>
      </w:r>
      <w:r>
        <w:t xml:space="preserve">If someone who can modify the files can also modify the manifest, the monitor says</w:t>
      </w:r>
      <w:r>
        <w:t xml:space="preserve"> </w:t>
      </w:r>
      <w:r>
        <w:t xml:space="preserve">“everything is fine.”</w:t>
      </w:r>
      <w:r>
        <w:t xml:space="preserve"> </w:t>
      </w:r>
      <w:r>
        <w:t xml:space="preserve">The fix is to seal the manifest with a keyed digest (HMAC) or a digital signature and</w:t>
      </w:r>
      <w:r>
        <w:t xml:space="preserve"> </w:t>
      </w:r>
      <w:r>
        <w:t xml:space="preserve">not keep the key in the same place as the monitored files. The comparison is also done in constant time;</w:t>
      </w:r>
      <w:r>
        <w:t xml:space="preserve"> </w:t>
      </w:r>
      <w:r>
        <w:t xml:space="preserve">otherwise a timing difference could leak how many bytes matched.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The same principle comes back in Week 6 as</w:t>
      </w:r>
      <w:r>
        <w:t xml:space="preserve"> </w:t>
      </w:r>
      <w:r>
        <w:rPr>
          <w:b/>
          <w:bCs/>
        </w:rPr>
        <w:t xml:space="preserve">runtime integrity checking</w:t>
      </w:r>
      <w:r>
        <w:t xml:space="preserve">: an application that needs</w:t>
      </w:r>
      <w:r>
        <w:t xml:space="preserve"> </w:t>
      </w:r>
      <w:r>
        <w:t xml:space="preserve">high security computes the digest of its own code section while running and compares it against an</w:t>
      </w:r>
      <w:r>
        <w:t xml:space="preserve"> </w:t>
      </w:r>
      <w:r>
        <w:t xml:space="preserve">expected value embedded after compilation. Where and how the expected value is stored matters just as</w:t>
      </w:r>
      <w:r>
        <w:t xml:space="preserve"> </w:t>
      </w:r>
      <w:r>
        <w:t xml:space="preserve">much as the check itself.</w:t>
      </w:r>
    </w:p>
    <w:p>
      <w:pPr>
        <w:pStyle w:val="BlockText"/>
      </w:pPr>
      <w:r>
        <w:rPr>
          <w:b/>
          <w:bCs/>
        </w:rPr>
        <w:t xml:space="preserve">How does an assessor test this?</w:t>
      </w:r>
    </w:p>
    <w:p>
      <w:pPr>
        <w:pStyle w:val="BlockText"/>
      </w:pPr>
      <w:r>
        <w:t xml:space="preserve">An independent assessor first modifies a monitored file and checks whether it is detected; they then try</w:t>
      </w:r>
      <w:r>
        <w:t xml:space="preserve"> </w:t>
      </w:r>
      <w:r>
        <w:t xml:space="preserve">to evade the check itself by also modifying the expected values (the manifest, the embedded digest). If</w:t>
      </w:r>
      <w:r>
        <w:t xml:space="preserve"> </w:t>
      </w:r>
      <w:r>
        <w:t xml:space="preserve">the second test cannot be passed, the integrity check only protects against accidents, not against an</w:t>
      </w:r>
      <w:r>
        <w:t xml:space="preserve"> </w:t>
      </w:r>
      <w:r>
        <w:t xml:space="preserve">attacker.</w:t>
      </w:r>
    </w:p>
    <w:bookmarkEnd w:id="71"/>
    <w:bookmarkEnd w:id="72"/>
    <w:bookmarkStart w:id="76" w:name="X9b2ca0cb50ece120c7862bb3d54f2403f140644"/>
    <w:p>
      <w:pPr>
        <w:pStyle w:val="Heading2"/>
      </w:pPr>
      <w:r>
        <w:t xml:space="preserve">7. Incident Case Studies: Which Programming Error, Which Countermeasure?</w:t>
      </w:r>
    </w:p>
    <w:p>
      <w:pPr>
        <w:pStyle w:val="FirstParagraph"/>
      </w:pPr>
      <w:r>
        <w:t xml:space="preserve">Almost every major epidemic in history was built on a</w:t>
      </w:r>
      <w:r>
        <w:t xml:space="preserve"> </w:t>
      </w:r>
      <w:r>
        <w:rPr>
          <w:b/>
          <w:bCs/>
        </w:rPr>
        <w:t xml:space="preserve">programming or configuration error</w:t>
      </w:r>
      <w:r>
        <w:t xml:space="preserve">. In the table</w:t>
      </w:r>
      <w:r>
        <w:t xml:space="preserve"> </w:t>
      </w:r>
      <w:r>
        <w:t xml:space="preserve">below we read each incident not by what the malware did, but by</w:t>
      </w:r>
      <w:r>
        <w:t xml:space="preserve"> </w:t>
      </w:r>
      <w:r>
        <w:rPr>
          <w:b/>
          <w:bCs/>
        </w:rPr>
        <w:t xml:space="preserve">how it got in</w:t>
      </w:r>
      <w:r>
        <w:t xml:space="preserve">; because this course’s</w:t>
      </w:r>
      <w:r>
        <w:t xml:space="preserve"> </w:t>
      </w:r>
      <w:r>
        <w:t xml:space="preserve">subject is closing that entry point.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he common skeleton of incident case studies" title="" id="74" name="Picture"/>
            <a:graphic>
              <a:graphicData uri="http://schemas.openxmlformats.org/drawingml/2006/picture">
                <pic:pic>
                  <pic:nvPicPr>
                    <pic:cNvPr descr="h02-11-olay-iskeleti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Incident</w:t>
            </w:r>
          </w:p>
        </w:tc>
        <w:tc>
          <w:tcPr/>
          <w:p>
            <w:pPr>
              <w:pStyle w:val="Compact"/>
            </w:pPr>
            <w:r>
              <w:t xml:space="preserve">Entry path</w:t>
            </w:r>
          </w:p>
        </w:tc>
        <w:tc>
          <w:tcPr/>
          <w:p>
            <w:pPr>
              <w:pStyle w:val="Compact"/>
            </w:pPr>
            <w:r>
              <w:t xml:space="preserve">Error class</w:t>
            </w:r>
          </w:p>
        </w:tc>
        <w:tc>
          <w:tcPr/>
          <w:p>
            <w:pPr>
              <w:pStyle w:val="Compact"/>
            </w:pPr>
            <w:r>
              <w:t xml:space="preserve">What should the programmer have done?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Morris worm (2 November 1988)</w:t>
            </w:r>
          </w:p>
        </w:tc>
        <w:tc>
          <w:tcPr/>
          <w:p>
            <w:pPr>
              <w:pStyle w:val="Compact"/>
            </w:pPr>
            <w:r>
              <w:t xml:space="preserve">Unbounded read into a 512-byte buffer with</w:t>
            </w:r>
            <w:r>
              <w:t xml:space="preserve"> </w:t>
            </w:r>
            <w:r>
              <w:rPr>
                <w:rStyle w:val="VerbatimChar"/>
              </w:rPr>
              <w:t xml:space="preserve">gets()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fingerd</w:t>
            </w:r>
            <w:r>
              <w:t xml:space="preserve">; DEBUG mode left enabled in</w:t>
            </w:r>
            <w:r>
              <w:t xml:space="preserve"> </w:t>
            </w:r>
            <w:r>
              <w:rPr>
                <w:rStyle w:val="VerbatimChar"/>
              </w:rPr>
              <w:t xml:space="preserve">sendmail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rsh</w:t>
            </w:r>
            <w:r>
              <w:t xml:space="preserve">/</w:t>
            </w:r>
            <w:r>
              <w:rPr>
                <w:rStyle w:val="VerbatimChar"/>
              </w:rPr>
              <w:t xml:space="preserve">rexec</w:t>
            </w:r>
            <w:r>
              <w:t xml:space="preserve"> </w:t>
            </w:r>
            <w:r>
              <w:t xml:space="preserve">trust relationships; password guessing</w:t>
            </w:r>
          </w:p>
        </w:tc>
        <w:tc>
          <w:tcPr/>
          <w:p>
            <w:pPr>
              <w:pStyle w:val="Compact"/>
            </w:pPr>
            <w:r>
              <w:t xml:space="preserve">CWE-120 / CWE-242, CWE-489, CWE-287, CWE-521</w:t>
            </w:r>
          </w:p>
        </w:tc>
        <w:tc>
          <w:tcPr/>
          <w:p>
            <w:pPr>
              <w:pStyle w:val="Compact"/>
            </w:pPr>
            <w:r>
              <w:t xml:space="preserve">Bounds-checked reading (</w:t>
            </w:r>
            <w:r>
              <w:rPr>
                <w:rStyle w:val="VerbatimChar"/>
              </w:rPr>
              <w:t xml:space="preserve">fgets</w:t>
            </w:r>
            <w:r>
              <w:t xml:space="preserve">); not leaving debug code in a release; not relying on address-based trust; password 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 Red (July 2001)</w:t>
            </w:r>
          </w:p>
        </w:tc>
        <w:tc>
          <w:tcPr/>
          <w:p>
            <w:pPr>
              <w:pStyle w:val="Compact"/>
            </w:pPr>
            <w:r>
              <w:t xml:space="preserve">Buffer overflow in the IIS</w:t>
            </w:r>
            <w:r>
              <w:t xml:space="preserve"> </w:t>
            </w:r>
            <w:r>
              <w:rPr>
                <w:rStyle w:val="VerbatimChar"/>
              </w:rPr>
              <w:t xml:space="preserve">.ida</w:t>
            </w:r>
            <w:r>
              <w:t xml:space="preserve"> </w:t>
            </w:r>
            <w:r>
              <w:t xml:space="preserve">handler (CVE-2001-0500)</w:t>
            </w:r>
          </w:p>
        </w:tc>
        <w:tc>
          <w:tcPr/>
          <w:p>
            <w:pPr>
              <w:pStyle w:val="Compact"/>
            </w:pPr>
            <w:r>
              <w:t xml:space="preserve">CWE-120</w:t>
            </w:r>
          </w:p>
        </w:tc>
        <w:tc>
          <w:tcPr/>
          <w:p>
            <w:pPr>
              <w:pStyle w:val="Compact"/>
            </w:pPr>
            <w:r>
              <w:t xml:space="preserve">Validating network input length before copying; disabling the unused handler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 Slammer (January 2003)</w:t>
            </w:r>
          </w:p>
        </w:tc>
        <w:tc>
          <w:tcPr/>
          <w:p>
            <w:pPr>
              <w:pStyle w:val="Compact"/>
            </w:pPr>
            <w:r>
              <w:t xml:space="preserve">Stack overflow in the SQL Server resolution service via a single UDP packet (CVE-2002-0649)</w:t>
            </w:r>
          </w:p>
        </w:tc>
        <w:tc>
          <w:tcPr/>
          <w:p>
            <w:pPr>
              <w:pStyle w:val="Compact"/>
            </w:pPr>
            <w:r>
              <w:t xml:space="preserve">CWE-121</w:t>
            </w:r>
          </w:p>
        </w:tc>
        <w:tc>
          <w:tcPr/>
          <w:p>
            <w:pPr>
              <w:pStyle w:val="Compact"/>
            </w:pPr>
            <w:r>
              <w:t xml:space="preserve">Bounds checking; not exposing an unnecessary service; applying the patch (it had existed for months)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Blaster (August 2003)</w:t>
            </w:r>
          </w:p>
        </w:tc>
        <w:tc>
          <w:tcPr/>
          <w:p>
            <w:pPr>
              <w:pStyle w:val="Compact"/>
            </w:pPr>
            <w:r>
              <w:t xml:space="preserve">Windows RPC/DCOM buffer overflow (MS03-026, CVE-2003-0352)</w:t>
            </w:r>
          </w:p>
        </w:tc>
        <w:tc>
          <w:tcPr/>
          <w:p>
            <w:pPr>
              <w:pStyle w:val="Compact"/>
            </w:pPr>
            <w:r>
              <w:t xml:space="preserve">CWE-120</w:t>
            </w:r>
          </w:p>
        </w:tc>
        <w:tc>
          <w:tcPr/>
          <w:p>
            <w:pPr>
              <w:pStyle w:val="Compact"/>
            </w:pPr>
            <w:r>
              <w:t xml:space="preserve">Bounds checking; blocking RPC ports at the network boundary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Conficker (November 2008)</w:t>
            </w:r>
          </w:p>
        </w:tc>
        <w:tc>
          <w:tcPr/>
          <w:p>
            <w:pPr>
              <w:pStyle w:val="Compact"/>
            </w:pPr>
            <w:r>
              <w:t xml:space="preserve">Path-handling overflow in the Server service (MS08-067, CVE-2008-4250); weak passwords</w:t>
            </w:r>
          </w:p>
        </w:tc>
        <w:tc>
          <w:tcPr/>
          <w:p>
            <w:pPr>
              <w:pStyle w:val="Compact"/>
            </w:pPr>
            <w:r>
              <w:t xml:space="preserve">CWE-119, CWE-521</w:t>
            </w:r>
          </w:p>
        </w:tc>
        <w:tc>
          <w:tcPr/>
          <w:p>
            <w:pPr>
              <w:pStyle w:val="Compact"/>
            </w:pPr>
            <w:r>
              <w:t xml:space="preserve">Safe string handling; strong authentication; automatic patching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Stuxnet (2010)</w:t>
            </w:r>
          </w:p>
        </w:tc>
        <w:tc>
          <w:tcPr/>
          <w:p>
            <w:pPr>
              <w:pStyle w:val="Compact"/>
            </w:pPr>
            <w:r>
              <w:t xml:space="preserve">Code loading via displaying a shortcut (</w:t>
            </w:r>
            <w:r>
              <w:rPr>
                <w:rStyle w:val="VerbatimChar"/>
              </w:rPr>
              <w:t xml:space="preserve">.lnk</w:t>
            </w:r>
            <w:r>
              <w:t xml:space="preserve">) file (CVE-2010-2568) plus three more zero-day flaws; stolen driver signing certificates</w:t>
            </w:r>
          </w:p>
        </w:tc>
        <w:tc>
          <w:tcPr/>
          <w:p>
            <w:pPr>
              <w:pStyle w:val="Compact"/>
            </w:pPr>
            <w:r>
              <w:t xml:space="preserve">Loading code from untrusted content; signing keys not being protected</w:t>
            </w:r>
          </w:p>
        </w:tc>
        <w:tc>
          <w:tcPr/>
          <w:p>
            <w:pPr>
              <w:pStyle w:val="Compact"/>
            </w:pPr>
            <w:r>
              <w:t xml:space="preserve">Not executing code while displaying content; protecting signing keys in hardware (an HSM)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WannaCry (12 May 2017)</w:t>
            </w:r>
          </w:p>
        </w:tc>
        <w:tc>
          <w:tcPr/>
          <w:p>
            <w:pPr>
              <w:pStyle w:val="Compact"/>
            </w:pPr>
            <w:r>
              <w:t xml:space="preserve">Memory corruption in the SMBv1 server (EternalBlue, CVE-2017-0144); the patch had been released on 14 March 2017</w:t>
            </w:r>
          </w:p>
        </w:tc>
        <w:tc>
          <w:tcPr/>
          <w:p>
            <w:pPr>
              <w:pStyle w:val="Compact"/>
            </w:pPr>
            <w:r>
              <w:t xml:space="preserve">Input validation / memory safety</w:t>
            </w:r>
          </w:p>
        </w:tc>
        <w:tc>
          <w:tcPr/>
          <w:p>
            <w:pPr>
              <w:pStyle w:val="Compact"/>
            </w:pPr>
            <w:r>
              <w:t xml:space="preserve">Bounds checking in the parser; disabling the legacy protocol; not leaving the patch unapplied for two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NotPetya (27 June 2017)</w:t>
            </w:r>
          </w:p>
        </w:tc>
        <w:tc>
          <w:tcPr/>
          <w:p>
            <w:pPr>
              <w:pStyle w:val="Compact"/>
            </w:pPr>
            <w:r>
              <w:t xml:space="preserve">Distributed through an accounting software’s update server; followed by lateral movement via EternalBlue/EternalRomance and credential harvesting</w:t>
            </w:r>
          </w:p>
        </w:tc>
        <w:tc>
          <w:tcPr/>
          <w:p>
            <w:pPr>
              <w:pStyle w:val="Compact"/>
            </w:pPr>
            <w:r>
              <w:t xml:space="preserve">CWE-494 (downloading code without integrity check)</w:t>
            </w:r>
          </w:p>
        </w:tc>
        <w:tc>
          <w:tcPr/>
          <w:p>
            <w:pPr>
              <w:pStyle w:val="Compact"/>
            </w:pPr>
            <w:r>
              <w:t xml:space="preserve">Signing updates and verifying the signature on the client; protecting the update infrastructure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SUNBURST (December 2020)</w:t>
            </w:r>
          </w:p>
        </w:tc>
        <w:tc>
          <w:tcPr/>
          <w:p>
            <w:pPr>
              <w:pStyle w:val="Compact"/>
            </w:pPr>
            <w:r>
              <w:t xml:space="preserve">A monitoring software’s build environment was breached and a backdoor was inserted into a signed library; ~18,000 customers affected</w:t>
            </w:r>
          </w:p>
        </w:tc>
        <w:tc>
          <w:tcPr/>
          <w:p>
            <w:pPr>
              <w:pStyle w:val="Compact"/>
            </w:pPr>
            <w:r>
              <w:t xml:space="preserve">Supply chain: build environment security</w:t>
            </w:r>
          </w:p>
        </w:tc>
        <w:tc>
          <w:tcPr/>
          <w:p>
            <w:pPr>
              <w:pStyle w:val="Compact"/>
            </w:pPr>
            <w:r>
              <w:t xml:space="preserve">Protecting the build environment, reproducible builds, comparing the build output against the source (the SBOM and integrity topic in Week 5)</w:t>
            </w:r>
          </w:p>
        </w:tc>
      </w:tr>
    </w:tbl>
    <w:p>
      <w:pPr>
        <w:pStyle w:val="BodyText"/>
      </w:pPr>
      <w:r>
        <w:t xml:space="preserve">Reading the table from top to bottom, a trend appears: most epidemics between 1988 and 2008 spread through</w:t>
      </w:r>
      <w:r>
        <w:t xml:space="preserve"> </w:t>
      </w:r>
      <w:r>
        <w:rPr>
          <w:b/>
          <w:bCs/>
        </w:rPr>
        <w:t xml:space="preserve">a single buffer overflow</w:t>
      </w:r>
      <w:r>
        <w:t xml:space="preserve">. After 2017, the entry point increasingly shifted to</w:t>
      </w:r>
      <w:r>
        <w:t xml:space="preserve"> </w:t>
      </w:r>
      <w:r>
        <w:rPr>
          <w:b/>
          <w:bCs/>
        </w:rPr>
        <w:t xml:space="preserve">update and build</w:t>
      </w:r>
      <w:r>
        <w:rPr>
          <w:b/>
          <w:bCs/>
        </w:rPr>
        <w:t xml:space="preserve"> </w:t>
      </w:r>
      <w:r>
        <w:rPr>
          <w:b/>
          <w:bCs/>
        </w:rPr>
        <w:t xml:space="preserve">processes</w:t>
      </w:r>
      <w:r>
        <w:t xml:space="preserve">: instead of breaking the code, the attacker seized the path by which the code reaches the user.</w:t>
      </w:r>
      <w:r>
        <w:t xml:space="preserve"> </w:t>
      </w:r>
      <w:r>
        <w:t xml:space="preserve">This course’s two ends come from exactly this: on one side, bounds checking and safe memory management</w:t>
      </w:r>
      <w:r>
        <w:t xml:space="preserve"> </w:t>
      </w:r>
      <w:r>
        <w:t xml:space="preserve">(Weeks 1 and 4); on the other, signed updates, integrity verification, and supply-chain security (Weeks 3, 5,</w:t>
      </w:r>
      <w:r>
        <w:t xml:space="preserve"> </w:t>
      </w:r>
      <w:r>
        <w:t xml:space="preserve">and 10).</w:t>
      </w:r>
    </w:p>
    <w:p>
      <w:pPr>
        <w:pStyle w:val="BlockText"/>
      </w:pPr>
      <w:r>
        <w:rPr>
          <w:b/>
          <w:bCs/>
        </w:rPr>
        <w:t xml:space="preserve">Patch delay</w:t>
      </w:r>
    </w:p>
    <w:p>
      <w:pPr>
        <w:pStyle w:val="BlockText"/>
      </w:pPr>
      <w:r>
        <w:t xml:space="preserve">The patch for the flaw WannaCry used had been released two months before the epidemic; Slammer’s had</w:t>
      </w:r>
      <w:r>
        <w:t xml:space="preserve"> </w:t>
      </w:r>
      <w:r>
        <w:t xml:space="preserve">existed for months too. What this means for your own software is this: the update mechanism is part of</w:t>
      </w:r>
      <w:r>
        <w:t xml:space="preserve"> </w:t>
      </w:r>
      <w:r>
        <w:t xml:space="preserve">the security feature. A product whose updates are hard, slow, or dependent on the user keeps even fixed</w:t>
      </w:r>
      <w:r>
        <w:t xml:space="preserve"> </w:t>
      </w:r>
      <w:r>
        <w:t xml:space="preserve">bugs open for months.</w:t>
      </w:r>
    </w:p>
    <w:p>
      <w:pPr>
        <w:pStyle w:val="BlockText"/>
      </w:pPr>
      <w:r>
        <w:rPr>
          <w:b/>
          <w:bCs/>
        </w:rPr>
        <w:t xml:space="preserve">Discussion</w:t>
      </w:r>
    </w:p>
    <w:p>
      <w:pPr>
        <w:pStyle w:val="BlockText"/>
      </w:pPr>
      <w:r>
        <w:t xml:space="preserve">Since 2022, Office blocks macros in documents that come from the internet by default. Which weakness of</w:t>
      </w:r>
      <w:r>
        <w:t xml:space="preserve"> </w:t>
      </w:r>
      <w:r>
        <w:t xml:space="preserve">old epidemics like Melissa and ILOVEYOU does this decision close? Why is the effect of a default setting</w:t>
      </w:r>
      <w:r>
        <w:t xml:space="preserve"> </w:t>
      </w:r>
      <w:r>
        <w:t xml:space="preserve">on security greater than user training?</w:t>
      </w:r>
    </w:p>
    <w:p>
      <w:r>
        <w:pict>
          <v:rect style="width:0;height:1.5pt" o:hralign="center" o:hrstd="t" o:hr="t"/>
        </w:pict>
      </w:r>
    </w:p>
    <w:bookmarkEnd w:id="76"/>
    <w:bookmarkStart w:id="81" w:name="attack-trees"/>
    <w:p>
      <w:pPr>
        <w:pStyle w:val="Heading2"/>
      </w:pPr>
      <w:r>
        <w:t xml:space="preserve">8. Attack Trees</w:t>
      </w:r>
    </w:p>
    <w:p>
      <w:pPr>
        <w:pStyle w:val="FirstParagraph"/>
      </w:pPr>
      <w:r>
        <w:t xml:space="preserve">We drew an attack tree last week; this week we will put it into</w:t>
      </w:r>
      <w:r>
        <w:t xml:space="preserve"> </w:t>
      </w:r>
      <w:r>
        <w:rPr>
          <w:b/>
          <w:bCs/>
        </w:rPr>
        <w:t xml:space="preserve">numbers</w:t>
      </w:r>
      <w:r>
        <w:t xml:space="preserve">. The root is the attacker’s goal;</w:t>
      </w:r>
      <w:r>
        <w:t xml:space="preserve"> </w:t>
      </w:r>
      <w:r>
        <w:t xml:space="preserve">the branches are the ways to reach it. At an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node, one branch is enough; at an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node, all of</w:t>
      </w:r>
      <w:r>
        <w:t xml:space="preserve"> </w:t>
      </w:r>
      <w:r>
        <w:t xml:space="preserve">them are required. If we write a</w:t>
      </w:r>
      <w:r>
        <w:t xml:space="preserve"> </w:t>
      </w:r>
      <w:r>
        <w:rPr>
          <w:b/>
          <w:bCs/>
        </w:rPr>
        <w:t xml:space="preserve">cost</w:t>
      </w:r>
      <w:r>
        <w:t xml:space="preserve"> </w:t>
      </w:r>
      <w:r>
        <w:t xml:space="preserve">(person-days, equipment, expertise) on every leaf, we can solve the</w:t>
      </w:r>
      <w:r>
        <w:t xml:space="preserve"> </w:t>
      </w:r>
      <w:r>
        <w:t xml:space="preserve">tree bottom-up and find</w:t>
      </w:r>
      <w:r>
        <w:t xml:space="preserve"> </w:t>
      </w:r>
      <w:r>
        <w:rPr>
          <w:b/>
          <w:bCs/>
        </w:rPr>
        <w:t xml:space="preserve">the cheapest attack</w:t>
      </w:r>
      <w:r>
        <w:t xml:space="preserve">:</w:t>
      </w:r>
    </w:p>
    <w:p>
      <w:pPr>
        <w:pStyle w:val="BodyText"/>
      </w:pPr>
      <w:r>
        <w:drawing>
          <wp:inline>
            <wp:extent cx="5759999" cy="2766688"/>
            <wp:effectExtent b="0" l="0" r="0" t="0"/>
            <wp:docPr descr="The six steps of building an attack tree" title="" id="78" name="Picture"/>
            <a:graphic>
              <a:graphicData uri="http://schemas.openxmlformats.org/drawingml/2006/picture">
                <pic:pic>
                  <pic:nvPicPr>
                    <pic:cNvPr descr="h02-12-saldiri-agaci-kurulum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66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28"/>
        </w:numPr>
      </w:pPr>
      <w:r>
        <w:t xml:space="preserve">OR node: the</w:t>
      </w:r>
      <w:r>
        <w:t xml:space="preserve"> </w:t>
      </w:r>
      <w:r>
        <w:rPr>
          <w:b/>
          <w:bCs/>
        </w:rPr>
        <w:t xml:space="preserve">cheapest</w:t>
      </w:r>
      <w:r>
        <w:t xml:space="preserve"> </w:t>
      </w:r>
      <w:r>
        <w:t xml:space="preserve">of the children (whichever suits the attacker).</w:t>
      </w:r>
    </w:p>
    <w:p>
      <w:pPr>
        <w:pStyle w:val="Compact"/>
        <w:numPr>
          <w:ilvl w:val="0"/>
          <w:numId w:val="1028"/>
        </w:numPr>
      </w:pPr>
      <w:r>
        <w:t xml:space="preserve">AND node: the</w:t>
      </w:r>
      <w:r>
        <w:t xml:space="preserve"> </w:t>
      </w:r>
      <w:r>
        <w:rPr>
          <w:b/>
          <w:bCs/>
        </w:rPr>
        <w:t xml:space="preserve">sum</w:t>
      </w:r>
      <w:r>
        <w:t xml:space="preserve"> </w:t>
      </w:r>
      <w:r>
        <w:t xml:space="preserve">of the children (since all are required).</w:t>
      </w:r>
    </w:p>
    <w:bookmarkStart w:id="80" w:name="demo-04-attack-tree-cost-calculator"/>
    <w:p>
      <w:pPr>
        <w:pStyle w:val="Heading3"/>
      </w:pPr>
      <w:r>
        <w:t xml:space="preserve">Demo 04 — Attack Tree Cost Calculator</w:t>
      </w:r>
    </w:p>
    <w:p>
      <w:pPr>
        <w:pStyle w:val="BlockText"/>
      </w:pPr>
      <w:r>
        <w:rPr>
          <w:b/>
          <w:bCs/>
        </w:rPr>
        <w:t xml:space="preserve">Demo 04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code/week-02/04-saldiri-agaci</w:t>
      </w:r>
    </w:p>
    <w:p>
      <w:pPr>
        <w:pStyle w:val="BlockText"/>
      </w:pPr>
      <w:r>
        <w:t xml:space="preserve">Reads an attack tree written with indentation, computes the cheapest cost for every node, and prints the</w:t>
      </w:r>
      <w:r>
        <w:t xml:space="preserve"> </w:t>
      </w:r>
      <w:r>
        <w:t xml:space="preserve">weakest chain to defend. It carries out no attack; it only adds up numbers.</w:t>
      </w:r>
    </w:p>
    <w:p>
      <w:pPr>
        <w:pStyle w:val="FirstParagraph"/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cd code\week-02\04-saldiri-agaci ; .\demo.ps1</w:t>
      </w:r>
      <w:r>
        <w:t xml:space="preserve"> </w:t>
      </w:r>
      <w:r>
        <w:t xml:space="preserve">· WSL/Linux:</w:t>
      </w:r>
      <w:r>
        <w:t xml:space="preserve"> </w:t>
      </w:r>
      <w:r>
        <w:rPr>
          <w:rStyle w:val="VerbatimChar"/>
        </w:rPr>
        <w:t xml:space="preserve">cd code/week-02/04-saldiri-agaci &amp;&amp; sh demo.sh</w:t>
      </w:r>
      <w:r>
        <w:t xml:space="preserve"> </w:t>
      </w:r>
      <w:r>
        <w:t xml:space="preserve">(build once inside</w:t>
      </w:r>
      <w:r>
        <w:t xml:space="preserve"> </w:t>
      </w:r>
      <w:r>
        <w:rPr>
          <w:rStyle w:val="VerbatimChar"/>
        </w:rPr>
        <w:t xml:space="preserve">code/</w:t>
      </w:r>
      <w:r>
        <w:t xml:space="preserve"> </w:t>
      </w:r>
      <w:r>
        <w:t xml:space="preserve">first).</w:t>
      </w:r>
    </w:p>
    <w:p>
      <w:pPr>
        <w:pStyle w:val="BodyText"/>
      </w:pPr>
      <w:r>
        <w:rPr>
          <w:b/>
          <w:bCs/>
        </w:rPr>
        <w:t xml:space="preserve">demo — Step 1 (abridged)</w:t>
      </w:r>
    </w:p>
    <w:p>
      <w:pPr>
        <w:pStyle w:val="SourceCode"/>
      </w:pPr>
      <w:r>
        <w:rPr>
          <w:rStyle w:val="VerbatimChar"/>
        </w:rPr>
        <w:t xml:space="preserve">  [OR] Capture the payment key  (cost=2)</w:t>
      </w:r>
      <w:r>
        <w:br/>
      </w:r>
      <w:r>
        <w:rPr>
          <w:rStyle w:val="VerbatimChar"/>
        </w:rPr>
        <w:t xml:space="preserve">    [AND] Copy the local database and decrypt it [all required]  (cost=9)</w:t>
      </w:r>
      <w:r>
        <w:br/>
      </w:r>
      <w:r>
        <w:rPr>
          <w:rStyle w:val="VerbatimChar"/>
        </w:rPr>
        <w:t xml:space="preserve">    [OR] Read it from memory at the moment of use [one is enough]  (cost=2)</w:t>
      </w:r>
      <w:r>
        <w:br/>
      </w:r>
      <w:r>
        <w:rPr>
          <w:rStyle w:val="VerbatimChar"/>
        </w:rPr>
        <w:t xml:space="preserve">      Read from memory with a debugger  (cost=2)</w:t>
      </w:r>
      <w:r>
        <w:br/>
      </w:r>
      <w:r>
        <w:rPr>
          <w:rStyle w:val="VerbatimChar"/>
        </w:rPr>
        <w:t xml:space="preserve">    [AND] Eavesdrop between the server and the phone [all required]  (cost=15)</w:t>
      </w:r>
      <w:r>
        <w:br/>
      </w:r>
      <w:r>
        <w:br/>
      </w:r>
      <w:r>
        <w:rPr>
          <w:rStyle w:val="VerbatimChar"/>
        </w:rPr>
        <w:t xml:space="preserve">  CHEAPEST ATTACK = 2 units. ... the weakest point:</w:t>
      </w:r>
      <w:r>
        <w:br/>
      </w:r>
      <w:r>
        <w:rPr>
          <w:rStyle w:val="VerbatimChar"/>
        </w:rPr>
        <w:t xml:space="preserve">  -&gt; Read it from memory at the moment of use -&gt; Read from memory with a debugger</w:t>
      </w:r>
    </w:p>
    <w:p>
      <w:pPr>
        <w:pStyle w:val="FirstParagraph"/>
      </w:pPr>
      <w:r>
        <w:t xml:space="preserve">The cheapest path is</w:t>
      </w:r>
      <w:r>
        <w:t xml:space="preserve"> </w:t>
      </w:r>
      <w:r>
        <w:rPr>
          <w:b/>
          <w:bCs/>
        </w:rPr>
        <w:t xml:space="preserve">2 units</w:t>
      </w:r>
      <w:r>
        <w:t xml:space="preserve">: reading the key from memory. The second tree shows what happens when</w:t>
      </w:r>
      <w:r>
        <w:t xml:space="preserve"> </w:t>
      </w:r>
      <w:r>
        <w:rPr>
          <w:b/>
          <w:bCs/>
        </w:rPr>
        <w:t xml:space="preserve">RASP</w:t>
      </w:r>
      <w:r>
        <w:t xml:space="preserve"> </w:t>
      </w:r>
      <w:r>
        <w:t xml:space="preserve">(debugger and hook detection — Week 6) is added to this branch:</w:t>
      </w:r>
    </w:p>
    <w:p>
      <w:pPr>
        <w:pStyle w:val="BodyText"/>
      </w:pPr>
      <w:r>
        <w:rPr>
          <w:b/>
          <w:bCs/>
        </w:rPr>
        <w:t xml:space="preserve">demo — Step 2 (abridged)</w:t>
      </w:r>
    </w:p>
    <w:p>
      <w:pPr>
        <w:pStyle w:val="SourceCode"/>
      </w:pPr>
      <w:r>
        <w:rPr>
          <w:rStyle w:val="VerbatimChar"/>
        </w:rPr>
        <w:t xml:space="preserve">  [OR] Capture the payment key  (cost=8)</w:t>
      </w:r>
      <w:r>
        <w:br/>
      </w:r>
      <w:r>
        <w:rPr>
          <w:rStyle w:val="VerbatimChar"/>
        </w:rPr>
        <w:t xml:space="preserve">    [OR] Read it from memory at the moment of use [one is enough]  (cost=8)</w:t>
      </w:r>
      <w:r>
        <w:br/>
      </w:r>
      <w:r>
        <w:rPr>
          <w:rStyle w:val="VerbatimChar"/>
        </w:rPr>
        <w:t xml:space="preserve">      Memory dump (defeat the random erasure)  (cost=8)</w:t>
      </w:r>
      <w:r>
        <w:br/>
      </w:r>
      <w:r>
        <w:rPr>
          <w:rStyle w:val="VerbatimChar"/>
        </w:rPr>
        <w:t xml:space="preserve">  CHEAPEST ATTACK = 8 units.</w:t>
      </w:r>
    </w:p>
    <w:p>
      <w:pPr>
        <w:pStyle w:val="FirstParagraph"/>
      </w:pPr>
      <w:r>
        <w:t xml:space="preserve">The defence raised the cheapest attack</w:t>
      </w:r>
      <w:r>
        <w:t xml:space="preserve"> </w:t>
      </w:r>
      <w:r>
        <w:rPr>
          <w:b/>
          <w:bCs/>
        </w:rPr>
        <w:t xml:space="preserve">from 2 to 8</w:t>
      </w:r>
      <w:r>
        <w:t xml:space="preserve">; the weakest point changed. This is how you justify a</w:t>
      </w:r>
      <w:r>
        <w:t xml:space="preserve"> </w:t>
      </w:r>
      <w:r>
        <w:t xml:space="preserve">security investment</w:t>
      </w:r>
      <w:r>
        <w:t xml:space="preserve"> </w:t>
      </w:r>
      <w:r>
        <w:rPr>
          <w:b/>
          <w:bCs/>
        </w:rPr>
        <w:t xml:space="preserve">with a number</w:t>
      </w:r>
      <w:r>
        <w:t xml:space="preserve">:</w:t>
      </w:r>
      <w:r>
        <w:t xml:space="preserve"> </w:t>
      </w:r>
      <w:r>
        <w:t xml:space="preserve">“this countermeasure makes the cheapest attack 4 times more</w:t>
      </w:r>
      <w:r>
        <w:t xml:space="preserve"> </w:t>
      </w:r>
      <w:r>
        <w:t xml:space="preserve">expensive.”</w:t>
      </w:r>
      <w:r>
        <w:t xml:space="preserve"> </w:t>
      </w:r>
      <w:r>
        <w:t xml:space="preserve">AND nodes force the attacker to break multiple layers together — the quantitative counterpart of</w:t>
      </w:r>
      <w:r>
        <w:t xml:space="preserve"> </w:t>
      </w:r>
      <w:r>
        <w:t xml:space="preserve">defence in depth.</w:t>
      </w:r>
    </w:p>
    <w:p>
      <w:pPr>
        <w:pStyle w:val="BlockText"/>
      </w:pPr>
      <w:r>
        <w:rPr>
          <w:b/>
          <w:bCs/>
        </w:rPr>
        <w:t xml:space="preserve">Connection to the project</w:t>
      </w:r>
    </w:p>
    <w:p>
      <w:pPr>
        <w:pStyle w:val="BlockText"/>
      </w:pPr>
      <w:r>
        <w:t xml:space="preserve">In the</w:t>
      </w:r>
      <w:r>
        <w:t xml:space="preserve"> </w:t>
      </w:r>
      <w:r>
        <w:rPr>
          <w:b/>
          <w:bCs/>
        </w:rPr>
        <w:t xml:space="preserve">S4</w:t>
      </w:r>
      <w:r>
        <w:t xml:space="preserve"> </w:t>
      </w:r>
      <w:r>
        <w:t xml:space="preserve">section of your term project you will draw an attack tree. Use this demo’s input format to</w:t>
      </w:r>
      <w:r>
        <w:t xml:space="preserve"> </w:t>
      </w:r>
      <w:r>
        <w:t xml:space="preserve">write your own tree; find the cheapest path and show which countermeasure adds the most cost there.</w:t>
      </w:r>
    </w:p>
    <w:bookmarkEnd w:id="80"/>
    <w:bookmarkEnd w:id="81"/>
    <w:bookmarkStart w:id="89" w:name="X72c5c8aadef4da859e67ca4dd4a44847e383ee4"/>
    <w:p>
      <w:pPr>
        <w:pStyle w:val="Heading2"/>
      </w:pPr>
      <w:r>
        <w:t xml:space="preserve">9. Security Audit Logging: The Log as Evidence</w:t>
      </w:r>
    </w:p>
    <w:p>
      <w:pPr>
        <w:pStyle w:val="FirstParagraph"/>
      </w:pPr>
      <w:r>
        <w:t xml:space="preserve">The attack tree asks</w:t>
      </w:r>
      <w:r>
        <w:t xml:space="preserve"> </w:t>
      </w:r>
      <w:r>
        <w:t xml:space="preserve">“where does the attacker come from?”</w:t>
      </w:r>
      <w:r>
        <w:t xml:space="preserve">; the</w:t>
      </w:r>
      <w:r>
        <w:t xml:space="preserve"> </w:t>
      </w:r>
      <w:r>
        <w:rPr>
          <w:b/>
          <w:bCs/>
        </w:rPr>
        <w:t xml:space="preserve">audit log</w:t>
      </w:r>
      <w:r>
        <w:t xml:space="preserve"> </w:t>
      </w:r>
      <w:r>
        <w:t xml:space="preserve">answers</w:t>
      </w:r>
      <w:r>
        <w:t xml:space="preserve"> </w:t>
      </w:r>
      <w:r>
        <w:t xml:space="preserve">“did they get in, and</w:t>
      </w:r>
      <w:r>
        <w:t xml:space="preserve"> </w:t>
      </w:r>
      <w:r>
        <w:t xml:space="preserve">what did they do?”</w:t>
      </w:r>
      <w:r>
        <w:t xml:space="preserve"> </w:t>
      </w:r>
      <w:r>
        <w:t xml:space="preserve">A reliable record is the only way to understand what happened after an incident, find who</w:t>
      </w:r>
      <w:r>
        <w:t xml:space="preserve"> </w:t>
      </w:r>
      <w:r>
        <w:t xml:space="preserve">is responsible, and prevent it from happening again. The book covers this topic in Recipe 13.11; the</w:t>
      </w:r>
      <w:r>
        <w:t xml:space="preserve"> </w:t>
      </w:r>
      <w:r>
        <w:t xml:space="preserve">recommendations there still hold today, only the tools have been updated.</w:t>
      </w:r>
    </w:p>
    <w:p>
      <w:pPr>
        <w:pStyle w:val="BodyText"/>
      </w:pPr>
      <w:r>
        <w:drawing>
          <wp:inline>
            <wp:extent cx="5759999" cy="2602280"/>
            <wp:effectExtent b="0" l="0" r="0" t="0"/>
            <wp:docPr descr="Audit log: what to write, what never to write, how to protect it" title="" id="83" name="Picture"/>
            <a:graphic>
              <a:graphicData uri="http://schemas.openxmlformats.org/drawingml/2006/picture">
                <pic:pic>
                  <pic:nvPicPr>
                    <pic:cNvPr descr="h02-13-denetim-kaydi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02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85" w:name="X5360751381365daaaf22193d50fca3df8f2da48"/>
    <w:p>
      <w:pPr>
        <w:pStyle w:val="Heading3"/>
      </w:pPr>
      <w:r>
        <w:t xml:space="preserve">What Is Logged, and What Should Never Be Logged?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Log this</w:t>
            </w:r>
          </w:p>
        </w:tc>
        <w:tc>
          <w:tcPr/>
          <w:p>
            <w:pPr>
              <w:pStyle w:val="Compact"/>
            </w:pPr>
            <w:r>
              <w:t xml:space="preserve">Never log this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Authentication attempts (successful and failed), who, when, from where</w:t>
            </w:r>
          </w:p>
        </w:tc>
        <w:tc>
          <w:tcPr/>
          <w:p>
            <w:pPr>
              <w:pStyle w:val="Compact"/>
            </w:pPr>
            <w:r>
              <w:t xml:space="preserve">Password, PIN, session token, private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changes, role assignments, configuration changes</w:t>
            </w:r>
          </w:p>
        </w:tc>
        <w:tc>
          <w:tcPr/>
          <w:p>
            <w:pPr>
              <w:pStyle w:val="Compact"/>
            </w:pPr>
            <w:r>
              <w:t xml:space="preserve">The full card number, ID number, and other personal data (mask if needed)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Sensitive operations (payment approval, data export, deletion)</w:t>
            </w:r>
          </w:p>
        </w:tc>
        <w:tc>
          <w:tcPr/>
          <w:p>
            <w:pPr>
              <w:pStyle w:val="Compact"/>
            </w:pPr>
            <w:r>
              <w:t xml:space="preserve">The decrypted form of encrypted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result of security checks (signature failure, integrity failure, RASP alert)</w:t>
            </w:r>
          </w:p>
        </w:tc>
        <w:tc>
          <w:tcPr/>
          <w:p>
            <w:pPr>
              <w:pStyle w:val="Compact"/>
            </w:pPr>
            <w:r>
              <w:t xml:space="preserve">Debug output (completely removed in a release build)</w:t>
            </w:r>
          </w:p>
        </w:tc>
      </w:tr>
    </w:tbl>
    <w:p>
      <w:pPr>
        <w:pStyle w:val="BodyText"/>
      </w:pPr>
      <w:r>
        <w:t xml:space="preserve">Logging is designed assuming that an attacker might also read it. Every secret written to the log has, in</w:t>
      </w:r>
      <w:r>
        <w:t xml:space="preserve"> </w:t>
      </w:r>
      <w:r>
        <w:t xml:space="preserve">effect, been handed to anyone who can access the log file. This is why one of the instructor’s methods is to</w:t>
      </w:r>
      <w:r>
        <w:t xml:space="preserve"> </w:t>
      </w:r>
      <w:r>
        <w:t xml:space="preserve">remove debug logging from the code entirely in a release build: logging code that is merely silenced with a</w:t>
      </w:r>
      <w:r>
        <w:t xml:space="preserve"> </w:t>
      </w:r>
      <w:r>
        <w:t xml:space="preserve">disabled flag still remains in the binary, leaking information through its strings and remaining</w:t>
      </w:r>
      <w:r>
        <w:t xml:space="preserve"> </w:t>
      </w:r>
      <w:r>
        <w:t xml:space="preserve">re-enablable.</w:t>
      </w:r>
    </w:p>
    <w:bookmarkEnd w:id="85"/>
    <w:bookmarkStart w:id="86" w:name="demo-10-log-injection-cwe-117"/>
    <w:p>
      <w:pPr>
        <w:pStyle w:val="Heading3"/>
      </w:pPr>
      <w:r>
        <w:t xml:space="preserve">Demo 10 — Log Injection (CWE-117)</w:t>
      </w:r>
    </w:p>
    <w:p>
      <w:pPr>
        <w:pStyle w:val="FirstParagraph"/>
      </w:pPr>
      <w:r>
        <w:t xml:space="preserve">A log line very often contains a field that comes from the user: a username, a filename, a request path. If</w:t>
      </w:r>
      <w:r>
        <w:t xml:space="preserve"> </w:t>
      </w:r>
      <w:r>
        <w:t xml:space="preserve">this field contains a</w:t>
      </w:r>
      <w:r>
        <w:t xml:space="preserve"> </w:t>
      </w:r>
      <w:r>
        <w:rPr>
          <w:b/>
          <w:bCs/>
        </w:rPr>
        <w:t xml:space="preserve">line break</w:t>
      </w:r>
      <w:r>
        <w:t xml:space="preserve"> </w:t>
      </w:r>
      <w:r>
        <w:t xml:space="preserve">(</w:t>
      </w:r>
      <w:r>
        <w:rPr>
          <w:rStyle w:val="VerbatimChar"/>
        </w:rPr>
        <w:t xml:space="preserve">\n</w:t>
      </w:r>
      <w:r>
        <w:t xml:space="preserve">,</w:t>
      </w:r>
      <w:r>
        <w:t xml:space="preserve"> </w:t>
      </w:r>
      <w:r>
        <w:rPr>
          <w:rStyle w:val="VerbatimChar"/>
        </w:rPr>
        <w:t xml:space="preserve">\r</w:t>
      </w:r>
      <w:r>
        <w:t xml:space="preserve">) or a</w:t>
      </w:r>
      <w:r>
        <w:t xml:space="preserve"> </w:t>
      </w:r>
      <w:r>
        <w:rPr>
          <w:b/>
          <w:bCs/>
        </w:rPr>
        <w:t xml:space="preserve">terminal control character</w:t>
      </w:r>
      <w:r>
        <w:t xml:space="preserve"> </w:t>
      </w:r>
      <w:r>
        <w:t xml:space="preserve">(an ESC sequence), an</w:t>
      </w:r>
      <w:r>
        <w:t xml:space="preserve"> </w:t>
      </w:r>
      <w:r>
        <w:t xml:space="preserve">attacker can make the log print an event that never happened, or hide a real line on screen.</w:t>
      </w:r>
    </w:p>
    <w:p>
      <w:pPr>
        <w:pStyle w:val="BlockText"/>
      </w:pPr>
      <w:r>
        <w:rPr>
          <w:b/>
          <w:bCs/>
        </w:rPr>
        <w:t xml:space="preserve">Demo 10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code/week-02/10-gunluk-enjeksiyonu</w:t>
      </w:r>
      <w:r>
        <w:rPr>
          <w:b/>
          <w:bCs/>
        </w:rPr>
        <w:t xml:space="preserve"> </w:t>
      </w:r>
      <w:r>
        <w:rPr>
          <w:b/>
          <w:bCs/>
        </w:rPr>
        <w:t xml:space="preserve">· CWE-117</w:t>
      </w:r>
    </w:p>
    <w:p>
      <w:pPr>
        <w:pStyle w:val="BlockText"/>
      </w:pPr>
      <w:r>
        <w:t xml:space="preserve">The program writes a login audit log with four sample inputs: one normal, one that injects a fake</w:t>
      </w:r>
      <w:r>
        <w:t xml:space="preserve"> </w:t>
      </w:r>
      <w:r>
        <w:rPr>
          <w:rStyle w:val="VerbatimChar"/>
        </w:rPr>
        <w:t xml:space="preserve">admin ... BASARILI</w:t>
      </w:r>
      <w:r>
        <w:t xml:space="preserve"> </w:t>
      </w:r>
      <w:r>
        <w:t xml:space="preserve">(SUCCESS) line via a line break, one that erases part of the line on screen via an</w:t>
      </w:r>
      <w:r>
        <w:t xml:space="preserve"> </w:t>
      </w:r>
      <w:r>
        <w:t xml:space="preserve">ESC sequence, and one that is excessively long. The unsafe version runs first, then the safe version.</w:t>
      </w:r>
      <w:r>
        <w:t xml:space="preserve"> </w:t>
      </w:r>
      <w:r>
        <w:t xml:space="preserve">Files are only written under</w:t>
      </w:r>
      <w:r>
        <w:t xml:space="preserve"> </w:t>
      </w:r>
      <w:r>
        <w:rPr>
          <w:rStyle w:val="VerbatimChar"/>
        </w:rPr>
        <w:t xml:space="preserve">calisma/</w:t>
      </w:r>
      <w:r>
        <w:t xml:space="preserve"> </w:t>
      </w:r>
      <w:r>
        <w:t xml:space="preserve">inside the demo folder.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gunluk-enjeksiyonu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code/week-02/10-gunluk-enjeksiyonu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output (abridged)</w:t>
      </w:r>
    </w:p>
    <w:p>
      <w:pPr>
        <w:pStyle w:val="SourceCode"/>
      </w:pPr>
      <w:r>
        <w:rPr>
          <w:rStyle w:val="VerbatimChar"/>
        </w:rPr>
        <w:t xml:space="preserve">ADIM 1 - GUVENSIZ gunluk: alan denetlenmeden yaziliyor</w:t>
      </w:r>
      <w:r>
        <w:br/>
      </w:r>
      <w:r>
        <w:rPr>
          <w:rStyle w:val="VerbatimChar"/>
        </w:rPr>
        <w:t xml:space="preserve">  DENETIM giris kullanici=ayse sonuc=BASARISIZ</w:t>
      </w:r>
      <w:r>
        <w:br/>
      </w:r>
      <w:r>
        <w:rPr>
          <w:rStyle w:val="VerbatimChar"/>
        </w:rPr>
        <w:t xml:space="preserve">  DENETIM giris kullanici=kayra</w:t>
      </w:r>
      <w:r>
        <w:br/>
      </w:r>
      <w:r>
        <w:rPr>
          <w:rStyle w:val="VerbatimChar"/>
        </w:rPr>
        <w:t xml:space="preserve">  DENETIM giris kullanici=admin sonuc=BASARILI sonuc=BASARISIZ</w:t>
      </w:r>
      <w:r>
        <w:br/>
      </w:r>
      <w:r>
        <w:rPr>
          <w:rStyle w:val="VerbatimChar"/>
        </w:rPr>
        <w:t xml:space="preserve">  DENETIM giris kullanici=deniz^[[2K^Mgizli sonuc=BASARISIZ</w:t>
      </w:r>
      <w:r>
        <w:br/>
      </w:r>
      <w:r>
        <w:rPr>
          <w:rStyle w:val="VerbatimChar"/>
        </w:rPr>
        <w:t xml:space="preserve">ADIM 2 - Sahte satiri say:</w:t>
      </w:r>
      <w:r>
        <w:br/>
      </w:r>
      <w:r>
        <w:rPr>
          <w:rStyle w:val="VerbatimChar"/>
        </w:rPr>
        <w:t xml:space="preserve">  Gunluk: 4 satir; sahte 'admin BASARILI' satiri: 1</w:t>
      </w:r>
      <w:r>
        <w:br/>
      </w:r>
      <w:r>
        <w:rPr>
          <w:rStyle w:val="VerbatimChar"/>
        </w:rPr>
        <w:t xml:space="preserve">ADIM 3 - GUVENLI gunluk: kacislama + sinir + sabit bicim dizgesi</w:t>
      </w:r>
      <w:r>
        <w:br/>
      </w:r>
      <w:r>
        <w:rPr>
          <w:rStyle w:val="VerbatimChar"/>
        </w:rPr>
        <w:t xml:space="preserve">  DENETIM giris kullanici=kayra\x0A2026-... kullanici=admin ...</w:t>
      </w:r>
      <w:r>
        <w:br/>
      </w:r>
      <w:r>
        <w:rPr>
          <w:rStyle w:val="VerbatimChar"/>
        </w:rPr>
        <w:t xml:space="preserve">  DENETIM giris kullanici=deniz\x1B[2K\x0Dgizli sonuc=BASARISIZ</w:t>
      </w:r>
      <w:r>
        <w:br/>
      </w:r>
      <w:r>
        <w:rPr>
          <w:rStyle w:val="VerbatimChar"/>
        </w:rPr>
        <w:t xml:space="preserve">  DENETIM giris kullanici=AAAAAAAAAAAAAAAA... sonuc=BASARISIZ</w:t>
      </w:r>
      <w:r>
        <w:br/>
      </w:r>
      <w:r>
        <w:rPr>
          <w:rStyle w:val="VerbatimChar"/>
        </w:rPr>
        <w:t xml:space="preserve">ADIM 4 - Sahte satiri say (guvenli):</w:t>
      </w:r>
      <w:r>
        <w:br/>
      </w:r>
      <w:r>
        <w:rPr>
          <w:rStyle w:val="VerbatimChar"/>
        </w:rPr>
        <w:t xml:space="preserve">  Gunluk: 4 satir; sahte 'admin BASARILI' satiri: 0</w:t>
      </w:r>
    </w:p>
    <w:p>
      <w:pPr>
        <w:pStyle w:val="FirstParagraph"/>
      </w:pPr>
      <w:r>
        <w:t xml:space="preserve">In the unsafe version, three inputs produced four lines: a line break hidden inside the name</w:t>
      </w:r>
      <w:r>
        <w:t xml:space="preserve"> </w:t>
      </w:r>
      <w:r>
        <w:rPr>
          <w:rStyle w:val="VerbatimChar"/>
        </w:rPr>
        <w:t xml:space="preserve">kayra</w:t>
      </w:r>
      <w:r>
        <w:t xml:space="preserve"> </w:t>
      </w:r>
      <w:r>
        <w:t xml:space="preserve">added</w:t>
      </w:r>
      <w:r>
        <w:t xml:space="preserve"> </w:t>
      </w:r>
      <w:r>
        <w:rPr>
          <w:b/>
          <w:bCs/>
        </w:rPr>
        <w:t xml:space="preserve">an administrator login that never happened</w:t>
      </w:r>
      <w:r>
        <w:t xml:space="preserve"> </w:t>
      </w:r>
      <w:r>
        <w:t xml:space="preserve">to the log. An administrator or an automated alerting system</w:t>
      </w:r>
      <w:r>
        <w:t xml:space="preserve"> </w:t>
      </w:r>
      <w:r>
        <w:t xml:space="preserve">reading this log reacts to a fake event; the real attack, meanwhile, gets lost in the noise. The safe version</w:t>
      </w:r>
      <w:r>
        <w:t xml:space="preserve"> </w:t>
      </w:r>
      <w:r>
        <w:t xml:space="preserve">does three things: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Escaping:</w:t>
      </w:r>
      <w:r>
        <w:t xml:space="preserve"> </w:t>
      </w:r>
      <w:r>
        <w:t xml:space="preserve">every unprintable byte (</w:t>
      </w:r>
      <w:r>
        <w:rPr>
          <w:rStyle w:val="VerbatimChar"/>
        </w:rPr>
        <w:t xml:space="preserve">\n</w:t>
      </w:r>
      <w:r>
        <w:t xml:space="preserve">,</w:t>
      </w:r>
      <w:r>
        <w:t xml:space="preserve"> </w:t>
      </w:r>
      <w:r>
        <w:rPr>
          <w:rStyle w:val="VerbatimChar"/>
        </w:rPr>
        <w:t xml:space="preserve">\r</w:t>
      </w:r>
      <w:r>
        <w:t xml:space="preserve">, ESC) is written in</w:t>
      </w:r>
      <w:r>
        <w:t xml:space="preserve"> </w:t>
      </w:r>
      <w:r>
        <w:rPr>
          <w:rStyle w:val="VerbatimChar"/>
        </w:rPr>
        <w:t xml:space="preserve">\xNN</w:t>
      </w:r>
      <w:r>
        <w:t xml:space="preserve"> </w:t>
      </w:r>
      <w:r>
        <w:t xml:space="preserve">form; every input stays on a</w:t>
      </w:r>
      <w:r>
        <w:t xml:space="preserve"> </w:t>
      </w:r>
      <w:r>
        <w:t xml:space="preserve">single line.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Bounding:</w:t>
      </w:r>
      <w:r>
        <w:t xml:space="preserve"> </w:t>
      </w:r>
      <w:r>
        <w:t xml:space="preserve">the field is truncated at a fixed length (</w:t>
      </w:r>
      <w:r>
        <w:rPr>
          <w:rStyle w:val="VerbatimChar"/>
        </w:rPr>
        <w:t xml:space="preserve">...</w:t>
      </w:r>
      <w:r>
        <w:t xml:space="preserve">); the log file cannot be inflated with a</w:t>
      </w:r>
      <w:r>
        <w:t xml:space="preserve"> </w:t>
      </w:r>
      <w:r>
        <w:t xml:space="preserve">single input.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A fixed format string:</w:t>
      </w:r>
      <w:r>
        <w:t xml:space="preserve"> </w:t>
      </w:r>
      <w:r>
        <w:t xml:space="preserve">the field is never passed as the format string of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/</w:t>
      </w:r>
      <w:r>
        <w:rPr>
          <w:rStyle w:val="VerbatimChar"/>
        </w:rPr>
        <w:t xml:space="preserve">syslog</w:t>
      </w:r>
      <w:r>
        <w:t xml:space="preserve">. The</w:t>
      </w:r>
      <w:r>
        <w:t xml:space="preserve"> </w:t>
      </w:r>
      <w:r>
        <w:t xml:space="preserve">mistake</w:t>
      </w:r>
      <w:r>
        <w:t xml:space="preserve"> </w:t>
      </w:r>
      <w:r>
        <w:rPr>
          <w:rStyle w:val="VerbatimChar"/>
        </w:rPr>
        <w:t xml:space="preserve">syslog(LOG_INFO, kullanici_girdisi)</w:t>
      </w:r>
      <w:r>
        <w:t xml:space="preserve"> </w:t>
      </w:r>
      <w:r>
        <w:t xml:space="preserve">that the book warns about in Recipe 13.11 is a</w:t>
      </w:r>
      <w:r>
        <w:t xml:space="preserve"> </w:t>
      </w:r>
      <w:r>
        <w:rPr>
          <w:b/>
          <w:bCs/>
        </w:rPr>
        <w:t xml:space="preserve">format</w:t>
      </w:r>
      <w:r>
        <w:rPr>
          <w:b/>
          <w:bCs/>
        </w:rPr>
        <w:t xml:space="preserve"> </w:t>
      </w:r>
      <w:r>
        <w:rPr>
          <w:b/>
          <w:bCs/>
        </w:rPr>
        <w:t xml:space="preserve">string vulnerability</w:t>
      </w:r>
      <w:r>
        <w:t xml:space="preserve"> </w:t>
      </w:r>
      <w:r>
        <w:t xml:space="preserve">(CWE-134; covered in detail in Week 4): the correct form is</w:t>
      </w:r>
      <w:r>
        <w:t xml:space="preserve"> </w:t>
      </w:r>
      <w:r>
        <w:rPr>
          <w:rStyle w:val="VerbatimChar"/>
        </w:rPr>
        <w:t xml:space="preserve">syslog(LOG_INFO, "%s", kullanici_girdisi)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How does an assessor test this?</w:t>
      </w:r>
    </w:p>
    <w:p>
      <w:pPr>
        <w:pStyle w:val="BlockText"/>
      </w:pPr>
      <w:r>
        <w:t xml:space="preserve">An independent assessor puts line breaks, ESC sequences, and format specifiers like</w:t>
      </w:r>
      <w:r>
        <w:t xml:space="preserve"> </w:t>
      </w:r>
      <w:r>
        <w:rPr>
          <w:rStyle w:val="VerbatimChar"/>
        </w:rPr>
        <w:t xml:space="preserve">%n</w:t>
      </w:r>
      <w:r>
        <w:t xml:space="preserve">/</w:t>
      </w:r>
      <w:r>
        <w:rPr>
          <w:rStyle w:val="VerbatimChar"/>
        </w:rPr>
        <w:t xml:space="preserve">%x</w:t>
      </w:r>
      <w:r>
        <w:t xml:space="preserve"> </w:t>
      </w:r>
      <w:r>
        <w:t xml:space="preserve">into every</w:t>
      </w:r>
      <w:r>
        <w:t xml:space="preserve"> </w:t>
      </w:r>
      <w:r>
        <w:t xml:space="preserve">field that ends up in the log, such as a username or filename; they then open the log and check whether</w:t>
      </w:r>
      <w:r>
        <w:t xml:space="preserve"> </w:t>
      </w:r>
      <w:r>
        <w:t xml:space="preserve">the line count increased, the screen got corrupted, or the program crashed. They also search log files</w:t>
      </w:r>
      <w:r>
        <w:t xml:space="preserve"> </w:t>
      </w:r>
      <w:r>
        <w:t xml:space="preserve">for passwords, keys, and personal data.</w:t>
      </w:r>
    </w:p>
    <w:bookmarkEnd w:id="86"/>
    <w:bookmarkStart w:id="87" w:name="tamper-resistant-logging"/>
    <w:p>
      <w:pPr>
        <w:pStyle w:val="Heading3"/>
      </w:pPr>
      <w:r>
        <w:t xml:space="preserve">Tamper-Resistant Logging</w:t>
      </w:r>
    </w:p>
    <w:p>
      <w:pPr>
        <w:pStyle w:val="FirstParagraph"/>
      </w:pPr>
      <w:r>
        <w:t xml:space="preserve">Preventing injection ensures the log is written</w:t>
      </w:r>
      <w:r>
        <w:t xml:space="preserve"> </w:t>
      </w:r>
      <w:r>
        <w:rPr>
          <w:b/>
          <w:bCs/>
        </w:rPr>
        <w:t xml:space="preserve">correctly</w:t>
      </w:r>
      <w:r>
        <w:t xml:space="preserve">; but it does not stop an attacker who has</w:t>
      </w:r>
      <w:r>
        <w:t xml:space="preserve"> </w:t>
      </w:r>
      <w:r>
        <w:t xml:space="preserve">breached the system from</w:t>
      </w:r>
      <w:r>
        <w:t xml:space="preserve"> </w:t>
      </w:r>
      <w:r>
        <w:rPr>
          <w:b/>
          <w:bCs/>
        </w:rPr>
        <w:t xml:space="preserve">changing it afterwards</w:t>
      </w:r>
      <w:r>
        <w:t xml:space="preserve"> </w:t>
      </w:r>
      <w:r>
        <w:t xml:space="preserve">to cover their tracks. The log does not need to be</w:t>
      </w:r>
      <w:r>
        <w:t xml:space="preserve"> </w:t>
      </w:r>
      <w:r>
        <w:t xml:space="preserve">unmodifiable; it is enough that a modification is</w:t>
      </w:r>
      <w:r>
        <w:t xml:space="preserve"> </w:t>
      </w:r>
      <w:r>
        <w:rPr>
          <w:b/>
          <w:bCs/>
        </w:rPr>
        <w:t xml:space="preserve">noticed</w:t>
      </w:r>
      <w:r>
        <w:t xml:space="preserve">. There are two classic ways to do this: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Digest chain:</w:t>
      </w:r>
      <w:r>
        <w:t xml:space="preserve"> </w:t>
      </w:r>
      <w:r>
        <w:t xml:space="preserve">every record contains the digest of the previous record. Changing a record in the middle</w:t>
      </w:r>
      <w:r>
        <w:t xml:space="preserve"> </w:t>
      </w:r>
      <w:r>
        <w:t xml:space="preserve">breaks the chain of every record after it. However, an attacker can recompute the whole chain from</w:t>
      </w:r>
      <w:r>
        <w:t xml:space="preserve"> </w:t>
      </w:r>
      <w:r>
        <w:t xml:space="preserve">scratch; there is no key.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HMAC chain and key evolution:</w:t>
      </w:r>
      <w:r>
        <w:t xml:space="preserve"> </w:t>
      </w:r>
      <w:r>
        <w:t xml:space="preserve">every record is sealed with a keyed digest; moreover, the key</w:t>
      </w:r>
      <w:r>
        <w:t xml:space="preserve"> </w:t>
      </w:r>
      <w:r>
        <w:rPr>
          <w:b/>
          <w:bCs/>
        </w:rPr>
        <w:t xml:space="preserve">evolves</w:t>
      </w:r>
      <w:r>
        <w:t xml:space="preserve"> </w:t>
      </w:r>
      <w:r>
        <w:t xml:space="preserve">through a one-way function after every record, and the old key is deleted (Schneier–Kelsey, 1999). The</w:t>
      </w:r>
      <w:r>
        <w:t xml:space="preserve"> </w:t>
      </w:r>
      <w:r>
        <w:t xml:space="preserve">instant an attacker seizes the machine, they only find</w:t>
      </w:r>
      <w:r>
        <w:t xml:space="preserve"> </w:t>
      </w:r>
      <w:r>
        <w:rPr>
          <w:b/>
          <w:bCs/>
        </w:rPr>
        <w:t xml:space="preserve">the current</w:t>
      </w:r>
      <w:r>
        <w:t xml:space="preserve"> </w:t>
      </w:r>
      <w:r>
        <w:t xml:space="preserve">key; they cannot go backward from it</w:t>
      </w:r>
      <w:r>
        <w:t xml:space="preserve"> </w:t>
      </w:r>
      <w:r>
        <w:t xml:space="preserve">to the keys that sealed earlier records. This protects the records that predate the breach (forward</w:t>
      </w:r>
      <w:r>
        <w:t xml:space="preserve"> </w:t>
      </w:r>
      <w:r>
        <w:t xml:space="preserve">security).</w:t>
      </w:r>
    </w:p>
    <w:p>
      <w:pPr>
        <w:pStyle w:val="FirstParagraph"/>
      </w:pPr>
      <w:r>
        <w:t xml:space="preserve">The verifier keeps the initial key in a separate, secure (offline) place, and validates every record by</w:t>
      </w:r>
      <w:r>
        <w:t xml:space="preserve"> </w:t>
      </w:r>
      <w:r>
        <w:t xml:space="preserve">recomputing the chain from the start.</w:t>
      </w:r>
    </w:p>
    <w:bookmarkEnd w:id="87"/>
    <w:bookmarkStart w:id="88" w:name="X02d0b20965d3d32cf0d74e496c57570db58b6df"/>
    <w:p>
      <w:pPr>
        <w:pStyle w:val="Heading3"/>
      </w:pPr>
      <w:r>
        <w:t xml:space="preserve">Demo 11 — Tamper-Resistant Logging: HMAC Chain and Key Evolution</w:t>
      </w:r>
    </w:p>
    <w:p>
      <w:pPr>
        <w:pStyle w:val="BlockText"/>
      </w:pPr>
      <w:r>
        <w:rPr>
          <w:b/>
          <w:bCs/>
        </w:rPr>
        <w:t xml:space="preserve">Demo 11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code/week-02/11-kurcalamaya-dayanikli-gunluk</w:t>
      </w:r>
      <w:r>
        <w:rPr>
          <w:b/>
          <w:bCs/>
        </w:rPr>
        <w:t xml:space="preserve"> </w:t>
      </w:r>
      <w:r>
        <w:rPr>
          <w:b/>
          <w:bCs/>
        </w:rPr>
        <w:t xml:space="preserve">· an updated version of Recipe 13.11</w:t>
      </w:r>
    </w:p>
    <w:p>
      <w:pPr>
        <w:pStyle w:val="BlockText"/>
      </w:pPr>
      <w:r>
        <w:t xml:space="preserve">The program generates the same six-record log twice: once with an</w:t>
      </w:r>
      <w:r>
        <w:t xml:space="preserve"> </w:t>
      </w:r>
      <w:r>
        <w:rPr>
          <w:b/>
          <w:bCs/>
        </w:rPr>
        <w:t xml:space="preserve">evolving key</w:t>
      </w:r>
      <w:r>
        <w:t xml:space="preserve">, once with a</w:t>
      </w:r>
      <w:r>
        <w:t xml:space="preserve"> </w:t>
      </w:r>
      <w:r>
        <w:rPr>
          <w:b/>
          <w:bCs/>
        </w:rPr>
        <w:t xml:space="preserve">static key</w:t>
      </w:r>
      <w:r>
        <w:t xml:space="preserve">. Every record carries a sequence number and an HMAC-SHA256 (</w:t>
      </w:r>
      <w:r>
        <w:rPr>
          <w:rStyle w:val="VerbatimChar"/>
        </w:rPr>
        <w:t xml:space="preserve">code/common/cen429_kripto.h</w:t>
      </w:r>
      <w:r>
        <w:t xml:space="preserve">).</w:t>
      </w:r>
      <w:r>
        <w:t xml:space="preserve"> </w:t>
      </w:r>
      <w:r>
        <w:t xml:space="preserve">It then tries four attacks: modifying a record, deleting a record, reordering records, and rewriting</w:t>
      </w:r>
      <w:r>
        <w:t xml:space="preserve"> </w:t>
      </w:r>
      <w:r>
        <w:t xml:space="preserve">history with a captured key. The records are synthetic; files are only created inside the demo folder.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kurcalamaya-dayanikli-gunluk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code/week-02/11-kurcalamaya-dayanikli-gunluk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output (abridged)</w:t>
      </w:r>
    </w:p>
    <w:p>
      <w:pPr>
        <w:pStyle w:val="SourceCode"/>
      </w:pPr>
      <w:r>
        <w:rPr>
          <w:rStyle w:val="VerbatimChar"/>
        </w:rPr>
        <w:t xml:space="preserve">ADIM 2 - Saglam gunlugu dogrula (evrim):</w:t>
      </w:r>
      <w:r>
        <w:br/>
      </w:r>
      <w:r>
        <w:rPr>
          <w:rStyle w:val="VerbatimChar"/>
        </w:rPr>
        <w:t xml:space="preserve">  #1 seq=1 "cuzdan acildi"  MAC:OK</w:t>
      </w:r>
      <w:r>
        <w:br/>
      </w:r>
      <w:r>
        <w:rPr>
          <w:rStyle w:val="VerbatimChar"/>
        </w:rPr>
        <w:t xml:space="preserve">  ...</w:t>
      </w:r>
      <w:r>
        <w:br/>
      </w:r>
      <w:r>
        <w:rPr>
          <w:rStyle w:val="VerbatimChar"/>
        </w:rPr>
        <w:t xml:space="preserve">  &gt;&gt;&gt; SONUC: gunluk BUTUNLUKLU (tum kayitlar dogrulandi).</w:t>
      </w:r>
      <w:r>
        <w:br/>
      </w:r>
      <w:r>
        <w:rPr>
          <w:rStyle w:val="VerbatimChar"/>
        </w:rPr>
        <w:t xml:space="preserve">ADIM 3 - Ham kurcalama: seq=4 mesajini degistir (MAC eski)</w:t>
      </w:r>
      <w:r>
        <w:br/>
      </w:r>
      <w:r>
        <w:rPr>
          <w:rStyle w:val="VerbatimChar"/>
        </w:rPr>
        <w:t xml:space="preserve">  #4 seq=4 "odeme onaylandi tutar=9999"  MAC:BOZUK</w:t>
      </w:r>
      <w:r>
        <w:br/>
      </w:r>
      <w:r>
        <w:rPr>
          <w:rStyle w:val="VerbatimChar"/>
        </w:rPr>
        <w:t xml:space="preserve">  &gt;&gt;&gt; SONUC: gunluk KURCALANMIS (dogrulama basarisiz).</w:t>
      </w:r>
      <w:r>
        <w:br/>
      </w:r>
      <w:r>
        <w:rPr>
          <w:rStyle w:val="VerbatimChar"/>
        </w:rPr>
        <w:t xml:space="preserve">ADIM 4 - Kayit SILME: seq=5 silinir</w:t>
      </w:r>
      <w:r>
        <w:br/>
      </w:r>
      <w:r>
        <w:rPr>
          <w:rStyle w:val="VerbatimChar"/>
        </w:rPr>
        <w:t xml:space="preserve">  #5 seq=6 "oturum kapandi"  MAC:BOZUK  SIRA:BOZUK</w:t>
      </w:r>
    </w:p>
    <w:p>
      <w:pPr>
        <w:pStyle w:val="FirstParagraph"/>
      </w:pPr>
      <w:r>
        <w:t xml:space="preserve">When a record is modified, the MAC no longer matches; when a record is deleted, both the MAC and the sequence</w:t>
      </w:r>
      <w:r>
        <w:t xml:space="preserve"> </w:t>
      </w:r>
      <w:r>
        <w:t xml:space="preserve">number break. The demo’s final steps show the real difference: when the attacker tries to rewrite the log</w:t>
      </w:r>
      <w:r>
        <w:t xml:space="preserve"> </w:t>
      </w:r>
      <w:r>
        <w:t xml:space="preserve">with the key found on the machine, in the</w:t>
      </w:r>
      <w:r>
        <w:t xml:space="preserve"> </w:t>
      </w:r>
      <w:r>
        <w:rPr>
          <w:b/>
          <w:bCs/>
        </w:rPr>
        <w:t xml:space="preserve">static-key</w:t>
      </w:r>
      <w:r>
        <w:t xml:space="preserve"> </w:t>
      </w:r>
      <w:r>
        <w:t xml:space="preserve">log they can reseal the whole history and fool the</w:t>
      </w:r>
      <w:r>
        <w:t xml:space="preserve"> </w:t>
      </w:r>
      <w:r>
        <w:t xml:space="preserve">verifier; in the</w:t>
      </w:r>
      <w:r>
        <w:t xml:space="preserve"> </w:t>
      </w:r>
      <w:r>
        <w:rPr>
          <w:b/>
          <w:bCs/>
        </w:rPr>
        <w:t xml:space="preserve">evolving-key</w:t>
      </w:r>
      <w:r>
        <w:t xml:space="preserve"> </w:t>
      </w:r>
      <w:r>
        <w:t xml:space="preserve">log, they can only touch the records after the moment of capture, because</w:t>
      </w:r>
      <w:r>
        <w:t xml:space="preserve"> </w:t>
      </w:r>
      <w:r>
        <w:t xml:space="preserve">the earlier keys no longer exist anywhere.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Write user data to the log by escaping and bounding it; never log secrets; seal the log with a keyed</w:t>
      </w:r>
      <w:r>
        <w:t xml:space="preserve"> </w:t>
      </w:r>
      <w:r>
        <w:t xml:space="preserve">chain, evolve the key at every record, and delete the old key; do not keep the verification key on the</w:t>
      </w:r>
      <w:r>
        <w:t xml:space="preserve"> </w:t>
      </w:r>
      <w:r>
        <w:t xml:space="preserve">machine where the log lives. Whenever possible, send records to a separate log server immediately: the</w:t>
      </w:r>
      <w:r>
        <w:t xml:space="preserve"> </w:t>
      </w:r>
      <w:r>
        <w:t xml:space="preserve">copy the attacker cannot reach is the strongest evidence.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In applications like mobile payments, the on-device log is kept to a minimum and contains no sensitive</w:t>
      </w:r>
      <w:r>
        <w:t xml:space="preserve"> </w:t>
      </w:r>
      <w:r>
        <w:t xml:space="preserve">field; security events (integrity failure, debugger detection) are reported to the server. This is the</w:t>
      </w:r>
      <w:r>
        <w:t xml:space="preserve"> </w:t>
      </w:r>
      <w:r>
        <w:t xml:space="preserve">“reporting”</w:t>
      </w:r>
      <w:r>
        <w:t xml:space="preserve"> </w:t>
      </w:r>
      <w:r>
        <w:t xml:space="preserve">leg of the RASP countermeasures we will see in Week 6.</w:t>
      </w:r>
    </w:p>
    <w:p>
      <w:r>
        <w:pict>
          <v:rect style="width:0;height:1.5pt" o:hralign="center" o:hrstd="t" o:hr="t"/>
        </w:pict>
      </w:r>
    </w:p>
    <w:bookmarkEnd w:id="88"/>
    <w:bookmarkEnd w:id="89"/>
    <w:bookmarkStart w:id="96" w:name="access-control-who-can-do-what-to-what"/>
    <w:p>
      <w:pPr>
        <w:pStyle w:val="Heading2"/>
      </w:pPr>
      <w:r>
        <w:t xml:space="preserve">10. Access Control: Who Can Do What, to What?</w:t>
      </w:r>
    </w:p>
    <w:p>
      <w:pPr>
        <w:pStyle w:val="FirstParagraph"/>
      </w:pPr>
      <w:r>
        <w:t xml:space="preserve">We now move to the defence side. One of security’s most fundamental questions is:</w:t>
      </w:r>
      <w:r>
        <w:t xml:space="preserve"> </w:t>
      </w:r>
      <w:r>
        <w:rPr>
          <w:b/>
          <w:bCs/>
        </w:rPr>
        <w:t xml:space="preserve">“Can this subject</w:t>
      </w:r>
      <w:r>
        <w:rPr>
          <w:b/>
          <w:bCs/>
        </w:rPr>
        <w:t xml:space="preserve"> </w:t>
      </w:r>
      <w:r>
        <w:rPr>
          <w:b/>
          <w:bCs/>
        </w:rPr>
        <w:t xml:space="preserve">perform this operation on this object?”</w:t>
      </w:r>
      <w:r>
        <w:t xml:space="preserve"> </w:t>
      </w:r>
      <w:r>
        <w:t xml:space="preserve">We organise this with three concepts:</w:t>
      </w:r>
    </w:p>
    <w:p>
      <w:pPr>
        <w:pStyle w:val="BodyText"/>
      </w:pPr>
      <w:r>
        <w:drawing>
          <wp:inline>
            <wp:extent cx="5759999" cy="2574688"/>
            <wp:effectExtent b="0" l="0" r="0" t="0"/>
            <wp:docPr descr="Discretionary and mandatory access control" title="" id="91" name="Picture"/>
            <a:graphic>
              <a:graphicData uri="http://schemas.openxmlformats.org/drawingml/2006/picture">
                <pic:pic>
                  <pic:nvPicPr>
                    <pic:cNvPr descr="h02-14-dac-mac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7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Subject:</w:t>
      </w:r>
      <w:r>
        <w:t xml:space="preserve"> </w:t>
      </w:r>
      <w:r>
        <w:t xml:space="preserve">the one performing the operation (a user, a process).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Object:</w:t>
      </w:r>
      <w:r>
        <w:t xml:space="preserve"> </w:t>
      </w:r>
      <w:r>
        <w:t xml:space="preserve">the thing the operation is performed on (a file, a record, memory).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Right/permission:</w:t>
      </w:r>
      <w:r>
        <w:t xml:space="preserve"> </w:t>
      </w:r>
      <w:r>
        <w:t xml:space="preserve">the operation that can be performed (read, write, execute).</w:t>
      </w:r>
    </w:p>
    <w:bookmarkStart w:id="93" w:name="the-access-control-matrix"/>
    <w:p>
      <w:pPr>
        <w:pStyle w:val="Heading3"/>
      </w:pPr>
      <w:r>
        <w:t xml:space="preserve">The Access Control Matrix</w:t>
      </w:r>
    </w:p>
    <w:p>
      <w:pPr>
        <w:pStyle w:val="FirstParagraph"/>
      </w:pPr>
      <w:r>
        <w:t xml:space="preserve">The most general model is a</w:t>
      </w:r>
      <w:r>
        <w:t xml:space="preserve"> </w:t>
      </w:r>
      <w:r>
        <w:rPr>
          <w:b/>
          <w:bCs/>
        </w:rPr>
        <w:t xml:space="preserve">matrix</w:t>
      </w:r>
      <w:r>
        <w:t xml:space="preserve"> </w:t>
      </w:r>
      <w:r>
        <w:t xml:space="preserve">where rows are subjects, columns are objects, and every cell holds the</w:t>
      </w:r>
      <w:r>
        <w:t xml:space="preserve"> </w:t>
      </w:r>
      <w:r>
        <w:t xml:space="preserve">permissions: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odeme_anahtari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gunluk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application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write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library</w:t>
            </w:r>
          </w:p>
        </w:tc>
        <w:tc>
          <w:tcPr/>
          <w:p>
            <w:pPr>
              <w:pStyle w:val="Compact"/>
            </w:pPr>
            <w:r>
              <w:t xml:space="preserve">read, write</w:t>
            </w:r>
          </w:p>
        </w:tc>
        <w:tc>
          <w:tcPr/>
          <w:p>
            <w:pPr>
              <w:pStyle w:val="Compact"/>
            </w:pPr>
            <w:r>
              <w:t xml:space="preserve">write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attacker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This matrix is conceptual; in reality it is stored in two forms: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Access control list (ACL):</w:t>
      </w:r>
      <w:r>
        <w:t xml:space="preserve"> </w:t>
      </w:r>
      <w:r>
        <w:t xml:space="preserve">the matrix is stored</w:t>
      </w:r>
      <w:r>
        <w:t xml:space="preserve"> </w:t>
      </w:r>
      <w:r>
        <w:rPr>
          <w:b/>
          <w:bCs/>
        </w:rPr>
        <w:t xml:space="preserve">column by column</w:t>
      </w:r>
      <w:r>
        <w:t xml:space="preserve"> </w:t>
      </w:r>
      <w:r>
        <w:t xml:space="preserve">— every object keeps a list of</w:t>
      </w:r>
      <w:r>
        <w:t xml:space="preserve"> </w:t>
      </w:r>
      <w:r>
        <w:t xml:space="preserve">“who can access me.”</w:t>
      </w:r>
      <w:r>
        <w:t xml:space="preserve"> </w:t>
      </w:r>
      <w:r>
        <w:t xml:space="preserve">Unix file permissions and the Windows DACL work this way.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Capability:</w:t>
      </w:r>
      <w:r>
        <w:t xml:space="preserve"> </w:t>
      </w:r>
      <w:r>
        <w:t xml:space="preserve">the matrix is stored</w:t>
      </w:r>
      <w:r>
        <w:t xml:space="preserve"> </w:t>
      </w:r>
      <w:r>
        <w:rPr>
          <w:b/>
          <w:bCs/>
        </w:rPr>
        <w:t xml:space="preserve">row by row</w:t>
      </w:r>
      <w:r>
        <w:t xml:space="preserve"> </w:t>
      </w:r>
      <w:r>
        <w:t xml:space="preserve">— every subject keeps tickets for</w:t>
      </w:r>
      <w:r>
        <w:t xml:space="preserve"> </w:t>
      </w:r>
      <w:r>
        <w:t xml:space="preserve">“what can I access.”</w:t>
      </w:r>
    </w:p>
    <w:bookmarkEnd w:id="93"/>
    <w:bookmarkStart w:id="94" w:name="dac-mac-rbac-1"/>
    <w:p>
      <w:pPr>
        <w:pStyle w:val="Heading3"/>
      </w:pPr>
      <w:r>
        <w:t xml:space="preserve">DAC, MAC, RBAC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Who decides?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Strengths/weaknesses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DAC</w:t>
            </w:r>
            <w:r>
              <w:t xml:space="preserve"> </w:t>
            </w:r>
            <w:r>
              <w:t xml:space="preserve">(discretionary)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owner of the object</w:t>
            </w:r>
            <w:r>
              <w:t xml:space="preserve"> </w:t>
            </w:r>
            <w:r>
              <w:t xml:space="preserve">decides the permissions</w:t>
            </w:r>
          </w:p>
        </w:tc>
        <w:tc>
          <w:tcPr/>
          <w:p>
            <w:pPr>
              <w:pStyle w:val="Compact"/>
            </w:pPr>
            <w:r>
              <w:t xml:space="preserve">Unix</w:t>
            </w:r>
            <w:r>
              <w:t xml:space="preserve"> </w:t>
            </w:r>
            <w:r>
              <w:rPr>
                <w:rStyle w:val="VerbatimChar"/>
              </w:rPr>
              <w:t xml:space="preserve">chmod</w:t>
            </w:r>
            <w:r>
              <w:t xml:space="preserve">, Windows DACL</w:t>
            </w:r>
          </w:p>
        </w:tc>
        <w:tc>
          <w:tcPr/>
          <w:p>
            <w:pPr>
              <w:pStyle w:val="Compact"/>
            </w:pPr>
            <w:r>
              <w:t xml:space="preserve">Flexible; but a leak occurs if the owner grants the wrong permission or a program is tricked (a</w:t>
            </w:r>
            <w:r>
              <w:t xml:space="preserve"> </w:t>
            </w:r>
            <w:r>
              <w:t xml:space="preserve">“confused deputy”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MAC</w:t>
            </w:r>
            <w:r>
              <w:t xml:space="preserve"> </w:t>
            </w:r>
            <w:r>
              <w:t xml:space="preserve">(mandatory)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system/policy</w:t>
            </w:r>
            <w:r>
              <w:t xml:space="preserve"> </w:t>
            </w:r>
            <w:r>
              <w:t xml:space="preserve">decides; the owner cannot change it</w:t>
            </w:r>
          </w:p>
        </w:tc>
        <w:tc>
          <w:tcPr/>
          <w:p>
            <w:pPr>
              <w:pStyle w:val="Compact"/>
            </w:pPr>
            <w:r>
              <w:t xml:space="preserve">Bell–LaPadula, Biba, SELinux</w:t>
            </w:r>
          </w:p>
        </w:tc>
        <w:tc>
          <w:tcPr/>
          <w:p>
            <w:pPr>
              <w:pStyle w:val="Compact"/>
            </w:pPr>
            <w:r>
              <w:t xml:space="preserve">Strict, prevents leaks systemically; hard to administer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RBAC</w:t>
            </w:r>
            <w:r>
              <w:t xml:space="preserve"> </w:t>
            </w:r>
            <w:r>
              <w:t xml:space="preserve">(role-based)</w:t>
            </w:r>
          </w:p>
        </w:tc>
        <w:tc>
          <w:tcPr/>
          <w:p>
            <w:pPr>
              <w:pStyle w:val="Compact"/>
            </w:pPr>
            <w:r>
              <w:t xml:space="preserve">Permissions are given to</w:t>
            </w:r>
            <w:r>
              <w:t xml:space="preserve"> </w:t>
            </w:r>
            <w:r>
              <w:rPr>
                <w:b/>
                <w:bCs/>
              </w:rPr>
              <w:t xml:space="preserve">roles</w:t>
            </w:r>
            <w:r>
              <w:t xml:space="preserve">, users are assigned to roles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t xml:space="preserve">“Accountant”</w:t>
            </w:r>
            <w:r>
              <w:t xml:space="preserve"> </w:t>
            </w: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Scales well; the standard method in large organisations</w:t>
            </w:r>
          </w:p>
        </w:tc>
      </w:tr>
    </w:tbl>
    <w:p>
      <w:pPr>
        <w:pStyle w:val="BodyText"/>
      </w:pPr>
      <w:r>
        <w:t xml:space="preserve">Real systems use these</w:t>
      </w:r>
      <w:r>
        <w:t xml:space="preserve"> </w:t>
      </w:r>
      <w:r>
        <w:rPr>
          <w:b/>
          <w:bCs/>
        </w:rPr>
        <w:t xml:space="preserve">together</w:t>
      </w:r>
      <w:r>
        <w:t xml:space="preserve">: DAC provides the owner’s wishes, MAC the system’s mandatory boundary,</w:t>
      </w:r>
      <w:r>
        <w:t xml:space="preserve"> </w:t>
      </w:r>
      <w:r>
        <w:t xml:space="preserve">and RBAC administrative convenience. The effective decision is usually</w:t>
      </w:r>
      <w:r>
        <w:t xml:space="preserve"> </w:t>
      </w:r>
      <w:r>
        <w:rPr>
          <w:b/>
          <w:bCs/>
        </w:rPr>
        <w:t xml:space="preserve">the intersection of all of them</w:t>
      </w:r>
      <w:r>
        <w:t xml:space="preserve"> </w:t>
      </w:r>
      <w:r>
        <w:t xml:space="preserve">(</w:t>
      </w:r>
      <w:r>
        <w:t xml:space="preserve">“both the owner must permit it and the system policy must permit it”</w:t>
      </w:r>
      <w:r>
        <w:t xml:space="preserve">).</w:t>
      </w:r>
    </w:p>
    <w:bookmarkEnd w:id="94"/>
    <w:bookmarkStart w:id="95" w:name="Xa75832777f0d7093afe652ac4f1bd24a66c0e7c"/>
    <w:p>
      <w:pPr>
        <w:pStyle w:val="Heading3"/>
      </w:pPr>
      <w:r>
        <w:t xml:space="preserve">Demo 03 — Access Matrix and Model Simulator (together with Section 11)</w:t>
      </w:r>
    </w:p>
    <w:p>
      <w:pPr>
        <w:pStyle w:val="FirstParagraph"/>
      </w:pPr>
      <w:r>
        <w:t xml:space="preserve">We will run this demo together with the formal models in the next section; but its first step is the</w:t>
      </w:r>
      <w:r>
        <w:t xml:space="preserve"> </w:t>
      </w:r>
      <w:r>
        <w:rPr>
          <w:b/>
          <w:bCs/>
        </w:rPr>
        <w:t xml:space="preserve">DAC</w:t>
      </w:r>
      <w:r>
        <w:rPr>
          <w:b/>
          <w:bCs/>
        </w:rPr>
        <w:t xml:space="preserve"> </w:t>
      </w:r>
      <w:r>
        <w:rPr>
          <w:b/>
          <w:bCs/>
        </w:rPr>
        <w:t xml:space="preserve">matrix alone</w:t>
      </w:r>
      <w:r>
        <w:t xml:space="preserve">:</w:t>
      </w:r>
    </w:p>
    <w:p>
      <w:pPr>
        <w:pStyle w:val="BodyText"/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cd code\week-02\03-erisim-modeli ; .\demo.ps1</w:t>
      </w:r>
      <w:r>
        <w:t xml:space="preserve"> </w:t>
      </w:r>
      <w:r>
        <w:t xml:space="preserve">· WSL/Linux:</w:t>
      </w:r>
      <w:r>
        <w:t xml:space="preserve"> </w:t>
      </w:r>
      <w:r>
        <w:rPr>
          <w:rStyle w:val="VerbatimChar"/>
        </w:rPr>
        <w:t xml:space="preserve">cd code/week-02/03-erisim-modeli &amp;&amp; sh demo.sh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demo — Step 0 (DAC only)</w:t>
      </w:r>
    </w:p>
    <w:p>
      <w:pPr>
        <w:pStyle w:val="SourceCode"/>
      </w:pPr>
      <w:r>
        <w:rPr>
          <w:rStyle w:val="VerbatimChar"/>
        </w:rPr>
        <w:t xml:space="preserve">ADIM 0 — Salt DAC (erisim denetim matrisi): karar sahibin izninde</w:t>
      </w:r>
      <w:r>
        <w:br/>
      </w:r>
      <w:r>
        <w:rPr>
          <w:rStyle w:val="VerbatimChar"/>
        </w:rPr>
        <w:t xml:space="preserve">  kutuphane(D   ) OKU odeme_anahtari(D   )  DAC:VAR ...  =&gt; IZIN</w:t>
      </w:r>
      <w:r>
        <w:br/>
      </w:r>
      <w:r>
        <w:rPr>
          <w:rStyle w:val="VerbatimChar"/>
        </w:rPr>
        <w:t xml:space="preserve">  uygulama(D   ) OKU odeme_anahtari(D   )  DAC:yok ...  =&gt; RED</w:t>
      </w:r>
      <w:r>
        <w:br/>
      </w:r>
      <w:r>
        <w:rPr>
          <w:rStyle w:val="VerbatimChar"/>
        </w:rPr>
        <w:t xml:space="preserve">  saldirgan(D   ) OKU odeme_anahtari(D   )  DAC:yok ...  =&gt; RED</w:t>
      </w:r>
      <w:r>
        <w:br/>
      </w:r>
      <w:r>
        <w:rPr>
          <w:rStyle w:val="VerbatimChar"/>
        </w:rPr>
        <w:t xml:space="preserve">   ^ uygulama OKU odeme_anahtari: matriste yok -&gt; RED (en az ayricalik)</w:t>
      </w:r>
    </w:p>
    <w:p>
      <w:pPr>
        <w:pStyle w:val="FirstParagraph"/>
      </w:pPr>
      <w:r>
        <w:t xml:space="preserve">No subject that has no right in the matrix can access it — a direct application of the</w:t>
      </w:r>
      <w:r>
        <w:t xml:space="preserve"> </w:t>
      </w:r>
      <w:r>
        <w:rPr>
          <w:b/>
          <w:bCs/>
        </w:rPr>
        <w:t xml:space="preserve">principle of least</w:t>
      </w:r>
      <w:r>
        <w:rPr>
          <w:b/>
          <w:bCs/>
        </w:rPr>
        <w:t xml:space="preserve"> </w:t>
      </w:r>
      <w:r>
        <w:rPr>
          <w:b/>
          <w:bCs/>
        </w:rPr>
        <w:t xml:space="preserve">privilege</w:t>
      </w:r>
      <w:r>
        <w:t xml:space="preserve">. Not even the application has direct access to the payment key; only the security library can</w:t>
      </w:r>
      <w:r>
        <w:t xml:space="preserve"> </w:t>
      </w:r>
      <w:r>
        <w:t xml:space="preserve">access it.</w:t>
      </w:r>
    </w:p>
    <w:p>
      <w:r>
        <w:pict>
          <v:rect style="width:0;height:1.5pt" o:hralign="center" o:hrstd="t" o:hr="t"/>
        </w:pict>
      </w:r>
    </w:p>
    <w:bookmarkEnd w:id="95"/>
    <w:bookmarkEnd w:id="96"/>
    <w:bookmarkStart w:id="104" w:name="formal-security-models"/>
    <w:p>
      <w:pPr>
        <w:pStyle w:val="Heading2"/>
      </w:pPr>
      <w:r>
        <w:t xml:space="preserve">11. Formal Security Models</w:t>
      </w:r>
    </w:p>
    <w:p>
      <w:pPr>
        <w:pStyle w:val="FirstParagraph"/>
      </w:pPr>
      <w:r>
        <w:t xml:space="preserve">DAC says</w:t>
      </w:r>
      <w:r>
        <w:t xml:space="preserve"> </w:t>
      </w:r>
      <w:r>
        <w:t xml:space="preserve">“whatever the owner says goes”</w:t>
      </w:r>
      <w:r>
        <w:t xml:space="preserve">; but this cannot prevent a leak</w:t>
      </w:r>
      <w:r>
        <w:t xml:space="preserve"> </w:t>
      </w:r>
      <w:r>
        <w:rPr>
          <w:b/>
          <w:bCs/>
        </w:rPr>
        <w:t xml:space="preserve">systemically</w:t>
      </w:r>
      <w:r>
        <w:t xml:space="preserve">. For example, a</w:t>
      </w:r>
      <w:r>
        <w:t xml:space="preserve"> </w:t>
      </w:r>
      <w:r>
        <w:t xml:space="preserve">program that can read a confidential document can write that information to a publicly readable file — DAC</w:t>
      </w:r>
      <w:r>
        <w:t xml:space="preserve"> </w:t>
      </w:r>
      <w:r>
        <w:t xml:space="preserve">does not prevent this.</w:t>
      </w:r>
      <w:r>
        <w:t xml:space="preserve"> </w:t>
      </w:r>
      <w:r>
        <w:rPr>
          <w:b/>
          <w:bCs/>
        </w:rPr>
        <w:t xml:space="preserve">Mandatory (MAC)</w:t>
      </w:r>
      <w:r>
        <w:t xml:space="preserve"> </w:t>
      </w:r>
      <w:r>
        <w:t xml:space="preserve">models close exactly this gap. We will look at three classic</w:t>
      </w:r>
      <w:r>
        <w:t xml:space="preserve"> </w:t>
      </w:r>
      <w:r>
        <w:t xml:space="preserve">models.</w:t>
      </w:r>
    </w:p>
    <w:bookmarkStart w:id="97" w:name="belllapadula-blp-confidentiality"/>
    <w:p>
      <w:pPr>
        <w:pStyle w:val="Heading3"/>
      </w:pPr>
      <w:r>
        <w:t xml:space="preserve">Bell–LaPadula (BLP) — Confidentiality</w:t>
      </w:r>
    </w:p>
    <w:p>
      <w:pPr>
        <w:pStyle w:val="FirstParagraph"/>
      </w:pPr>
      <w:r>
        <w:t xml:space="preserve">Designed in 1973 for military secrecy. Objects and subjects are given</w:t>
      </w:r>
      <w:r>
        <w:t xml:space="preserve"> </w:t>
      </w:r>
      <w:r>
        <w:rPr>
          <w:b/>
          <w:bCs/>
        </w:rPr>
        <w:t xml:space="preserve">confidentiality levels</w:t>
      </w:r>
      <w:r>
        <w:t xml:space="preserve"> </w:t>
      </w:r>
      <w:r>
        <w:t xml:space="preserve">(Unclassified</w:t>
      </w:r>
      <w:r>
        <w:t xml:space="preserve"> </w:t>
      </w:r>
      <w:r>
        <w:t xml:space="preserve">&lt; Confidential &lt; Top Secret). Two rules: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simple security property (</w:t>
      </w:r>
      <w:r>
        <w:rPr>
          <w:b/>
          <w:bCs/>
        </w:rPr>
        <w:t xml:space="preserve">“no read up”</w:t>
      </w:r>
      <w:r>
        <w:rPr>
          <w:b/>
          <w:bCs/>
        </w:rPr>
        <w:t xml:space="preserve">):</w:t>
      </w:r>
      <w:r>
        <w:t xml:space="preserve"> </w:t>
      </w:r>
      <w:r>
        <w:t xml:space="preserve">a subject</w:t>
      </w:r>
      <w:r>
        <w:t xml:space="preserve"> </w:t>
      </w:r>
      <w:r>
        <w:rPr>
          <w:b/>
          <w:bCs/>
        </w:rPr>
        <w:t xml:space="preserve">cannot read</w:t>
      </w:r>
      <w:r>
        <w:t xml:space="preserve"> </w:t>
      </w:r>
      <w:r>
        <w:t xml:space="preserve">an object</w:t>
      </w:r>
      <w:r>
        <w:t xml:space="preserve"> </w:t>
      </w:r>
      <w:r>
        <w:rPr>
          <w:b/>
          <w:bCs/>
        </w:rPr>
        <w:t xml:space="preserve">more confidential</w:t>
      </w:r>
      <w:r>
        <w:t xml:space="preserve"> </w:t>
      </w:r>
      <w:r>
        <w:t xml:space="preserve">than its own level. (A clerk cannot see a top-secret document.)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star (*) property (</w:t>
      </w:r>
      <w:r>
        <w:rPr>
          <w:b/>
          <w:bCs/>
        </w:rPr>
        <w:t xml:space="preserve">“no write down”</w:t>
      </w:r>
      <w:r>
        <w:rPr>
          <w:b/>
          <w:bCs/>
        </w:rPr>
        <w:t xml:space="preserve">):</w:t>
      </w:r>
      <w:r>
        <w:t xml:space="preserve"> </w:t>
      </w:r>
      <w:r>
        <w:t xml:space="preserve">a subject</w:t>
      </w:r>
      <w:r>
        <w:t xml:space="preserve"> </w:t>
      </w:r>
      <w:r>
        <w:rPr>
          <w:b/>
          <w:bCs/>
        </w:rPr>
        <w:t xml:space="preserve">cannot write</w:t>
      </w:r>
      <w:r>
        <w:t xml:space="preserve"> </w:t>
      </w:r>
      <w:r>
        <w:t xml:space="preserve">to an object</w:t>
      </w:r>
      <w:r>
        <w:t xml:space="preserve"> </w:t>
      </w:r>
      <w:r>
        <w:rPr>
          <w:b/>
          <w:bCs/>
        </w:rPr>
        <w:t xml:space="preserve">less confidential</w:t>
      </w:r>
      <w:r>
        <w:t xml:space="preserve"> </w:t>
      </w:r>
      <w:r>
        <w:t xml:space="preserve">than its own level. (A general cannot write top-secret information into an unclassified document and leak</w:t>
      </w:r>
      <w:r>
        <w:t xml:space="preserve"> </w:t>
      </w:r>
      <w:r>
        <w:t xml:space="preserve">it.)</w:t>
      </w:r>
    </w:p>
    <w:p>
      <w:pPr>
        <w:pStyle w:val="FirstParagraph"/>
      </w:pPr>
      <w:r>
        <w:t xml:space="preserve">In short, BLP says</w:t>
      </w:r>
      <w:r>
        <w:t xml:space="preserve"> </w:t>
      </w:r>
      <w:r>
        <w:rPr>
          <w:b/>
          <w:bCs/>
        </w:rPr>
        <w:t xml:space="preserve">“read down, write up”</w:t>
      </w:r>
      <w:r>
        <w:t xml:space="preserve">: read what is below, write above. Its purpose is to protect</w:t>
      </w:r>
      <w:r>
        <w:t xml:space="preserve"> </w:t>
      </w:r>
      <w:r>
        <w:rPr>
          <w:b/>
          <w:bCs/>
        </w:rPr>
        <w:t xml:space="preserve">confidentiality</w:t>
      </w:r>
      <w:r>
        <w:t xml:space="preserve">.</w:t>
      </w:r>
    </w:p>
    <w:bookmarkEnd w:id="97"/>
    <w:bookmarkStart w:id="101" w:name="biba-integrity"/>
    <w:p>
      <w:pPr>
        <w:pStyle w:val="Heading3"/>
      </w:pPr>
      <w:r>
        <w:t xml:space="preserve">Biba — Integrity</w:t>
      </w:r>
    </w:p>
    <w:p>
      <w:pPr>
        <w:pStyle w:val="FirstParagraph"/>
      </w:pPr>
      <w:r>
        <w:t xml:space="preserve">In 1977, Biba</w:t>
      </w:r>
      <w:r>
        <w:t xml:space="preserve"> </w:t>
      </w:r>
      <w:r>
        <w:rPr>
          <w:b/>
          <w:bCs/>
        </w:rPr>
        <w:t xml:space="preserve">inverted</w:t>
      </w:r>
      <w:r>
        <w:t xml:space="preserve"> </w:t>
      </w:r>
      <w:r>
        <w:t xml:space="preserve">BLP. This time the levels are</w:t>
      </w:r>
      <w:r>
        <w:t xml:space="preserve"> </w:t>
      </w:r>
      <w:r>
        <w:rPr>
          <w:b/>
          <w:bCs/>
        </w:rPr>
        <w:t xml:space="preserve">trustworthiness/integrity</w:t>
      </w:r>
      <w:r>
        <w:t xml:space="preserve"> </w:t>
      </w:r>
      <w:r>
        <w:t xml:space="preserve">levels (External &lt;</w:t>
      </w:r>
      <w:r>
        <w:t xml:space="preserve"> </w:t>
      </w:r>
      <w:r>
        <w:t xml:space="preserve">Application &lt; Kernel). The rules are symmetric: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“No read down”</w:t>
      </w:r>
      <w:r>
        <w:rPr>
          <w:b/>
          <w:bCs/>
        </w:rPr>
        <w:t xml:space="preserve">:</w:t>
      </w:r>
      <w:r>
        <w:t xml:space="preserve"> </w:t>
      </w:r>
      <w:r>
        <w:t xml:space="preserve">a subject</w:t>
      </w:r>
      <w:r>
        <w:t xml:space="preserve"> </w:t>
      </w:r>
      <w:r>
        <w:rPr>
          <w:b/>
          <w:bCs/>
        </w:rPr>
        <w:t xml:space="preserve">cannot read</w:t>
      </w:r>
      <w:r>
        <w:t xml:space="preserve"> </w:t>
      </w:r>
      <w:r>
        <w:t xml:space="preserve">an object</w:t>
      </w:r>
      <w:r>
        <w:t xml:space="preserve"> </w:t>
      </w:r>
      <w:r>
        <w:rPr>
          <w:b/>
          <w:bCs/>
        </w:rPr>
        <w:t xml:space="preserve">less trustworthy</w:t>
      </w:r>
      <w:r>
        <w:t xml:space="preserve"> </w:t>
      </w:r>
      <w:r>
        <w:t xml:space="preserve">than itself. (Business logic</w:t>
      </w:r>
      <w:r>
        <w:t xml:space="preserve"> </w:t>
      </w:r>
      <w:r>
        <w:t xml:space="preserve">does not directly trust unvalidated external input.)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“No write up”</w:t>
      </w:r>
      <w:r>
        <w:rPr>
          <w:b/>
          <w:bCs/>
        </w:rPr>
        <w:t xml:space="preserve">:</w:t>
      </w:r>
      <w:r>
        <w:t xml:space="preserve"> </w:t>
      </w:r>
      <w:r>
        <w:t xml:space="preserve">a subject</w:t>
      </w:r>
      <w:r>
        <w:t xml:space="preserve"> </w:t>
      </w:r>
      <w:r>
        <w:rPr>
          <w:b/>
          <w:bCs/>
        </w:rPr>
        <w:t xml:space="preserve">cannot write</w:t>
      </w:r>
      <w:r>
        <w:t xml:space="preserve"> </w:t>
      </w:r>
      <w:r>
        <w:t xml:space="preserve">to an object</w:t>
      </w:r>
      <w:r>
        <w:t xml:space="preserve"> </w:t>
      </w:r>
      <w:r>
        <w:rPr>
          <w:b/>
          <w:bCs/>
        </w:rPr>
        <w:t xml:space="preserve">more trustworthy</w:t>
      </w:r>
      <w:r>
        <w:t xml:space="preserve"> </w:t>
      </w:r>
      <w:r>
        <w:t xml:space="preserve">than itself. (A component</w:t>
      </w:r>
      <w:r>
        <w:t xml:space="preserve"> </w:t>
      </w:r>
      <w:r>
        <w:t xml:space="preserve">that receives data from the network cannot corrupt a signed configuration.)</w:t>
      </w:r>
    </w:p>
    <w:p>
      <w:pPr>
        <w:pStyle w:val="FirstParagraph"/>
      </w:pPr>
      <w:r>
        <w:t xml:space="preserve">So Biba says</w:t>
      </w:r>
      <w:r>
        <w:t xml:space="preserve"> </w:t>
      </w:r>
      <w:r>
        <w:rPr>
          <w:b/>
          <w:bCs/>
        </w:rPr>
        <w:t xml:space="preserve">“read up, write down”</w:t>
      </w:r>
      <w:r>
        <w:t xml:space="preserve"> </w:t>
      </w:r>
      <w:r>
        <w:t xml:space="preserve">and protects</w:t>
      </w:r>
      <w:r>
        <w:t xml:space="preserve"> </w:t>
      </w:r>
      <w:r>
        <w:rPr>
          <w:b/>
          <w:bCs/>
        </w:rPr>
        <w:t xml:space="preserve">integrity</w:t>
      </w:r>
      <w:r>
        <w:t xml:space="preserve">: dirty data cannot corrupt clean data.</w:t>
      </w:r>
    </w:p>
    <w:p>
      <w:pPr>
        <w:pStyle w:val="BodyText"/>
      </w:pPr>
      <w:r>
        <w:drawing>
          <wp:inline>
            <wp:extent cx="5759999" cy="2654976"/>
            <wp:effectExtent b="0" l="0" r="0" t="0"/>
            <wp:docPr descr="The inverse read/write rules of the Bell-LaPadula and Biba models" title="" id="99" name="Picture"/>
            <a:graphic>
              <a:graphicData uri="http://schemas.openxmlformats.org/drawingml/2006/picture">
                <pic:pic>
                  <pic:nvPicPr>
                    <pic:cNvPr descr="h02-05-blp-biba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54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Two models, opposite directions</w:t>
      </w:r>
    </w:p>
    <w:p>
      <w:pPr>
        <w:pStyle w:val="BlockText"/>
      </w:pPr>
      <w:r>
        <w:t xml:space="preserve">BLP says</w:t>
      </w:r>
      <w:r>
        <w:t xml:space="preserve"> </w:t>
      </w:r>
      <w:r>
        <w:t xml:space="preserve">“confidential information must not leak down”</w:t>
      </w:r>
      <w:r>
        <w:t xml:space="preserve"> </w:t>
      </w:r>
      <w:r>
        <w:t xml:space="preserve">(it forbids reading up and writing down). Biba</w:t>
      </w:r>
      <w:r>
        <w:t xml:space="preserve"> </w:t>
      </w:r>
      <w:r>
        <w:t xml:space="preserve">says</w:t>
      </w:r>
      <w:r>
        <w:t xml:space="preserve"> </w:t>
      </w:r>
      <w:r>
        <w:t xml:space="preserve">“dirty information must not rise up”</w:t>
      </w:r>
      <w:r>
        <w:t xml:space="preserve"> </w:t>
      </w:r>
      <w:r>
        <w:t xml:space="preserve">(it forbids reading down and writing up). If a piece of data</w:t>
      </w:r>
      <w:r>
        <w:t xml:space="preserve"> </w:t>
      </w:r>
      <w:r>
        <w:t xml:space="preserve">must be both confidential and trustworthy (both at once), that data can only be processed</w:t>
      </w:r>
      <w:r>
        <w:t xml:space="preserve"> </w:t>
      </w:r>
      <w:r>
        <w:rPr>
          <w:b/>
          <w:bCs/>
        </w:rPr>
        <w:t xml:space="preserve">at its own</w:t>
      </w:r>
      <w:r>
        <w:rPr>
          <w:b/>
          <w:bCs/>
        </w:rPr>
        <w:t xml:space="preserve"> </w:t>
      </w:r>
      <w:r>
        <w:rPr>
          <w:b/>
          <w:bCs/>
        </w:rPr>
        <w:t xml:space="preserve">level</w:t>
      </w:r>
      <w:r>
        <w:t xml:space="preserve"> </w:t>
      </w:r>
      <w:r>
        <w:t xml:space="preserve">— this is the conclusion most practical designs arrive at.</w:t>
      </w:r>
    </w:p>
    <w:bookmarkEnd w:id="101"/>
    <w:bookmarkStart w:id="102" w:name="clarkwilson-commercial-integrity"/>
    <w:p>
      <w:pPr>
        <w:pStyle w:val="Heading3"/>
      </w:pPr>
      <w:r>
        <w:t xml:space="preserve">Clark–Wilson — Commercial Integrity</w:t>
      </w:r>
    </w:p>
    <w:p>
      <w:pPr>
        <w:pStyle w:val="FirstParagraph"/>
      </w:pPr>
      <w:r>
        <w:t xml:space="preserve">In 1987, Clark and Wilson proposed a different integrity model for</w:t>
      </w:r>
      <w:r>
        <w:t xml:space="preserve"> </w:t>
      </w:r>
      <w:r>
        <w:rPr>
          <w:b/>
          <w:bCs/>
        </w:rPr>
        <w:t xml:space="preserve">commercial</w:t>
      </w:r>
      <w:r>
        <w:t xml:space="preserve"> </w:t>
      </w:r>
      <w:r>
        <w:t xml:space="preserve">systems such as banks.</w:t>
      </w:r>
      <w:r>
        <w:t xml:space="preserve"> </w:t>
      </w:r>
      <w:r>
        <w:t xml:space="preserve">Instead of military levels, it is built on</w:t>
      </w:r>
      <w:r>
        <w:t xml:space="preserve"> </w:t>
      </w:r>
      <w:r>
        <w:rPr>
          <w:b/>
          <w:bCs/>
        </w:rPr>
        <w:t xml:space="preserve">well-formed transactions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separation of duties</w:t>
      </w:r>
      <w:r>
        <w:t xml:space="preserve">: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Constrained data items (CDI):</w:t>
      </w:r>
      <w:r>
        <w:t xml:space="preserve"> </w:t>
      </w:r>
      <w:r>
        <w:t xml:space="preserve">data whose integrity must be preserved (an account balance).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Transformation procedures (TP):</w:t>
      </w:r>
      <w:r>
        <w:t xml:space="preserve"> </w:t>
      </w:r>
      <w:r>
        <w:t xml:space="preserve">only</w:t>
      </w:r>
      <w:r>
        <w:t xml:space="preserve"> </w:t>
      </w:r>
      <w:r>
        <w:rPr>
          <w:b/>
          <w:bCs/>
        </w:rPr>
        <w:t xml:space="preserve">approved, well-formed transactions</w:t>
      </w:r>
      <w:r>
        <w:t xml:space="preserve"> </w:t>
      </w:r>
      <w:r>
        <w:t xml:space="preserve">may change a CDI (no</w:t>
      </w:r>
      <w:r>
        <w:t xml:space="preserve"> </w:t>
      </w:r>
      <w:r>
        <w:t xml:space="preserve">direct writes). For example, a balance can only change through a</w:t>
      </w:r>
      <w:r>
        <w:t xml:space="preserve"> </w:t>
      </w:r>
      <w:r>
        <w:t xml:space="preserve">“deposit/withdraw”</w:t>
      </w:r>
      <w:r>
        <w:t xml:space="preserve"> </w:t>
      </w:r>
      <w:r>
        <w:t xml:space="preserve">procedure.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Integrity verification procedures (IVP):</w:t>
      </w:r>
      <w:r>
        <w:t xml:space="preserve"> </w:t>
      </w:r>
      <w:r>
        <w:t xml:space="preserve">regularly check that the data is consistent (</w:t>
      </w:r>
      <w:r>
        <w:t xml:space="preserve">“debits =</w:t>
      </w:r>
      <w:r>
        <w:t xml:space="preserve"> </w:t>
      </w:r>
      <w:r>
        <w:t xml:space="preserve">credits”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Separation of duty:</w:t>
      </w:r>
      <w:r>
        <w:t xml:space="preserve"> </w:t>
      </w:r>
      <w:r>
        <w:t xml:space="preserve">the person who initiates a transaction and the person who approves it are</w:t>
      </w:r>
      <w:r>
        <w:t xml:space="preserve"> </w:t>
      </w:r>
      <w:r>
        <w:t xml:space="preserve">different people.</w:t>
      </w:r>
    </w:p>
    <w:p>
      <w:pPr>
        <w:pStyle w:val="FirstParagraph"/>
      </w:pPr>
      <w:r>
        <w:t xml:space="preserve">The spirit of Clark–Wilson transfers directly into today’s software:</w:t>
      </w:r>
      <w:r>
        <w:t xml:space="preserve"> </w:t>
      </w:r>
      <w:r>
        <w:rPr>
          <w:b/>
          <w:bCs/>
        </w:rPr>
        <w:t xml:space="preserve">touch data only through verified</w:t>
      </w:r>
      <w:r>
        <w:rPr>
          <w:b/>
          <w:bCs/>
        </w:rPr>
        <w:t xml:space="preserve"> </w:t>
      </w:r>
      <w:r>
        <w:rPr>
          <w:b/>
          <w:bCs/>
        </w:rPr>
        <w:t xml:space="preserve">transactions, never directly; do not tie a critical step to a single person or a single path.</w:t>
      </w:r>
      <w:r>
        <w:t xml:space="preserve"> </w:t>
      </w:r>
      <w:r>
        <w:t xml:space="preserve">It is the</w:t>
      </w:r>
      <w:r>
        <w:t xml:space="preserve"> </w:t>
      </w:r>
      <w:r>
        <w:t xml:space="preserve">formal form of last week’s</w:t>
      </w:r>
      <w:r>
        <w:t xml:space="preserve"> </w:t>
      </w:r>
      <w:r>
        <w:t xml:space="preserve">“separation of privileges”</w:t>
      </w:r>
      <w:r>
        <w:t xml:space="preserve"> </w:t>
      </w:r>
      <w:r>
        <w:t xml:space="preserve">principle.</w:t>
      </w:r>
    </w:p>
    <w:p>
      <w:pPr>
        <w:pStyle w:val="BlockText"/>
      </w:pPr>
      <w:r>
        <w:rPr>
          <w:b/>
          <w:bCs/>
        </w:rPr>
        <w:t xml:space="preserve">How is this applied in the field? — the code equivalent of the models</w:t>
      </w:r>
    </w:p>
    <w:p>
      <w:pPr>
        <w:pStyle w:val="BlockText"/>
      </w:pPr>
      <w:r>
        <w:t xml:space="preserve">Although these models look abstract, they have everyday code equivalents. The</w:t>
      </w:r>
      <w:r>
        <w:t xml:space="preserve"> </w:t>
      </w:r>
      <w:r>
        <w:rPr>
          <w:b/>
          <w:bCs/>
        </w:rPr>
        <w:t xml:space="preserve">Biba</w:t>
      </w:r>
      <w:r>
        <w:t xml:space="preserve"> </w:t>
      </w:r>
      <w:r>
        <w:t xml:space="preserve">principle means</w:t>
      </w:r>
      <w:r>
        <w:t xml:space="preserve"> </w:t>
      </w:r>
      <w:r>
        <w:t xml:space="preserve">“do not directly trust data coming from the outside”</w:t>
      </w:r>
      <w:r>
        <w:t xml:space="preserve">; in practice, this means treating every piece of</w:t>
      </w:r>
      <w:r>
        <w:t xml:space="preserve"> </w:t>
      </w:r>
      <w:r>
        <w:t xml:space="preserve">external input as</w:t>
      </w:r>
      <w:r>
        <w:t xml:space="preserve"> </w:t>
      </w:r>
      <w:r>
        <w:rPr>
          <w:b/>
          <w:bCs/>
        </w:rPr>
        <w:t xml:space="preserve">untrusted</w:t>
      </w:r>
      <w:r>
        <w:t xml:space="preserve"> </w:t>
      </w:r>
      <w:r>
        <w:t xml:space="preserve">and passing it through a validation layer (the input validation from</w:t>
      </w:r>
      <w:r>
        <w:t xml:space="preserve"> </w:t>
      </w:r>
      <w:r>
        <w:t xml:space="preserve">Week 1). Bell–LaPadula’s</w:t>
      </w:r>
      <w:r>
        <w:t xml:space="preserve"> </w:t>
      </w:r>
      <w:r>
        <w:t xml:space="preserve">“no write down”</w:t>
      </w:r>
      <w:r>
        <w:t xml:space="preserve"> </w:t>
      </w:r>
      <w:r>
        <w:t xml:space="preserve">rule turns, in a mobile payment library, into a ban on</w:t>
      </w:r>
      <w:r>
        <w:t xml:space="preserve"> </w:t>
      </w:r>
      <w:r>
        <w:t xml:space="preserve">“writing</w:t>
      </w:r>
      <w:r>
        <w:t xml:space="preserve"> </w:t>
      </w:r>
      <w:r>
        <w:t xml:space="preserve">a sensitive key into a less protected log or the clipboard”</w:t>
      </w:r>
      <w:r>
        <w:t xml:space="preserve"> </w:t>
      </w:r>
      <w:r>
        <w:t xml:space="preserve">— it prevents secrets from accidentally</w:t>
      </w:r>
      <w:r>
        <w:t xml:space="preserve"> </w:t>
      </w:r>
      <w:r>
        <w:t xml:space="preserve">leaking into a low-security channel. Clark–Wilson’s</w:t>
      </w:r>
      <w:r>
        <w:t xml:space="preserve"> </w:t>
      </w:r>
      <w:r>
        <w:t xml:space="preserve">“well-formed transaction”</w:t>
      </w:r>
      <w:r>
        <w:t xml:space="preserve"> </w:t>
      </w:r>
      <w:r>
        <w:t xml:space="preserve">idea means changing a</w:t>
      </w:r>
      <w:r>
        <w:t xml:space="preserve"> </w:t>
      </w:r>
      <w:r>
        <w:t xml:space="preserve">balance or a transaction counter only through an audited function instead of updating it</w:t>
      </w:r>
      <w:r>
        <w:t xml:space="preserve"> </w:t>
      </w:r>
      <w:r>
        <w:rPr>
          <w:b/>
          <w:bCs/>
        </w:rPr>
        <w:t xml:space="preserve">directly</w:t>
      </w:r>
      <w:r>
        <w:t xml:space="preserve">;</w:t>
      </w:r>
      <w:r>
        <w:t xml:space="preserve"> </w:t>
      </w:r>
      <w:r>
        <w:t xml:space="preserve">this way, skipping or rewinding the counter can be prevented in a single place.</w:t>
      </w:r>
    </w:p>
    <w:p>
      <w:pPr>
        <w:pStyle w:val="BlockText"/>
      </w:pPr>
      <w:r>
        <w:rPr>
          <w:b/>
          <w:bCs/>
        </w:rPr>
        <w:t xml:space="preserve">How does an assessor test this? — access and authority</w:t>
      </w:r>
    </w:p>
    <w:p>
      <w:pPr>
        <w:pStyle w:val="BlockText"/>
      </w:pPr>
      <w:r>
        <w:t xml:space="preserve">An independent assessor concretely tests the question</w:t>
      </w:r>
      <w:r>
        <w:t xml:space="preserve"> </w:t>
      </w:r>
      <w:r>
        <w:t xml:space="preserve">“who can access what?”</w:t>
      </w:r>
      <w:r>
        <w:t xml:space="preserve"> </w:t>
      </w:r>
      <w:r>
        <w:t xml:space="preserve">in your code: is least</w:t>
      </w:r>
      <w:r>
        <w:t xml:space="preserve"> </w:t>
      </w:r>
      <w:r>
        <w:t xml:space="preserve">privilege actually applied, or does every component run with more authority than it needs? If a</w:t>
      </w:r>
      <w:r>
        <w:t xml:space="preserve"> </w:t>
      </w:r>
      <w:r>
        <w:t xml:space="preserve">component is compromised, how far can it reach into the others (lateral movement)? Is a sensitive</w:t>
      </w:r>
      <w:r>
        <w:t xml:space="preserve"> </w:t>
      </w:r>
      <w:r>
        <w:t xml:space="preserve">operation tied to a single flag/single branch — that is, can it be evaded by changing one byte? These</w:t>
      </w:r>
      <w:r>
        <w:t xml:space="preserve"> </w:t>
      </w:r>
      <w:r>
        <w:t xml:space="preserve">questions are answered by looking directly at your</w:t>
      </w:r>
      <w:r>
        <w:t xml:space="preserve"> </w:t>
      </w:r>
      <w:r>
        <w:rPr>
          <w:b/>
          <w:bCs/>
        </w:rPr>
        <w:t xml:space="preserve">interface and asset table</w:t>
      </w:r>
      <w:r>
        <w:t xml:space="preserve"> </w:t>
      </w:r>
      <w:r>
        <w:t xml:space="preserve">(S3, S5) and your</w:t>
      </w:r>
      <w:r>
        <w:t xml:space="preserve"> </w:t>
      </w:r>
      <w:r>
        <w:rPr>
          <w:b/>
          <w:bCs/>
        </w:rPr>
        <w:t xml:space="preserve">attacker model</w:t>
      </w:r>
      <w:r>
        <w:t xml:space="preserve"> </w:t>
      </w:r>
      <w:r>
        <w:t xml:space="preserve">(S4); an authority path that is not in the list is a path that is not audited.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Protects</w:t>
            </w:r>
          </w:p>
        </w:tc>
        <w:tc>
          <w:tcPr/>
          <w:p>
            <w:pPr>
              <w:pStyle w:val="Compact"/>
            </w:pPr>
            <w:r>
              <w:t xml:space="preserve">Core idea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Bell–LaPadula</w:t>
            </w:r>
          </w:p>
        </w:tc>
        <w:tc>
          <w:tcPr/>
          <w:p>
            <w:pPr>
              <w:pStyle w:val="Compact"/>
            </w:pPr>
            <w:r>
              <w:t xml:space="preserve">1973</w:t>
            </w:r>
          </w:p>
        </w:tc>
        <w:tc>
          <w:tcPr/>
          <w:p>
            <w:pPr>
              <w:pStyle w:val="Compac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</w:pPr>
            <w:r>
              <w:t xml:space="preserve">No read up, no write down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Biba</w:t>
            </w:r>
          </w:p>
        </w:tc>
        <w:tc>
          <w:tcPr/>
          <w:p>
            <w:pPr>
              <w:pStyle w:val="Compact"/>
            </w:pPr>
            <w:r>
              <w:t xml:space="preserve">1977</w:t>
            </w:r>
          </w:p>
        </w:tc>
        <w:tc>
          <w:tcPr/>
          <w:p>
            <w:pPr>
              <w:pStyle w:val="Compact"/>
            </w:pPr>
            <w: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t xml:space="preserve">No read down, no write 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Clark–Wilson</w:t>
            </w:r>
          </w:p>
        </w:tc>
        <w:tc>
          <w:tcPr/>
          <w:p>
            <w:pPr>
              <w:pStyle w:val="Compact"/>
            </w:pPr>
            <w:r>
              <w:t xml:space="preserve">1987</w:t>
            </w:r>
          </w:p>
        </w:tc>
        <w:tc>
          <w:tcPr/>
          <w:p>
            <w:pPr>
              <w:pStyle w:val="Compact"/>
            </w:pPr>
            <w:r>
              <w:t xml:space="preserve">Integrity (commercial)</w:t>
            </w:r>
          </w:p>
        </w:tc>
        <w:tc>
          <w:tcPr/>
          <w:p>
            <w:pPr>
              <w:pStyle w:val="Compact"/>
            </w:pPr>
            <w:r>
              <w:t xml:space="preserve">Well-formed transaction + separation of duty + verification</w:t>
            </w:r>
          </w:p>
        </w:tc>
      </w:tr>
    </w:tbl>
    <w:bookmarkEnd w:id="102"/>
    <w:bookmarkStart w:id="103" w:name="demo-03-compare-the-models"/>
    <w:p>
      <w:pPr>
        <w:pStyle w:val="Heading3"/>
      </w:pPr>
      <w:r>
        <w:t xml:space="preserve">Demo 03 — Compare the Models</w:t>
      </w:r>
    </w:p>
    <w:p>
      <w:pPr>
        <w:pStyle w:val="FirstParagraph"/>
      </w:pPr>
      <w:r>
        <w:rPr>
          <w:b/>
          <w:bCs/>
        </w:rPr>
        <w:t xml:space="preserve">demo — Step 1 (Bell–LaPadula)</w:t>
      </w:r>
    </w:p>
    <w:p>
      <w:pPr>
        <w:pStyle w:val="SourceCode"/>
      </w:pPr>
      <w:r>
        <w:rPr>
          <w:rStyle w:val="VerbatimChar"/>
        </w:rPr>
        <w:t xml:space="preserve">  memur  (Gene) OKU operasyon(CokG)  DAC:VAR BLP:RED ...  =&gt; RED</w:t>
      </w:r>
      <w:r>
        <w:br/>
      </w:r>
      <w:r>
        <w:rPr>
          <w:rStyle w:val="VerbatimChar"/>
        </w:rPr>
        <w:t xml:space="preserve">  general(CokG) YAZ ilan     (Gene)  DAC:VAR BLP:RED ...  =&gt; RED</w:t>
      </w:r>
      <w:r>
        <w:br/>
      </w:r>
      <w:r>
        <w:rPr>
          <w:rStyle w:val="VerbatimChar"/>
        </w:rPr>
        <w:t xml:space="preserve">   ^ memur OKU operasyon: yukari okuma -&gt; RED (gizli bilgiyi goremez)</w:t>
      </w:r>
      <w:r>
        <w:br/>
      </w:r>
      <w:r>
        <w:rPr>
          <w:rStyle w:val="VerbatimChar"/>
        </w:rPr>
        <w:t xml:space="preserve">     general YAZ ilan: asagi yazma -&gt; RED (sizinti onlenir)</w:t>
      </w:r>
    </w:p>
    <w:p>
      <w:pPr>
        <w:pStyle w:val="FirstParagraph"/>
      </w:pPr>
      <w:r>
        <w:rPr>
          <w:b/>
          <w:bCs/>
        </w:rPr>
        <w:t xml:space="preserve">demo — Step 2 (Biba)</w:t>
      </w:r>
    </w:p>
    <w:p>
      <w:pPr>
        <w:pStyle w:val="SourceCode"/>
      </w:pPr>
      <w:r>
        <w:rPr>
          <w:rStyle w:val="VerbatimChar"/>
        </w:rPr>
        <w:t xml:space="preserve">  aglayici(Dis ) YAZ kayit    (Uygu)  ... BIBA:RED  =&gt; RED</w:t>
      </w:r>
      <w:r>
        <w:br/>
      </w:r>
      <w:r>
        <w:rPr>
          <w:rStyle w:val="VerbatimChar"/>
        </w:rPr>
        <w:t xml:space="preserve">  islemci(Uygu) OKU gelen    (Dis )  ... BIBA:RED  =&gt; RED</w:t>
      </w:r>
      <w:r>
        <w:br/>
      </w:r>
      <w:r>
        <w:rPr>
          <w:rStyle w:val="VerbatimChar"/>
        </w:rPr>
        <w:t xml:space="preserve">   ^ aglayici YAZ kayit: yukari yazma -&gt; RED (kirli veri temizi bozmasin)</w:t>
      </w:r>
      <w:r>
        <w:br/>
      </w:r>
      <w:r>
        <w:rPr>
          <w:rStyle w:val="VerbatimChar"/>
        </w:rPr>
        <w:t xml:space="preserve">     islemci OKU gelen: asagi okuma -&gt; RED (guvenilmez girdiye guvenme)</w:t>
      </w:r>
    </w:p>
    <w:p>
      <w:pPr>
        <w:pStyle w:val="FirstParagraph"/>
      </w:pPr>
      <w:r>
        <w:t xml:space="preserve">Notice: DAC is</w:t>
      </w:r>
      <w:r>
        <w:t xml:space="preserve"> </w:t>
      </w:r>
      <w:r>
        <w:rPr>
          <w:b/>
          <w:bCs/>
        </w:rPr>
        <w:t xml:space="preserve">VAR</w:t>
      </w:r>
      <w:r>
        <w:t xml:space="preserve"> </w:t>
      </w:r>
      <w:r>
        <w:t xml:space="preserve">(the owner has granted permission) in both cases; it is the</w:t>
      </w:r>
      <w:r>
        <w:t xml:space="preserve"> </w:t>
      </w:r>
      <w:r>
        <w:rPr>
          <w:b/>
          <w:bCs/>
        </w:rPr>
        <w:t xml:space="preserve">system</w:t>
      </w:r>
      <w:r>
        <w:t xml:space="preserve"> </w:t>
      </w:r>
      <w:r>
        <w:t xml:space="preserve">that brings the</w:t>
      </w:r>
      <w:r>
        <w:t xml:space="preserve"> </w:t>
      </w:r>
      <w:r>
        <w:t xml:space="preserve">mandatory model into play. Because the effective decision is</w:t>
      </w:r>
      <w:r>
        <w:t xml:space="preserve"> </w:t>
      </w:r>
      <w:r>
        <w:rPr>
          <w:rStyle w:val="VerbatimChar"/>
        </w:rPr>
        <w:t xml:space="preserve">DAC AND MAC</w:t>
      </w:r>
      <w:r>
        <w:t xml:space="preserve">, the model can still deny access</w:t>
      </w:r>
      <w:r>
        <w:t xml:space="preserve"> </w:t>
      </w:r>
      <w:r>
        <w:t xml:space="preserve">even when the owner permits it. You can open the policy files (</w:t>
      </w:r>
      <w:r>
        <w:rPr>
          <w:rStyle w:val="VerbatimChar"/>
        </w:rPr>
        <w:t xml:space="preserve">politika-gizlilik.txt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politika-butunluk.txt</w:t>
      </w:r>
      <w:r>
        <w:t xml:space="preserve">) and write your own rules.</w:t>
      </w:r>
    </w:p>
    <w:p>
      <w:pPr>
        <w:pStyle w:val="BlockText"/>
      </w:pPr>
      <w:r>
        <w:rPr>
          <w:b/>
          <w:bCs/>
        </w:rPr>
        <w:t xml:space="preserve">Class activity 2 — Choose the model (10 minutes)</w:t>
      </w:r>
    </w:p>
    <w:p>
      <w:pPr>
        <w:pStyle w:val="BlockText"/>
      </w:pPr>
      <w:r>
        <w:t xml:space="preserve">Which model fits the following systems, and why?</w:t>
      </w:r>
    </w:p>
    <w:p>
      <w:pPr>
        <w:pStyle w:val="Compact"/>
        <w:numPr>
          <w:ilvl w:val="0"/>
          <w:numId w:val="1036"/>
        </w:numPr>
      </w:pPr>
      <w:r>
        <w:t xml:space="preserve">A hospital’s patient records (no one without authorisation should</w:t>
      </w:r>
      <w:r>
        <w:t xml:space="preserve"> </w:t>
      </w:r>
      <w:r>
        <w:rPr>
          <w:b/>
          <w:bCs/>
        </w:rPr>
        <w:t xml:space="preserve">see</w:t>
      </w:r>
      <w:r>
        <w:t xml:space="preserve"> </w:t>
      </w:r>
      <w:r>
        <w:t xml:space="preserve">them).</w:t>
      </w:r>
    </w:p>
    <w:p>
      <w:pPr>
        <w:pStyle w:val="Compact"/>
        <w:numPr>
          <w:ilvl w:val="0"/>
          <w:numId w:val="1036"/>
        </w:numPr>
      </w:pPr>
      <w:r>
        <w:t xml:space="preserve">An aircraft’s flight control software (data coming from outside must</w:t>
      </w:r>
      <w:r>
        <w:t xml:space="preserve"> </w:t>
      </w:r>
      <w:r>
        <w:rPr>
          <w:b/>
          <w:bCs/>
        </w:rPr>
        <w:t xml:space="preserve">not corrupt</w:t>
      </w:r>
      <w:r>
        <w:t xml:space="preserve"> </w:t>
      </w:r>
      <w:r>
        <w:t xml:space="preserve">critical</w:t>
      </w:r>
      <w:r>
        <w:t xml:space="preserve"> </w:t>
      </w:r>
      <w:r>
        <w:t xml:space="preserve">commands).</w:t>
      </w:r>
    </w:p>
    <w:p>
      <w:pPr>
        <w:pStyle w:val="Compact"/>
        <w:numPr>
          <w:ilvl w:val="0"/>
          <w:numId w:val="1036"/>
        </w:numPr>
      </w:pPr>
      <w:r>
        <w:t xml:space="preserve">A bank’s ledger (must only change through approved transactions, and must be recorded).</w:t>
      </w:r>
    </w:p>
    <w:p>
      <w:pPr>
        <w:pStyle w:val="BlockText"/>
      </w:pPr>
      <w:r>
        <w:rPr>
          <w:b/>
          <w:bCs/>
        </w:rPr>
        <w:t xml:space="preserve">Answers</w:t>
      </w:r>
    </w:p>
    <w:p>
      <w:pPr>
        <w:pStyle w:val="Compact"/>
        <w:numPr>
          <w:ilvl w:val="0"/>
          <w:numId w:val="1037"/>
        </w:numPr>
      </w:pPr>
      <w:r>
        <w:t xml:space="preserve">Bell–LaPadula (confidentiality) · 2. Biba (integrity) · 3. Clark–Wilson (well-formed transaction +</w:t>
      </w:r>
      <w:r>
        <w:t xml:space="preserve"> </w:t>
      </w:r>
      <w:r>
        <w:t xml:space="preserve">verification).</w:t>
      </w:r>
    </w:p>
    <w:p>
      <w:r>
        <w:pict>
          <v:rect style="width:0;height:1.5pt" o:hralign="center" o:hrstd="t" o:hr="t"/>
        </w:pict>
      </w:r>
    </w:p>
    <w:bookmarkEnd w:id="103"/>
    <w:bookmarkEnd w:id="104"/>
    <w:bookmarkStart w:id="114" w:name="unix-and-windows-access-control-models"/>
    <w:p>
      <w:pPr>
        <w:pStyle w:val="Heading2"/>
      </w:pPr>
      <w:r>
        <w:t xml:space="preserve">12. Unix and Windows Access Control Models</w:t>
      </w:r>
    </w:p>
    <w:p>
      <w:pPr>
        <w:pStyle w:val="FirstParagraph"/>
      </w:pPr>
      <w:r>
        <w:t xml:space="preserve">These classic models did not stay on paper; the permission architecture of operating systems is their</w:t>
      </w:r>
      <w:r>
        <w:t xml:space="preserve"> </w:t>
      </w:r>
      <w:r>
        <w:t xml:space="preserve">practical form.</w:t>
      </w:r>
    </w:p>
    <w:bookmarkStart w:id="108" w:name="the-unix-model-recipe-2.1"/>
    <w:p>
      <w:pPr>
        <w:pStyle w:val="Heading3"/>
      </w:pPr>
      <w:r>
        <w:t xml:space="preserve">The Unix Model (Recipe 2.1)</w:t>
      </w:r>
    </w:p>
    <w:p>
      <w:pPr>
        <w:pStyle w:val="FirstParagraph"/>
      </w:pPr>
      <w:r>
        <w:t xml:space="preserve">Unix implements DAC with</w:t>
      </w:r>
      <w:r>
        <w:t xml:space="preserve"> </w:t>
      </w:r>
      <w:r>
        <w:rPr>
          <w:b/>
          <w:bCs/>
        </w:rPr>
        <w:t xml:space="preserve">user/group identities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permission bits</w:t>
      </w:r>
      <w:r>
        <w:t xml:space="preserve">. Every process has three</w:t>
      </w:r>
      <w:r>
        <w:t xml:space="preserve"> </w:t>
      </w:r>
      <w:r>
        <w:t xml:space="preserve">identities:</w:t>
      </w:r>
      <w:r>
        <w:t xml:space="preserve"> </w:t>
      </w:r>
      <w:r>
        <w:rPr>
          <w:b/>
          <w:bCs/>
        </w:rPr>
        <w:t xml:space="preserve">effective</w:t>
      </w:r>
      <w:r>
        <w:t xml:space="preserve"> </w:t>
      </w:r>
      <w:r>
        <w:t xml:space="preserve">(used in permission checks),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(the actual owner), and</w:t>
      </w:r>
      <w:r>
        <w:t xml:space="preserve"> </w:t>
      </w:r>
      <w:r>
        <w:rPr>
          <w:b/>
          <w:bCs/>
        </w:rPr>
        <w:t xml:space="preserve">saved</w:t>
      </w:r>
      <w:r>
        <w:t xml:space="preserve"> </w:t>
      </w:r>
      <w:r>
        <w:t xml:space="preserve">(for</w:t>
      </w:r>
      <w:r>
        <w:t xml:space="preserve"> </w:t>
      </w:r>
      <w:r>
        <w:t xml:space="preserve">temporarily dropping and later reclaiming privilege). Every file has three groups of permission bits —</w:t>
      </w:r>
      <w:r>
        <w:t xml:space="preserve"> </w:t>
      </w:r>
      <w:r>
        <w:t xml:space="preserve">owner, group, others — each with read/write/execute:</w:t>
      </w:r>
    </w:p>
    <w:p>
      <w:pPr>
        <w:pStyle w:val="BodyText"/>
      </w:pPr>
      <w:r>
        <w:drawing>
          <wp:inline>
            <wp:extent cx="5759999" cy="2379540"/>
            <wp:effectExtent b="0" l="0" r="0" t="0"/>
            <wp:docPr descr="How Unix permission bits are read as owner, group, and others" title="" id="106" name="Picture"/>
            <a:graphic>
              <a:graphicData uri="http://schemas.openxmlformats.org/drawingml/2006/picture">
                <pic:pic>
                  <pic:nvPicPr>
                    <pic:cNvPr descr="h02-08-unix-izinleri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79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addition there are the</w:t>
      </w:r>
      <w:r>
        <w:t xml:space="preserve"> </w:t>
      </w:r>
      <w:r>
        <w:rPr>
          <w:b/>
          <w:bCs/>
        </w:rPr>
        <w:t xml:space="preserve">setuid/setgid</w:t>
      </w:r>
      <w:r>
        <w:t xml:space="preserve"> </w:t>
      </w:r>
      <w:r>
        <w:t xml:space="preserve">bits (the program runs with the authority of its owner) and the</w:t>
      </w:r>
      <w:r>
        <w:t xml:space="preserve"> </w:t>
      </w:r>
      <w:r>
        <w:rPr>
          <w:b/>
          <w:bCs/>
        </w:rPr>
        <w:t xml:space="preserve">sticky</w:t>
      </w:r>
      <w:r>
        <w:t xml:space="preserve"> </w:t>
      </w:r>
      <w:r>
        <w:t xml:space="preserve">bit (prevents deleting someone else’s file in a shared directory like</w:t>
      </w:r>
      <w:r>
        <w:t xml:space="preserve"> </w:t>
      </w:r>
      <w:r>
        <w:rPr>
          <w:rStyle w:val="VerbatimChar"/>
        </w:rPr>
        <w:t xml:space="preserve">/tmp</w:t>
      </w:r>
      <w:r>
        <w:t xml:space="preserve">). A</w:t>
      </w:r>
      <w:r>
        <w:t xml:space="preserve"> </w:t>
      </w:r>
      <w:r>
        <w:rPr>
          <w:rStyle w:val="VerbatimChar"/>
        </w:rPr>
        <w:t xml:space="preserve">setuid root</w:t>
      </w:r>
      <w:r>
        <w:t xml:space="preserve"> </w:t>
      </w:r>
      <w:r>
        <w:t xml:space="preserve">program runs</w:t>
      </w:r>
      <w:r>
        <w:t xml:space="preserve"> </w:t>
      </w:r>
      <w:r>
        <w:rPr>
          <w:b/>
          <w:bCs/>
        </w:rPr>
        <w:t xml:space="preserve">with root authority</w:t>
      </w:r>
      <w:r>
        <w:t xml:space="preserve"> </w:t>
      </w:r>
      <w:r>
        <w:t xml:space="preserve">no matter who runs it — powerful but dangerous; this is exactly why last</w:t>
      </w:r>
      <w:r>
        <w:t xml:space="preserve"> </w:t>
      </w:r>
      <w:r>
        <w:t xml:space="preserve">week’s</w:t>
      </w:r>
      <w:r>
        <w:t xml:space="preserve"> </w:t>
      </w:r>
      <w:r>
        <w:t xml:space="preserve">“least privilege”</w:t>
      </w:r>
      <w:r>
        <w:t xml:space="preserve"> </w:t>
      </w:r>
      <w:r>
        <w:t xml:space="preserve">is critical.</w:t>
      </w:r>
    </w:p>
    <w:p>
      <w:pPr>
        <w:pStyle w:val="BlockText"/>
      </w:pPr>
      <w:r>
        <w:rPr>
          <w:b/>
          <w:bCs/>
        </w:rPr>
        <w:t xml:space="preserve">TOCTOU: the classic trap of Unix access control</w:t>
      </w:r>
    </w:p>
    <w:p>
      <w:pPr>
        <w:pStyle w:val="BlockText"/>
      </w:pPr>
      <w:r>
        <w:t xml:space="preserve">If a program</w:t>
      </w:r>
      <w:r>
        <w:t xml:space="preserve"> </w:t>
      </w:r>
      <w:r>
        <w:rPr>
          <w:b/>
          <w:bCs/>
        </w:rPr>
        <w:t xml:space="preserve">first checks and then opens</w:t>
      </w:r>
      <w:r>
        <w:t xml:space="preserve"> </w:t>
      </w:r>
      <w:r>
        <w:t xml:space="preserve">— asking</w:t>
      </w:r>
      <w:r>
        <w:t xml:space="preserve"> </w:t>
      </w:r>
      <w:r>
        <w:t xml:space="preserve">“is it safe for me to write to this file?”</w:t>
      </w:r>
      <w:r>
        <w:t xml:space="preserve"> </w:t>
      </w:r>
      <w:r>
        <w:t xml:space="preserve">— an</w:t>
      </w:r>
      <w:r>
        <w:t xml:space="preserve"> </w:t>
      </w:r>
      <w:r>
        <w:t xml:space="preserve">attacker can replace the file with a symbolic link between the two operations. This is called</w:t>
      </w:r>
      <w:r>
        <w:t xml:space="preserve"> </w:t>
      </w:r>
      <w:r>
        <w:rPr>
          <w:b/>
          <w:bCs/>
        </w:rPr>
        <w:t xml:space="preserve">TOCTOU</w:t>
      </w:r>
      <w:r>
        <w:t xml:space="preserve"> </w:t>
      </w:r>
      <w:r>
        <w:t xml:space="preserve">(Time-Of-Check, Time-Of-Use;</w:t>
      </w:r>
      <w:r>
        <w:t xml:space="preserve"> </w:t>
      </w:r>
      <w:r>
        <w:rPr>
          <w:b/>
          <w:bCs/>
        </w:rPr>
        <w:t xml:space="preserve">CWE-367</w:t>
      </w:r>
      <w:r>
        <w:t xml:space="preserve">). The book’s Recipe 2.3 describes exactly this race. We will see</w:t>
      </w:r>
      <w:r>
        <w:t xml:space="preserve"> </w:t>
      </w:r>
      <w:r>
        <w:t xml:space="preserve">this safely in</w:t>
      </w:r>
      <w:r>
        <w:t xml:space="preserve"> </w:t>
      </w:r>
      <w:hyperlink w:anchor="demo-06-toctou-race-condition">
        <w:r>
          <w:rPr>
            <w:rStyle w:val="Hyperlink"/>
          </w:rPr>
          <w:t xml:space="preserve">Demo 06</w:t>
        </w:r>
      </w:hyperlink>
      <w:r>
        <w:t xml:space="preserve">.</w:t>
      </w:r>
    </w:p>
    <w:bookmarkEnd w:id="108"/>
    <w:bookmarkStart w:id="109" w:name="the-windows-model-recipe-2.2"/>
    <w:p>
      <w:pPr>
        <w:pStyle w:val="Heading3"/>
      </w:pPr>
      <w:r>
        <w:t xml:space="preserve">The Windows Model (Recipe 2.2)</w:t>
      </w:r>
    </w:p>
    <w:p>
      <w:pPr>
        <w:pStyle w:val="FirstParagraph"/>
      </w:pPr>
      <w:r>
        <w:t xml:space="preserve">Windows uses a more detailed</w:t>
      </w:r>
      <w:r>
        <w:t xml:space="preserve"> </w:t>
      </w:r>
      <w:r>
        <w:rPr>
          <w:b/>
          <w:bCs/>
        </w:rPr>
        <w:t xml:space="preserve">ACL</w:t>
      </w:r>
      <w:r>
        <w:t xml:space="preserve"> </w:t>
      </w:r>
      <w:r>
        <w:t xml:space="preserve">model. Every object (file, registry key, mutex) has a security</w:t>
      </w:r>
      <w:r>
        <w:t xml:space="preserve"> </w:t>
      </w:r>
      <w:r>
        <w:t xml:space="preserve">descriptor. There are two lists: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DACL</w:t>
      </w:r>
      <w:r>
        <w:t xml:space="preserve"> </w:t>
      </w:r>
      <w:r>
        <w:t xml:space="preserve">(Discretionary ACL): holds the</w:t>
      </w:r>
      <w:r>
        <w:t xml:space="preserve"> </w:t>
      </w:r>
      <w:r>
        <w:rPr>
          <w:b/>
          <w:bCs/>
        </w:rPr>
        <w:t xml:space="preserve">access</w:t>
      </w:r>
      <w:r>
        <w:t xml:space="preserve"> </w:t>
      </w:r>
      <w:r>
        <w:t xml:space="preserve">rules — who can do what. It contains a series of</w:t>
      </w:r>
      <w:r>
        <w:t xml:space="preserve"> </w:t>
      </w:r>
      <w:r>
        <w:rPr>
          <w:b/>
          <w:bCs/>
        </w:rPr>
        <w:t xml:space="preserve">ACEs</w:t>
      </w:r>
      <w:r>
        <w:t xml:space="preserve"> </w:t>
      </w:r>
      <w:r>
        <w:t xml:space="preserve">(access control entries); each ACE is a</w:t>
      </w:r>
      <w:r>
        <w:t xml:space="preserve"> </w:t>
      </w:r>
      <w:r>
        <w:rPr>
          <w:b/>
          <w:bCs/>
        </w:rPr>
        <w:t xml:space="preserve">SID</w:t>
      </w:r>
      <w:r>
        <w:t xml:space="preserve"> </w:t>
      </w:r>
      <w:r>
        <w:t xml:space="preserve">(a user/group identity), a right, and an</w:t>
      </w:r>
      <w:r>
        <w:t xml:space="preserve"> </w:t>
      </w:r>
      <w:r>
        <w:t xml:space="preserve">“allow / deny”</w:t>
      </w:r>
      <w:r>
        <w:t xml:space="preserve"> </w:t>
      </w:r>
      <w:r>
        <w:t xml:space="preserve">flag.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SACL</w:t>
      </w:r>
      <w:r>
        <w:t xml:space="preserve"> </w:t>
      </w:r>
      <w:r>
        <w:t xml:space="preserve">(System ACL): holds the</w:t>
      </w:r>
      <w:r>
        <w:t xml:space="preserve"> </w:t>
      </w:r>
      <w:r>
        <w:rPr>
          <w:b/>
          <w:bCs/>
        </w:rPr>
        <w:t xml:space="preserve">audit</w:t>
      </w:r>
      <w:r>
        <w:t xml:space="preserve"> </w:t>
      </w:r>
      <w:r>
        <w:t xml:space="preserve">rules — which accesses get logged.</w:t>
      </w:r>
    </w:p>
    <w:p>
      <w:pPr>
        <w:pStyle w:val="FirstParagraph"/>
      </w:pPr>
      <w:r>
        <w:t xml:space="preserve">An important trap: a</w:t>
      </w:r>
      <w:r>
        <w:t xml:space="preserve"> </w:t>
      </w:r>
      <w:r>
        <w:rPr>
          <w:b/>
          <w:bCs/>
        </w:rPr>
        <w:t xml:space="preserve">NULL DACL</w:t>
      </w:r>
      <w:r>
        <w:t xml:space="preserve"> </w:t>
      </w:r>
      <w:r>
        <w:t xml:space="preserve">(a list with no entries at all) means</w:t>
      </w:r>
      <w:r>
        <w:t xml:space="preserve"> </w:t>
      </w:r>
      <w:r>
        <w:t xml:space="preserve">“full rights for everyone”</w:t>
      </w:r>
      <w:r>
        <w:t xml:space="preserve"> </w:t>
      </w:r>
      <w:r>
        <w:t xml:space="preserve">— never a</w:t>
      </w:r>
      <w:r>
        <w:t xml:space="preserve"> </w:t>
      </w:r>
      <w:r>
        <w:t xml:space="preserve">good idea. Windows picks the best-matching ACE;</w:t>
      </w:r>
      <w:r>
        <w:t xml:space="preserve"> </w:t>
      </w:r>
      <w:r>
        <w:t xml:space="preserve">“deny”</w:t>
      </w:r>
      <w:r>
        <w:t xml:space="preserve"> </w:t>
      </w:r>
      <w:r>
        <w:t xml:space="preserve">entries are generally evaluated before</w:t>
      </w:r>
      <w:r>
        <w:t xml:space="preserve"> </w:t>
      </w:r>
      <w:r>
        <w:t xml:space="preserve">“allow”</w:t>
      </w:r>
      <w:r>
        <w:t xml:space="preserve"> </w:t>
      </w:r>
      <w:r>
        <w:t xml:space="preserve">ones.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Concept</w:t>
            </w:r>
          </w:p>
        </w:tc>
        <w:tc>
          <w:tcPr/>
          <w:p>
            <w:pPr>
              <w:pStyle w:val="Compact"/>
            </w:pPr>
            <w:r>
              <w:t xml:space="preserve">Unix</w:t>
            </w:r>
          </w:p>
        </w:tc>
        <w:tc>
          <w:tcPr/>
          <w:p>
            <w:pPr>
              <w:pStyle w:val="Compact"/>
            </w:pPr>
            <w:r>
              <w:t xml:space="preserve">Windows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UID / GID</w:t>
            </w:r>
          </w:p>
        </w:tc>
        <w:tc>
          <w:tcPr/>
          <w:p>
            <w:pPr>
              <w:pStyle w:val="Compact"/>
            </w:pPr>
            <w:r>
              <w:t xml:space="preserve">SID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carrier</w:t>
            </w:r>
          </w:p>
        </w:tc>
        <w:tc>
          <w:tcPr/>
          <w:p>
            <w:pPr>
              <w:pStyle w:val="Compact"/>
            </w:pPr>
            <w:r>
              <w:t xml:space="preserve">Mode bits (rwx × 3)</w:t>
            </w:r>
          </w:p>
        </w:tc>
        <w:tc>
          <w:tcPr/>
          <w:p>
            <w:pPr>
              <w:pStyle w:val="Compact"/>
            </w:pPr>
            <w:r>
              <w:t xml:space="preserve">ACEs inside the DACL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</w:t>
            </w:r>
          </w:p>
        </w:tc>
        <w:tc>
          <w:tcPr/>
          <w:p>
            <w:pPr>
              <w:pStyle w:val="Compact"/>
            </w:pPr>
            <w:r>
              <w:t xml:space="preserve">syslog (external)</w:t>
            </w:r>
          </w:p>
        </w:tc>
        <w:tc>
          <w:tcPr/>
          <w:p>
            <w:pPr>
              <w:pStyle w:val="Compact"/>
            </w:pPr>
            <w:r>
              <w:t xml:space="preserve">SACL (built in)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“Open to everyone”</w:t>
            </w:r>
            <w:r>
              <w:t xml:space="preserve"> </w:t>
            </w:r>
            <w:r>
              <w:t xml:space="preserve">danger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chmod 777</w:t>
            </w:r>
          </w:p>
        </w:tc>
        <w:tc>
          <w:tcPr/>
          <w:p>
            <w:pPr>
              <w:pStyle w:val="Compact"/>
            </w:pPr>
            <w:r>
              <w:t xml:space="preserve">NULL DACL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 escalation</w:t>
            </w:r>
          </w:p>
        </w:tc>
        <w:tc>
          <w:tcPr/>
          <w:p>
            <w:pPr>
              <w:pStyle w:val="Compact"/>
            </w:pPr>
            <w:r>
              <w:t xml:space="preserve">setuid</w:t>
            </w:r>
          </w:p>
        </w:tc>
        <w:tc>
          <w:tcPr/>
          <w:p>
            <w:pPr>
              <w:pStyle w:val="Compact"/>
            </w:pPr>
            <w:r>
              <w:t xml:space="preserve">Impersonation, tokens</w:t>
            </w:r>
          </w:p>
        </w:tc>
      </w:tr>
    </w:tbl>
    <w:p>
      <w:pPr>
        <w:pStyle w:val="BodyText"/>
      </w:pPr>
      <w:r>
        <w:t xml:space="preserve">Modern Windows also adds mandatory boundaries similar to Biba with</w:t>
      </w:r>
      <w:r>
        <w:t xml:space="preserve"> </w:t>
      </w:r>
      <w:r>
        <w:rPr>
          <w:b/>
          <w:bCs/>
        </w:rPr>
        <w:t xml:space="preserve">integrity levels</w:t>
      </w:r>
      <w:r>
        <w:t xml:space="preserve"> </w:t>
      </w:r>
      <w:r>
        <w:t xml:space="preserve">(Mandatory Integrity</w:t>
      </w:r>
      <w:r>
        <w:t xml:space="preserve"> </w:t>
      </w:r>
      <w:r>
        <w:t xml:space="preserve">Control) and</w:t>
      </w:r>
      <w:r>
        <w:t xml:space="preserve"> </w:t>
      </w:r>
      <w:r>
        <w:rPr>
          <w:b/>
          <w:bCs/>
        </w:rPr>
        <w:t xml:space="preserve">AppContainer</w:t>
      </w:r>
      <w:r>
        <w:t xml:space="preserve"> </w:t>
      </w:r>
      <w:r>
        <w:t xml:space="preserve">— so formal models are still alive in practice.</w:t>
      </w:r>
    </w:p>
    <w:bookmarkEnd w:id="109"/>
    <w:bookmarkStart w:id="110" w:name="demo-06-toctou-race-condition"/>
    <w:p>
      <w:pPr>
        <w:pStyle w:val="Heading3"/>
      </w:pPr>
      <w:r>
        <w:t xml:space="preserve">Demo 06 — TOCTOU Race Condition</w:t>
      </w:r>
    </w:p>
    <w:p>
      <w:pPr>
        <w:pStyle w:val="BlockText"/>
      </w:pPr>
      <w:r>
        <w:rPr>
          <w:b/>
          <w:bCs/>
        </w:rPr>
        <w:t xml:space="preserve">Demo 06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code/week-02/06-toctou</w:t>
      </w:r>
      <w:r>
        <w:rPr>
          <w:b/>
          <w:bCs/>
        </w:rPr>
        <w:t xml:space="preserve"> </w:t>
      </w:r>
      <w:r>
        <w:rPr>
          <w:b/>
          <w:bCs/>
        </w:rPr>
        <w:t xml:space="preserve">· CWE-367 · Book: Recipe 2.3</w:t>
      </w:r>
    </w:p>
    <w:p>
      <w:pPr>
        <w:pStyle w:val="BlockText"/>
      </w:pPr>
      <w:r>
        <w:t xml:space="preserve">A</w:t>
      </w:r>
      <w:r>
        <w:t xml:space="preserve"> </w:t>
      </w:r>
      <w:r>
        <w:t xml:space="preserve">“log writer”</w:t>
      </w:r>
      <w:r>
        <w:t xml:space="preserve"> </w:t>
      </w:r>
      <w:r>
        <w:t xml:space="preserve">checks</w:t>
      </w:r>
      <w:r>
        <w:t xml:space="preserve"> </w:t>
      </w:r>
      <w:r>
        <w:t xml:space="preserve">“is the target safe?”</w:t>
      </w:r>
      <w:r>
        <w:t xml:space="preserve"> </w:t>
      </w:r>
      <w:r>
        <w:t xml:space="preserve">before writing. The</w:t>
      </w:r>
      <w:r>
        <w:t xml:space="preserve"> </w:t>
      </w:r>
      <w:r>
        <w:rPr>
          <w:b/>
          <w:bCs/>
        </w:rPr>
        <w:t xml:space="preserve">unsafe</w:t>
      </w:r>
      <w:r>
        <w:t xml:space="preserve"> </w:t>
      </w:r>
      <w:r>
        <w:t xml:space="preserve">version first looks with</w:t>
      </w:r>
      <w:r>
        <w:t xml:space="preserve"> </w:t>
      </w:r>
      <w:r>
        <w:rPr>
          <w:rStyle w:val="VerbatimChar"/>
        </w:rPr>
        <w:t xml:space="preserve">lstat()</w:t>
      </w:r>
      <w:r>
        <w:t xml:space="preserve"> </w:t>
      </w:r>
      <w:r>
        <w:t xml:space="preserve">and then opens with</w:t>
      </w:r>
      <w:r>
        <w:t xml:space="preserve"> </w:t>
      </w:r>
      <w:r>
        <w:rPr>
          <w:rStyle w:val="VerbatimChar"/>
        </w:rPr>
        <w:t xml:space="preserve">fopen()</w:t>
      </w:r>
      <w:r>
        <w:t xml:space="preserve">; if the target is replaced with a symbolic link between the two</w:t>
      </w:r>
      <w:r>
        <w:t xml:space="preserve"> </w:t>
      </w:r>
      <w:r>
        <w:t xml:space="preserve">operations, it writes to a different file. The</w:t>
      </w:r>
      <w:r>
        <w:t xml:space="preserve"> </w:t>
      </w:r>
      <w:r>
        <w:rPr>
          <w:b/>
          <w:bCs/>
        </w:rPr>
        <w:t xml:space="preserve">safe</w:t>
      </w:r>
      <w:r>
        <w:t xml:space="preserve"> </w:t>
      </w:r>
      <w:r>
        <w:t xml:space="preserve">version opens with</w:t>
      </w:r>
      <w:r>
        <w:t xml:space="preserve"> </w:t>
      </w:r>
      <w:r>
        <w:rPr>
          <w:rStyle w:val="VerbatimChar"/>
        </w:rPr>
        <w:t xml:space="preserve">O_NOFOLLOW</w:t>
      </w:r>
      <w:r>
        <w:t xml:space="preserve"> </w:t>
      </w:r>
      <w:r>
        <w:t xml:space="preserve">and rejects</w:t>
      </w:r>
      <w:r>
        <w:t xml:space="preserve"> </w:t>
      </w:r>
      <w:r>
        <w:t xml:space="preserve">symbolic links. Everything happens under</w:t>
      </w:r>
      <w:r>
        <w:t xml:space="preserve"> </w:t>
      </w:r>
      <w:r>
        <w:rPr>
          <w:rStyle w:val="VerbatimChar"/>
        </w:rPr>
        <w:t xml:space="preserve">calisma/</w:t>
      </w:r>
      <w:r>
        <w:t xml:space="preserve"> </w:t>
      </w:r>
      <w:r>
        <w:t xml:space="preserve">inside the demo folder; no system file is touched.</w:t>
      </w:r>
    </w:p>
    <w:p>
      <w:pPr>
        <w:pStyle w:val="FirstParagraph"/>
      </w:pPr>
      <w:r>
        <w:t xml:space="preserve">WSL / Linux (this demo only runs here):</w:t>
      </w:r>
      <w:r>
        <w:t xml:space="preserve"> </w:t>
      </w:r>
      <w:r>
        <w:rPr>
          <w:rStyle w:val="VerbatimChar"/>
        </w:rPr>
        <w:t xml:space="preserve">cd code/week-02/06-toctou &amp;&amp; sh demo.sh</w:t>
      </w:r>
      <w:r>
        <w:t xml:space="preserve"> </w:t>
      </w:r>
      <w:r>
        <w:t xml:space="preserve">(run</w:t>
      </w:r>
      <w:r>
        <w:t xml:space="preserve"> </w:t>
      </w:r>
      <w:r>
        <w:rPr>
          <w:rStyle w:val="VerbatimChar"/>
        </w:rPr>
        <w:t xml:space="preserve">./build.sh</w:t>
      </w:r>
      <w:r>
        <w:t xml:space="preserve"> </w:t>
      </w:r>
      <w:r>
        <w:t xml:space="preserve">inside</w:t>
      </w:r>
      <w:r>
        <w:t xml:space="preserve"> </w:t>
      </w:r>
      <w:r>
        <w:rPr>
          <w:rStyle w:val="VerbatimChar"/>
        </w:rPr>
        <w:t xml:space="preserve">code/</w:t>
      </w:r>
      <w:r>
        <w:t xml:space="preserve"> </w:t>
      </w:r>
      <w:r>
        <w:t xml:space="preserve">first). On Windows,</w:t>
      </w:r>
      <w:r>
        <w:t xml:space="preserve"> </w:t>
      </w:r>
      <w:r>
        <w:rPr>
          <w:rStyle w:val="VerbatimChar"/>
        </w:rPr>
        <w:t xml:space="preserve">.\demo.ps1</w:t>
      </w:r>
      <w:r>
        <w:t xml:space="preserve"> </w:t>
      </w:r>
      <w:r>
        <w:t xml:space="preserve">prints how to run it in WSL.</w:t>
      </w:r>
    </w:p>
    <w:p>
      <w:pPr>
        <w:pStyle w:val="BodyText"/>
      </w:pPr>
      <w:r>
        <w:rPr>
          <w:b/>
          <w:bCs/>
        </w:rPr>
        <w:t xml:space="preserve">demo (abridged)</w:t>
      </w:r>
    </w:p>
    <w:p>
      <w:pPr>
        <w:pStyle w:val="SourceCode"/>
      </w:pPr>
      <w:r>
        <w:rPr>
          <w:rStyle w:val="VerbatimChar"/>
        </w:rPr>
        <w:t xml:space="preserve">ADIM 1 — GUVENSIZ surum: once denetle, sonra ac (yaris acigi)</w:t>
      </w:r>
      <w:r>
        <w:br/>
      </w:r>
      <w:r>
        <w:rPr>
          <w:rStyle w:val="VerbatimChar"/>
        </w:rPr>
        <w:t xml:space="preserve">  guvensiz: 'SAHTE-KAYIT-...' -&gt; calisma/gunluk.txt (yazildi)</w:t>
      </w:r>
      <w:r>
        <w:br/>
      </w:r>
      <w:r>
        <w:rPr>
          <w:rStyle w:val="VerbatimChar"/>
        </w:rPr>
        <w:t xml:space="preserve">  --- Sonuc: gizli_hedef.txt icerigi ---</w:t>
      </w:r>
      <w:r>
        <w:br/>
      </w:r>
      <w:r>
        <w:rPr>
          <w:rStyle w:val="VerbatimChar"/>
        </w:rPr>
        <w:t xml:space="preserve">    iceride onemli veri var</w:t>
      </w:r>
      <w:r>
        <w:br/>
      </w:r>
      <w:r>
        <w:rPr>
          <w:rStyle w:val="VerbatimChar"/>
        </w:rPr>
        <w:t xml:space="preserve">    SAHTE-KAYIT-tarafimizca-eklendi</w:t>
      </w:r>
      <w:r>
        <w:br/>
      </w:r>
      <w:r>
        <w:rPr>
          <w:rStyle w:val="VerbatimChar"/>
        </w:rPr>
        <w:t xml:space="preserve">  &gt;&gt;&gt; SALDIRI BASARILI: yaziyi baska dosyaya yonlendirdik!</w:t>
      </w:r>
      <w:r>
        <w:br/>
      </w:r>
      <w:r>
        <w:br/>
      </w:r>
      <w:r>
        <w:rPr>
          <w:rStyle w:val="VerbatimChar"/>
        </w:rPr>
        <w:t xml:space="preserve">ADIM 2 — GUVENLI surum: O_NOFOLLOW ile tek adimda ac</w:t>
      </w:r>
      <w:r>
        <w:br/>
      </w:r>
      <w:r>
        <w:rPr>
          <w:rStyle w:val="VerbatimChar"/>
        </w:rPr>
        <w:t xml:space="preserve">  reddedildi: hedef sembolik bag (O_NOFOLLOW)</w:t>
      </w:r>
      <w:r>
        <w:br/>
      </w:r>
      <w:r>
        <w:rPr>
          <w:rStyle w:val="VerbatimChar"/>
        </w:rPr>
        <w:t xml:space="preserve">  &gt;&gt;&gt; Saldiri engellendi: gizli_hedef.txt bozulmadi.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Do the check and the use in</w:t>
      </w:r>
      <w:r>
        <w:t xml:space="preserve"> </w:t>
      </w:r>
      <w:r>
        <w:rPr>
          <w:b/>
          <w:bCs/>
        </w:rPr>
        <w:t xml:space="preserve">a single atomic step</w:t>
      </w:r>
      <w:r>
        <w:t xml:space="preserve">: open the file with</w:t>
      </w:r>
      <w:r>
        <w:t xml:space="preserve"> </w:t>
      </w:r>
      <w:r>
        <w:rPr>
          <w:rStyle w:val="VerbatimChar"/>
        </w:rPr>
        <w:t xml:space="preserve">O_NOFOLLOW</w:t>
      </w:r>
      <w:r>
        <w:t xml:space="preserve">/</w:t>
      </w:r>
      <w:r>
        <w:rPr>
          <w:rStyle w:val="VerbatimChar"/>
        </w:rPr>
        <w:t xml:space="preserve">O_EXCL</w:t>
      </w:r>
      <w:r>
        <w:t xml:space="preserve"> </w:t>
      </w:r>
      <w:r>
        <w:t xml:space="preserve">and work</w:t>
      </w:r>
      <w:r>
        <w:t xml:space="preserve"> </w:t>
      </w:r>
      <w:r>
        <w:rPr>
          <w:b/>
          <w:bCs/>
        </w:rPr>
        <w:t xml:space="preserve">through the open descriptor (fd)</w:t>
      </w:r>
      <w:r>
        <w:t xml:space="preserve">; do not repeatedly operate on it by name (path). Use</w:t>
      </w:r>
      <w:r>
        <w:t xml:space="preserve"> </w:t>
      </w:r>
      <w:r>
        <w:rPr>
          <w:rStyle w:val="VerbatimChar"/>
        </w:rPr>
        <w:t xml:space="preserve">mkstemp</w:t>
      </w:r>
      <w:r>
        <w:t xml:space="preserve"> </w:t>
      </w:r>
      <w:r>
        <w:t xml:space="preserve">for a</w:t>
      </w:r>
      <w:r>
        <w:t xml:space="preserve"> </w:t>
      </w:r>
      <w:r>
        <w:t xml:space="preserve">temporary file (CWE-377). This replaces the</w:t>
      </w:r>
      <w:r>
        <w:t xml:space="preserve"> </w:t>
      </w:r>
      <w:r>
        <w:t xml:space="preserve">“</w:t>
      </w:r>
      <w:r>
        <w:rPr>
          <w:rStyle w:val="VerbatimChar"/>
        </w:rPr>
        <w:t xml:space="preserve">access()</w:t>
      </w:r>
      <w:r>
        <w:t xml:space="preserve"> </w:t>
      </w:r>
      <w:r>
        <w:t xml:space="preserve">first, then</w:t>
      </w:r>
      <w:r>
        <w:t xml:space="preserve"> </w:t>
      </w:r>
      <w:r>
        <w:rPr>
          <w:rStyle w:val="VerbatimChar"/>
        </w:rPr>
        <w:t xml:space="preserve">open()</w:t>
      </w:r>
      <w:r>
        <w:t xml:space="preserve">”</w:t>
      </w:r>
      <w:r>
        <w:t xml:space="preserve"> </w:t>
      </w:r>
      <w:r>
        <w:t xml:space="preserve">pattern.</w:t>
      </w:r>
    </w:p>
    <w:bookmarkEnd w:id="110"/>
    <w:bookmarkStart w:id="111" w:name="X80161a0ff55975d294afe097d6f032f0924c97d"/>
    <w:p>
      <w:pPr>
        <w:pStyle w:val="Heading3"/>
      </w:pPr>
      <w:r>
        <w:t xml:space="preserve">Demo 12 — Windows Access Control Algorithm: How Are ACEs Evaluated?</w:t>
      </w:r>
    </w:p>
    <w:p>
      <w:pPr>
        <w:pStyle w:val="FirstParagraph"/>
      </w:pPr>
      <w:r>
        <w:t xml:space="preserve">Windows evaluates a request to access an object by comparing the SIDs (users and groups) in the requesting</w:t>
      </w:r>
      <w:r>
        <w:t xml:space="preserve"> </w:t>
      </w:r>
      <w:r>
        <w:t xml:space="preserve">process’s</w:t>
      </w:r>
      <w:r>
        <w:t xml:space="preserve"> </w:t>
      </w:r>
      <w:r>
        <w:rPr>
          <w:b/>
          <w:bCs/>
        </w:rPr>
        <w:t xml:space="preserve">access token</w:t>
      </w:r>
      <w:r>
        <w:t xml:space="preserve"> </w:t>
      </w:r>
      <w:r>
        <w:t xml:space="preserve">against the ACEs in the object’s</w:t>
      </w:r>
      <w:r>
        <w:t xml:space="preserve"> </w:t>
      </w:r>
      <w:r>
        <w:rPr>
          <w:b/>
          <w:bCs/>
        </w:rPr>
        <w:t xml:space="preserve">DACL</w:t>
      </w:r>
      <w:r>
        <w:t xml:space="preserve">,</w:t>
      </w:r>
      <w:r>
        <w:t xml:space="preserve"> </w:t>
      </w:r>
      <w:r>
        <w:rPr>
          <w:b/>
          <w:bCs/>
        </w:rPr>
        <w:t xml:space="preserve">in order</w:t>
      </w:r>
      <w:r>
        <w:t xml:space="preserve"> </w:t>
      </w:r>
      <w:r>
        <w:t xml:space="preserve">(Recipe 2.2). The rule is</w:t>
      </w:r>
      <w:r>
        <w:t xml:space="preserve"> </w:t>
      </w:r>
      <w:r>
        <w:t xml:space="preserve">simple, but the outcomes are surprising:</w:t>
      </w:r>
    </w:p>
    <w:p>
      <w:pPr>
        <w:pStyle w:val="Compact"/>
        <w:numPr>
          <w:ilvl w:val="0"/>
          <w:numId w:val="1039"/>
        </w:numPr>
      </w:pPr>
      <w:r>
        <w:t xml:space="preserve">ACEs are examined</w:t>
      </w:r>
      <w:r>
        <w:t xml:space="preserve"> </w:t>
      </w:r>
      <w:r>
        <w:rPr>
          <w:b/>
          <w:bCs/>
        </w:rPr>
        <w:t xml:space="preserve">in list order</w:t>
      </w:r>
      <w:r>
        <w:t xml:space="preserve">; an ACE belonging to a SID not in the token is skipped.</w:t>
      </w:r>
    </w:p>
    <w:p>
      <w:pPr>
        <w:pStyle w:val="Compact"/>
        <w:numPr>
          <w:ilvl w:val="0"/>
          <w:numId w:val="1039"/>
        </w:numPr>
      </w:pPr>
      <w:r>
        <w:t xml:space="preserve">If a</w:t>
      </w:r>
      <w:r>
        <w:t xml:space="preserve"> </w:t>
      </w:r>
      <w:r>
        <w:rPr>
          <w:b/>
          <w:bCs/>
        </w:rPr>
        <w:t xml:space="preserve">DENY</w:t>
      </w:r>
      <w:r>
        <w:t xml:space="preserve"> </w:t>
      </w:r>
      <w:r>
        <w:t xml:space="preserve">ACE matching one of the requested rights is found, the request is denied immediately.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ALLOW</w:t>
      </w:r>
      <w:r>
        <w:t xml:space="preserve"> </w:t>
      </w:r>
      <w:r>
        <w:t xml:space="preserve">ACEs accumulate the requested rights; once all are granted, the request is accepted.</w:t>
      </w:r>
    </w:p>
    <w:p>
      <w:pPr>
        <w:pStyle w:val="Compact"/>
        <w:numPr>
          <w:ilvl w:val="0"/>
          <w:numId w:val="1039"/>
        </w:numPr>
      </w:pPr>
      <w:r>
        <w:t xml:space="preserve">If the list ends and rights are still missing, the request is denied (</w:t>
      </w:r>
      <w:r>
        <w:rPr>
          <w:b/>
          <w:bCs/>
        </w:rPr>
        <w:t xml:space="preserve">default deny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Canonical order:</w:t>
      </w:r>
      <w:r>
        <w:t xml:space="preserve"> </w:t>
      </w:r>
      <w:r>
        <w:t xml:space="preserve">explicit DENY → explicit ALLOW → inherited DENY → inherited ALLOW. Windows’ own</w:t>
      </w:r>
      <w:r>
        <w:t xml:space="preserve"> </w:t>
      </w:r>
      <w:r>
        <w:t xml:space="preserve">tools write ACEs in this order; an order broken by hand or by faulty code can cause a DENY to never be</w:t>
      </w:r>
      <w:r>
        <w:t xml:space="preserve"> </w:t>
      </w:r>
      <w:r>
        <w:t xml:space="preserve">read at all.</w:t>
      </w:r>
    </w:p>
    <w:p>
      <w:pPr>
        <w:pStyle w:val="Compact"/>
        <w:numPr>
          <w:ilvl w:val="0"/>
          <w:numId w:val="103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NULL DACL</w:t>
      </w:r>
      <w:r>
        <w:t xml:space="preserve"> </w:t>
      </w:r>
      <w:r>
        <w:t xml:space="preserve">(no DACL at all) grants every right to everyone; an</w:t>
      </w:r>
      <w:r>
        <w:t xml:space="preserve"> </w:t>
      </w:r>
      <w:r>
        <w:rPr>
          <w:b/>
          <w:bCs/>
        </w:rPr>
        <w:t xml:space="preserve">empty DACL</w:t>
      </w:r>
      <w:r>
        <w:t xml:space="preserve"> </w:t>
      </w:r>
      <w:r>
        <w:t xml:space="preserve">(no ACEs) grants no</w:t>
      </w:r>
      <w:r>
        <w:t xml:space="preserve"> </w:t>
      </w:r>
      <w:r>
        <w:t xml:space="preserve">right to anyone. The object’s owner, however, can read and change permissions no matter what the DACL</w:t>
      </w:r>
      <w:r>
        <w:t xml:space="preserve"> </w:t>
      </w:r>
      <w:r>
        <w:t xml:space="preserve">says.</w:t>
      </w:r>
    </w:p>
    <w:p>
      <w:pPr>
        <w:pStyle w:val="BlockText"/>
      </w:pPr>
      <w:r>
        <w:rPr>
          <w:b/>
          <w:bCs/>
        </w:rPr>
        <w:t xml:space="preserve">Demo 12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code/week-02/12-ace-degerlendirme</w:t>
      </w:r>
      <w:r>
        <w:rPr>
          <w:b/>
          <w:bCs/>
        </w:rPr>
        <w:t xml:space="preserve"> </w:t>
      </w:r>
      <w:r>
        <w:rPr>
          <w:b/>
          <w:bCs/>
        </w:rPr>
        <w:t xml:space="preserve">· Recipe 2.2</w:t>
      </w:r>
    </w:p>
    <w:p>
      <w:pPr>
        <w:pStyle w:val="BlockText"/>
      </w:pPr>
      <w:r>
        <w:t xml:space="preserve">The program implements this algorithm from scratch: it reads the token (user, groups, integrity level)</w:t>
      </w:r>
      <w:r>
        <w:t xml:space="preserve"> </w:t>
      </w:r>
      <w:r>
        <w:t xml:space="preserve">and the object (owner, label, DACL) from scenario files, evaluates the request step by step, and prints</w:t>
      </w:r>
      <w:r>
        <w:t xml:space="preserve"> </w:t>
      </w:r>
      <w:r>
        <w:t xml:space="preserve">which ACE decided it. It touches no system setting; it is pure calculation. In the last step, it shows</w:t>
      </w:r>
      <w:r>
        <w:t xml:space="preserve"> </w:t>
      </w:r>
      <w:r>
        <w:t xml:space="preserve">the demo’s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file’s real ACL by only reading it — with</w:t>
      </w:r>
      <w:r>
        <w:t xml:space="preserve"> </w:t>
      </w:r>
      <w:r>
        <w:rPr>
          <w:rStyle w:val="VerbatimChar"/>
        </w:rPr>
        <w:t xml:space="preserve">icacls</w:t>
      </w:r>
      <w:r>
        <w:t xml:space="preserve"> </w:t>
      </w:r>
      <w:r>
        <w:t xml:space="preserve">on Windows, with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on Linux.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ace-degerlendirme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code/week-02/12-ace-degerlendirme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output (abridged; same on Windows)</w:t>
      </w:r>
    </w:p>
    <w:p>
      <w:pPr>
        <w:pStyle w:val="SourceCode"/>
      </w:pPr>
      <w:r>
        <w:rPr>
          <w:rStyle w:val="VerbatimChar"/>
        </w:rPr>
        <w:t xml:space="preserve">== SENARYO: 1a - kitaptaki DACL, ayse Pazarlama uyesi ==</w:t>
      </w:r>
      <w:r>
        <w:br/>
      </w:r>
      <w:r>
        <w:rPr>
          <w:rStyle w:val="VerbatimChar"/>
        </w:rPr>
        <w:t xml:space="preserve">    1. RET  Herkes         TAM</w:t>
      </w:r>
      <w:r>
        <w:br/>
      </w:r>
      <w:r>
        <w:rPr>
          <w:rStyle w:val="VerbatimChar"/>
        </w:rPr>
        <w:t xml:space="preserve">    2. IZIN Pazarlama      YAZ</w:t>
      </w:r>
      <w:r>
        <w:br/>
      </w:r>
      <w:r>
        <w:rPr>
          <w:rStyle w:val="VerbatimChar"/>
        </w:rPr>
        <w:t xml:space="preserve">    3. IZIN Herkes         OKU</w:t>
      </w:r>
      <w:r>
        <w:br/>
      </w:r>
      <w:r>
        <w:rPr>
          <w:rStyle w:val="VerbatimChar"/>
        </w:rPr>
        <w:t xml:space="preserve">  Istek YAZ:</w:t>
      </w:r>
      <w:r>
        <w:br/>
      </w:r>
      <w:r>
        <w:rPr>
          <w:rStyle w:val="VerbatimChar"/>
        </w:rPr>
        <w:t xml:space="preserve">    ACE 1 RET  Herkes        -&gt; eslesti; YAZ reddedildi</w:t>
      </w:r>
      <w:r>
        <w:br/>
      </w:r>
      <w:r>
        <w:rPr>
          <w:rStyle w:val="VerbatimChar"/>
        </w:rPr>
        <w:t xml:space="preserve">  =&gt; RED  (ACE 1: sonraki ACE'lere bakilmaz)</w:t>
      </w:r>
      <w:r>
        <w:br/>
      </w:r>
      <w:r>
        <w:rPr>
          <w:rStyle w:val="VerbatimChar"/>
        </w:rPr>
        <w:t xml:space="preserve">== SENARYO: 1b - ayni ACE'ler, IZIN once (kanonik degil) ==</w:t>
      </w:r>
      <w:r>
        <w:br/>
      </w:r>
      <w:r>
        <w:rPr>
          <w:rStyle w:val="VerbatimChar"/>
        </w:rPr>
        <w:t xml:space="preserve">    ACE 1 IZIN Pazarlama     -&gt; verildi YAZ (eksik: -)</w:t>
      </w:r>
      <w:r>
        <w:br/>
      </w:r>
      <w:r>
        <w:rPr>
          <w:rStyle w:val="VerbatimChar"/>
        </w:rPr>
        <w:t xml:space="preserve">  =&gt; IZIN  (tum istenen haklar verildi)</w:t>
      </w:r>
      <w:r>
        <w:br/>
      </w:r>
      <w:r>
        <w:rPr>
          <w:rStyle w:val="VerbatimChar"/>
        </w:rPr>
        <w:t xml:space="preserve">== SENARYO: 2a - NULL DACL, istegi yapan yabanci bir hesap ==</w:t>
      </w:r>
      <w:r>
        <w:br/>
      </w:r>
      <w:r>
        <w:rPr>
          <w:rStyle w:val="VerbatimChar"/>
        </w:rPr>
        <w:t xml:space="preserve">  =&gt; IZIN  (TEHLIKE: SAHIP_AL ve IZIN_YAZ dahil!)</w:t>
      </w:r>
      <w:r>
        <w:br/>
      </w:r>
      <w:r>
        <w:rPr>
          <w:rStyle w:val="VerbatimChar"/>
        </w:rPr>
        <w:t xml:space="preserve">== SENARYO: 2b - BOS DACL, ayni yabanci hesap ==</w:t>
      </w:r>
      <w:r>
        <w:br/>
      </w:r>
      <w:r>
        <w:rPr>
          <w:rStyle w:val="VerbatimChar"/>
        </w:rPr>
        <w:t xml:space="preserve">  =&gt; RED  (eksik: OKU)</w:t>
      </w:r>
      <w:r>
        <w:br/>
      </w:r>
      <w:r>
        <w:rPr>
          <w:rStyle w:val="VerbatimChar"/>
        </w:rPr>
        <w:t xml:space="preserve">== SENARYO: 3b - kalitim kesildi (sil) ==</w:t>
      </w:r>
      <w:r>
        <w:br/>
      </w:r>
      <w:r>
        <w:rPr>
          <w:rStyle w:val="VerbatimChar"/>
        </w:rPr>
        <w:t xml:space="preserve">  =&gt; RED  (liste bitti; eksik: OKU)</w:t>
      </w:r>
    </w:p>
    <w:p>
      <w:pPr>
        <w:pStyle w:val="FirstParagraph"/>
      </w:pPr>
      <w:r>
        <w:t xml:space="preserve">In the first two scenarios the ACEs are</w:t>
      </w:r>
      <w:r>
        <w:t xml:space="preserve"> </w:t>
      </w:r>
      <w:r>
        <w:rPr>
          <w:b/>
          <w:bCs/>
        </w:rPr>
        <w:t xml:space="preserve">identical</w:t>
      </w:r>
      <w:r>
        <w:t xml:space="preserve">, only their order differs: in canonical order</w:t>
      </w:r>
      <w:r>
        <w:t xml:space="preserve"> </w:t>
      </w:r>
      <w:r>
        <w:rPr>
          <w:rStyle w:val="VerbatimChar"/>
        </w:rPr>
        <w:t xml:space="preserve">ayse</w:t>
      </w:r>
      <w:r>
        <w:t xml:space="preserve"> </w:t>
      </w:r>
      <w:r>
        <w:t xml:space="preserve">is</w:t>
      </w:r>
      <w:r>
        <w:t xml:space="preserve"> </w:t>
      </w:r>
      <w:r>
        <w:t xml:space="preserve">denied, in the broken order the same request is accepted. The second step shows one of the most common</w:t>
      </w:r>
      <w:r>
        <w:t xml:space="preserve"> </w:t>
      </w:r>
      <w:r>
        <w:t xml:space="preserve">mistakes programmers make: creating an object’s security descriptor with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DACL so that</w:t>
      </w:r>
      <w:r>
        <w:t xml:space="preserve"> </w:t>
      </w:r>
      <w:r>
        <w:t xml:space="preserve">“everyone can</w:t>
      </w:r>
      <w:r>
        <w:t xml:space="preserve"> </w:t>
      </w:r>
      <w:r>
        <w:t xml:space="preserve">access it”</w:t>
      </w:r>
      <w:r>
        <w:t xml:space="preserve"> </w:t>
      </w:r>
      <w:r>
        <w:t xml:space="preserve">grants everyone not just read, but also the right to</w:t>
      </w:r>
      <w:r>
        <w:t xml:space="preserve"> </w:t>
      </w:r>
      <w:r>
        <w:rPr>
          <w:b/>
          <w:bCs/>
        </w:rPr>
        <w:t xml:space="preserve">take ownership and change permissions</w:t>
      </w:r>
      <w:r>
        <w:t xml:space="preserve">.</w:t>
      </w:r>
      <w:r>
        <w:t xml:space="preserve"> </w:t>
      </w:r>
      <w:r>
        <w:t xml:space="preserve">The correct approach is to write a DACL that explicitly grants the rights that are needed. The third step</w:t>
      </w:r>
      <w:r>
        <w:t xml:space="preserve"> </w:t>
      </w:r>
      <w:r>
        <w:t xml:space="preserve">shows inheritance: explicit ACEs are evaluated before inherited ACEs; cutting inheritance and deleting the</w:t>
      </w:r>
      <w:r>
        <w:t xml:space="preserve"> </w:t>
      </w:r>
      <w:r>
        <w:t xml:space="preserve">inherited ACEs can lead to an unexpected default deny.</w:t>
      </w:r>
    </w:p>
    <w:p>
      <w:pPr>
        <w:pStyle w:val="BlockText"/>
      </w:pPr>
      <w:r>
        <w:rPr>
          <w:b/>
          <w:bCs/>
        </w:rPr>
        <w:t xml:space="preserve">How does an assessor test this?</w:t>
      </w:r>
    </w:p>
    <w:p>
      <w:pPr>
        <w:pStyle w:val="BlockText"/>
      </w:pPr>
      <w:r>
        <w:t xml:space="preserve">They list the DACLs of the files, registry keys, named pipes, and shared-memory objects the application</w:t>
      </w:r>
      <w:r>
        <w:t xml:space="preserve"> </w:t>
      </w:r>
      <w:r>
        <w:t xml:space="preserve">creates (with tools like</w:t>
      </w:r>
      <w:r>
        <w:t xml:space="preserve"> </w:t>
      </w:r>
      <w:r>
        <w:rPr>
          <w:rStyle w:val="VerbatimChar"/>
        </w:rPr>
        <w:t xml:space="preserve">icacls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accesschk</w:t>
      </w:r>
      <w:r>
        <w:t xml:space="preserve">); they look for write rights for</w:t>
      </w:r>
      <w:r>
        <w:t xml:space="preserve"> </w:t>
      </w:r>
      <w:r>
        <w:rPr>
          <w:rStyle w:val="VerbatimChar"/>
        </w:rPr>
        <w:t xml:space="preserve">Everyone</w:t>
      </w:r>
      <w:r>
        <w:t xml:space="preserve">/</w:t>
      </w:r>
      <w:r>
        <w:rPr>
          <w:rStyle w:val="VerbatimChar"/>
        </w:rPr>
        <w:t xml:space="preserve">Users</w:t>
      </w:r>
      <w:r>
        <w:t xml:space="preserve">, a</w:t>
      </w:r>
      <w:r>
        <w:t xml:space="preserve"> </w:t>
      </w:r>
      <w:r>
        <w:t xml:space="preserve">NULL DACL, and non-canonical order.</w:t>
      </w:r>
    </w:p>
    <w:bookmarkEnd w:id="111"/>
    <w:bookmarkStart w:id="112" w:name="X5979ce83699d49d69988c4d0cc963062cd7861e"/>
    <w:p>
      <w:pPr>
        <w:pStyle w:val="Heading3"/>
      </w:pPr>
      <w:r>
        <w:t xml:space="preserve">Demo 13 — Unix Permissions, umask, and setuid Traps</w:t>
      </w:r>
    </w:p>
    <w:p>
      <w:pPr>
        <w:pStyle w:val="FirstParagraph"/>
      </w:pPr>
      <w:r>
        <w:t xml:space="preserve">Three subtleties of the Unix model (Recipe 2.1) explain most real-world bugs: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The first matching class decides.</w:t>
      </w:r>
      <w:r>
        <w:t xml:space="preserve"> </w:t>
      </w:r>
      <w:r>
        <w:t xml:space="preserve">The kernel first asks</w:t>
      </w:r>
      <w:r>
        <w:t xml:space="preserve"> </w:t>
      </w:r>
      <w:r>
        <w:t xml:space="preserve">“is the requester the file’s owner?”</w:t>
      </w:r>
      <w:r>
        <w:t xml:space="preserve">; if so,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the owner bits apply, and the group and other bits are never even looked at. If not the owner but</w:t>
      </w:r>
      <w:r>
        <w:t xml:space="preserve"> </w:t>
      </w:r>
      <w:r>
        <w:t xml:space="preserve">a group member, only the group bits are used; if neither, the other bits are used.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umask</w:t>
      </w:r>
      <w:r>
        <w:t xml:space="preserve"> </w:t>
      </w:r>
      <w:r>
        <w:t xml:space="preserve">narrows a new file’s permissions:</w:t>
      </w:r>
      <w:r>
        <w:t xml:space="preserve"> </w:t>
      </w:r>
      <w:r>
        <w:rPr>
          <w:rStyle w:val="VerbatimChar"/>
        </w:rPr>
        <w:t xml:space="preserve">actual permission = requested &amp; ~umask</w:t>
      </w:r>
      <w:r>
        <w:t xml:space="preserve">.</w:t>
      </w:r>
      <w:r>
        <w:t xml:space="preserve"> </w:t>
      </w:r>
      <w:r>
        <w:rPr>
          <w:rStyle w:val="VerbatimChar"/>
        </w:rPr>
        <w:t xml:space="preserve">fopen()</w:t>
      </w:r>
      <w:r>
        <w:t xml:space="preserve"> </w:t>
      </w:r>
      <w:r>
        <w:t xml:space="preserve">always</w:t>
      </w:r>
      <w:r>
        <w:t xml:space="preserve"> </w:t>
      </w:r>
      <w:r>
        <w:t xml:space="preserve">requests</w:t>
      </w:r>
      <w:r>
        <w:t xml:space="preserve"> </w:t>
      </w:r>
      <w:r>
        <w:rPr>
          <w:rStyle w:val="VerbatimChar"/>
        </w:rPr>
        <w:t xml:space="preserve">0666</w:t>
      </w:r>
      <w:r>
        <w:t xml:space="preserve">; if umask is</w:t>
      </w:r>
      <w:r>
        <w:t xml:space="preserve"> </w:t>
      </w:r>
      <w:r>
        <w:rPr>
          <w:rStyle w:val="VerbatimChar"/>
        </w:rPr>
        <w:t xml:space="preserve">000</w:t>
      </w:r>
      <w:r>
        <w:t xml:space="preserve">, the file becomes</w:t>
      </w:r>
      <w:r>
        <w:t xml:space="preserve"> </w:t>
      </w:r>
      <w:r>
        <w:rPr>
          <w:b/>
          <w:bCs/>
        </w:rPr>
        <w:t xml:space="preserve">writable by everyone</w:t>
      </w:r>
      <w:r>
        <w:t xml:space="preserve">. A sensitive file should be</w:t>
      </w:r>
      <w:r>
        <w:t xml:space="preserve"> </w:t>
      </w:r>
      <w:r>
        <w:t xml:space="preserve">opened with</w:t>
      </w:r>
      <w:r>
        <w:t xml:space="preserve"> </w:t>
      </w:r>
      <w:r>
        <w:rPr>
          <w:rStyle w:val="VerbatimChar"/>
        </w:rPr>
        <w:t xml:space="preserve">open(..., 0600)</w:t>
      </w:r>
      <w:r>
        <w:t xml:space="preserve"> </w:t>
      </w:r>
      <w:r>
        <w:t xml:space="preserve">(Recipe 2.7, Week 1).</w:t>
      </w:r>
    </w:p>
    <w:p>
      <w:pPr>
        <w:pStyle w:val="Compact"/>
        <w:numPr>
          <w:ilvl w:val="0"/>
          <w:numId w:val="104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setuid</w:t>
      </w:r>
      <w:r>
        <w:t xml:space="preserve"> </w:t>
      </w:r>
      <w:r>
        <w:t xml:space="preserve">program runs with the authority of the</w:t>
      </w:r>
      <w:r>
        <w:t xml:space="preserve"> </w:t>
      </w:r>
      <w:r>
        <w:rPr>
          <w:b/>
          <w:bCs/>
        </w:rPr>
        <w:t xml:space="preserve">file’s owner</w:t>
      </w:r>
      <w:r>
        <w:t xml:space="preserve">, not the person running it. A program</w:t>
      </w:r>
      <w:r>
        <w:t xml:space="preserve"> </w:t>
      </w:r>
      <w:r>
        <w:t xml:space="preserve">that does not know the distinction between real, effective, and saved user IDs can think it has</w:t>
      </w:r>
      <w:r>
        <w:t xml:space="preserve"> </w:t>
      </w:r>
      <w:r>
        <w:t xml:space="preserve">“dropped”</w:t>
      </w:r>
      <w:r>
        <w:t xml:space="preserve"> </w:t>
      </w:r>
      <w:r>
        <w:t xml:space="preserve">its privilege while leaving it recoverable through the saved identity (Recipe 1.3).</w:t>
      </w:r>
    </w:p>
    <w:p>
      <w:pPr>
        <w:pStyle w:val="BlockText"/>
      </w:pPr>
      <w:r>
        <w:rPr>
          <w:b/>
          <w:bCs/>
        </w:rPr>
        <w:t xml:space="preserve">Demo 13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code/week-02/13-unix-izin-umask</w:t>
      </w:r>
      <w:r>
        <w:rPr>
          <w:b/>
          <w:bCs/>
        </w:rPr>
        <w:t xml:space="preserve"> </w:t>
      </w:r>
      <w:r>
        <w:rPr>
          <w:b/>
          <w:bCs/>
        </w:rPr>
        <w:t xml:space="preserve">· Recipe 2.1, 2.7, 1.3</w:t>
      </w:r>
    </w:p>
    <w:p>
      <w:pPr>
        <w:pStyle w:val="BlockText"/>
      </w:pPr>
      <w:r>
        <w:t xml:space="preserve">The program first shows the kernel’s permission algorithm, umask, setuid identity transitions, and the</w:t>
      </w:r>
      <w:r>
        <w:t xml:space="preserve"> </w:t>
      </w:r>
      <w:r>
        <w:t xml:space="preserve">sticky bit</w:t>
      </w:r>
      <w:r>
        <w:t xml:space="preserve"> </w:t>
      </w:r>
      <w:r>
        <w:rPr>
          <w:b/>
          <w:bCs/>
        </w:rPr>
        <w:t xml:space="preserve">by simulation</w:t>
      </w:r>
      <w:r>
        <w:t xml:space="preserve">; it creates no real setuid file and requests no administrator privilege. It</w:t>
      </w:r>
      <w:r>
        <w:t xml:space="preserve"> </w:t>
      </w:r>
      <w:r>
        <w:t xml:space="preserve">then tests the same rules with real files under the demo folder’s</w:t>
      </w:r>
      <w:r>
        <w:t xml:space="preserve"> </w:t>
      </w:r>
      <w:r>
        <w:rPr>
          <w:rStyle w:val="VerbatimChar"/>
        </w:rPr>
        <w:t xml:space="preserve">cikti/</w:t>
      </w:r>
      <w:r>
        <w:t xml:space="preserve"> </w:t>
      </w:r>
      <w:r>
        <w:t xml:space="preserve">subfolder, shows the POSIX</w:t>
      </w:r>
      <w:r>
        <w:t xml:space="preserve"> </w:t>
      </w:r>
      <w:r>
        <w:t xml:space="preserve">ACL, and</w:t>
      </w:r>
      <w:r>
        <w:t xml:space="preserve"> </w:t>
      </w:r>
      <w:r>
        <w:rPr>
          <w:b/>
          <w:bCs/>
        </w:rPr>
        <w:t xml:space="preserve">only lists</w:t>
      </w:r>
      <w:r>
        <w:t xml:space="preserve"> </w:t>
      </w:r>
      <w:r>
        <w:t xml:space="preserve">the setuid programs on the system. On Windows the simulation steps run exactly</w:t>
      </w:r>
      <w:r>
        <w:t xml:space="preserve"> </w:t>
      </w:r>
      <w:r>
        <w:t xml:space="preserve">the same way; then the Windows equivalent of umask,</w:t>
      </w:r>
      <w:r>
        <w:t xml:space="preserve"> </w:t>
      </w:r>
      <w:r>
        <w:rPr>
          <w:b/>
          <w:bCs/>
        </w:rPr>
        <w:t xml:space="preserve">permission inheritance from the parent folder</w:t>
      </w:r>
      <w:r>
        <w:t xml:space="preserve">, is</w:t>
      </w:r>
      <w:r>
        <w:t xml:space="preserve"> </w:t>
      </w:r>
      <w:r>
        <w:t xml:space="preserve">shown with</w:t>
      </w:r>
      <w:r>
        <w:t xml:space="preserve"> </w:t>
      </w:r>
      <w:r>
        <w:rPr>
          <w:rStyle w:val="VerbatimChar"/>
        </w:rPr>
        <w:t xml:space="preserve">icacls</w:t>
      </w:r>
      <w:r>
        <w:t xml:space="preserve">. For the real Unix steps (umask, chmod, ACL), the script recommends WSL.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unix-izin-umask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code/week-02/13-unix-izin-umask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output (abridged)</w:t>
      </w:r>
    </w:p>
    <w:p>
      <w:pPr>
        <w:pStyle w:val="SourceCode"/>
      </w:pPr>
      <w:r>
        <w:rPr>
          <w:rStyle w:val="VerbatimChar"/>
        </w:rPr>
        <w:t xml:space="preserve">A) Cekirdek izin denetimi: ilk eslesen sinif karar verir</w:t>
      </w:r>
      <w:r>
        <w:br/>
      </w:r>
      <w:r>
        <w:rPr>
          <w:rStyle w:val="VerbatimChar"/>
        </w:rPr>
        <w:t xml:space="preserve">  surec   istek dosya         sahip:grup     izinler     sinif -&gt; karar</w:t>
      </w:r>
      <w:r>
        <w:br/>
      </w:r>
      <w:r>
        <w:rPr>
          <w:rStyle w:val="VerbatimChar"/>
        </w:rPr>
        <w:t xml:space="preserve">  mehmet  yaz   rapor.txt     ayse:muhasebe  rw-r-----   grup -&gt; RED</w:t>
      </w:r>
      <w:r>
        <w:br/>
      </w:r>
      <w:r>
        <w:rPr>
          <w:rStyle w:val="VerbatimChar"/>
        </w:rPr>
        <w:t xml:space="preserve">  ayse    oku   paradoks.txt  ayse:muhasebe  ---rwxrwx   sahip -&gt; RED</w:t>
      </w:r>
      <w:r>
        <w:br/>
      </w:r>
      <w:r>
        <w:rPr>
          <w:rStyle w:val="VerbatimChar"/>
        </w:rPr>
        <w:t xml:space="preserve">  zeynep  oku   paradoks.txt  ayse:muhasebe  ---rwxrwx   diger -&gt; IZIN</w:t>
      </w:r>
      <w:r>
        <w:br/>
      </w:r>
      <w:r>
        <w:rPr>
          <w:rStyle w:val="VerbatimChar"/>
        </w:rPr>
        <w:t xml:space="preserve">   ^ ayse paradoks.txt'yi OKUYAMAZ: sahip sinifi secildi ve</w:t>
      </w:r>
      <w:r>
        <w:br/>
      </w:r>
      <w:r>
        <w:rPr>
          <w:rStyle w:val="VerbatimChar"/>
        </w:rPr>
        <w:t xml:space="preserve">     sahip bitleri '---'; grup/diger bitlerine hic bakilmaz.</w:t>
      </w:r>
      <w:r>
        <w:br/>
      </w:r>
      <w:r>
        <w:rPr>
          <w:rStyle w:val="VerbatimChar"/>
        </w:rPr>
        <w:t xml:space="preserve">B) umask: gercek izin = istenen &amp; ~umask (Tarif 2.7)</w:t>
      </w:r>
      <w:r>
        <w:br/>
      </w:r>
      <w:r>
        <w:rPr>
          <w:rStyle w:val="VerbatimChar"/>
        </w:rPr>
        <w:t xml:space="preserve">  istenen   umask 000    umask 022    umask 077</w:t>
      </w:r>
      <w:r>
        <w:br/>
      </w:r>
      <w:r>
        <w:rPr>
          <w:rStyle w:val="VerbatimChar"/>
        </w:rPr>
        <w:t xml:space="preserve">  0666      rw-rw-rw-    rw-r--r--    rw-------</w:t>
      </w:r>
      <w:r>
        <w:br/>
      </w:r>
      <w:r>
        <w:rPr>
          <w:rStyle w:val="VerbatimChar"/>
        </w:rPr>
        <w:t xml:space="preserve">C) setuid benzetimi: sahibi root olan setuid bir programi</w:t>
      </w:r>
      <w:r>
        <w:br/>
      </w:r>
      <w:r>
        <w:rPr>
          <w:rStyle w:val="VerbatimChar"/>
        </w:rPr>
        <w:t xml:space="preserve">   ayse (uid 1001) calistiriyor. exec: etkin=sakli=0 olur.</w:t>
      </w:r>
      <w:r>
        <w:br/>
      </w:r>
      <w:r>
        <w:rPr>
          <w:rStyle w:val="VerbatimChar"/>
        </w:rPr>
        <w:t xml:space="preserve">    seteuid(1001)                  r/e/s=1001/1001/0 g=1001 tamam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paradoks.txt</w:t>
      </w:r>
      <w:r>
        <w:t xml:space="preserve"> </w:t>
      </w:r>
      <w:r>
        <w:t xml:space="preserve">example runs against intuition:</w:t>
      </w:r>
      <w:r>
        <w:t xml:space="preserve"> </w:t>
      </w:r>
      <w:r>
        <w:rPr>
          <w:rStyle w:val="VerbatimChar"/>
        </w:rPr>
        <w:t xml:space="preserve">ayse</w:t>
      </w:r>
      <w:r>
        <w:t xml:space="preserve">, the file’s owner, cannot read it, yet</w:t>
      </w:r>
      <w:r>
        <w:t xml:space="preserve"> </w:t>
      </w:r>
      <w:r>
        <w:rPr>
          <w:rStyle w:val="VerbatimChar"/>
        </w:rPr>
        <w:t xml:space="preserve">zeynep</w:t>
      </w:r>
      <w:r>
        <w:t xml:space="preserve">, who</w:t>
      </w:r>
      <w:r>
        <w:t xml:space="preserve"> </w:t>
      </w:r>
      <w:r>
        <w:t xml:space="preserve">has no relation to it at all, can. The authentication logic of</w:t>
      </w:r>
      <w:r>
        <w:t xml:space="preserve"> </w:t>
      </w:r>
      <w:r>
        <w:t xml:space="preserve">“first look at who you are, then apply only</w:t>
      </w:r>
      <w:r>
        <w:t xml:space="preserve"> </w:t>
      </w:r>
      <w:r>
        <w:t xml:space="preserve">that class’s rule”</w:t>
      </w:r>
      <w:r>
        <w:t xml:space="preserve"> </w:t>
      </w:r>
      <w:r>
        <w:t xml:space="preserve">requires thinking through each class separately when writing permissions. The setuid step</w:t>
      </w:r>
      <w:r>
        <w:t xml:space="preserve"> </w:t>
      </w:r>
      <w:r>
        <w:t xml:space="preserve">shows that a temporary drop done with</w:t>
      </w:r>
      <w:r>
        <w:t xml:space="preserve"> </w:t>
      </w:r>
      <w:r>
        <w:rPr>
          <w:rStyle w:val="VerbatimChar"/>
        </w:rPr>
        <w:t xml:space="preserve">seteuid()</w:t>
      </w:r>
      <w:r>
        <w:t xml:space="preserve"> </w:t>
      </w:r>
      <w:r>
        <w:t xml:space="preserve">leaves the saved identity at</w:t>
      </w:r>
      <w:r>
        <w:t xml:space="preserve"> </w:t>
      </w:r>
      <w:r>
        <w:rPr>
          <w:rStyle w:val="VerbatimChar"/>
        </w:rPr>
        <w:t xml:space="preserve">0</w:t>
      </w:r>
      <w:r>
        <w:t xml:space="preserve">, meaning the privilege can</w:t>
      </w:r>
      <w:r>
        <w:t xml:space="preserve"> </w:t>
      </w:r>
      <w:r>
        <w:t xml:space="preserve">be reclaimed; a permanent drop requires changing all three identities with</w:t>
      </w:r>
      <w:r>
        <w:t xml:space="preserve"> </w:t>
      </w:r>
      <w:r>
        <w:rPr>
          <w:rStyle w:val="VerbatimChar"/>
        </w:rPr>
        <w:t xml:space="preserve">setresuid()</w:t>
      </w:r>
      <w:r>
        <w:t xml:space="preserve"> </w:t>
      </w:r>
      <w:r>
        <w:t xml:space="preserve">and verifying the</w:t>
      </w:r>
      <w:r>
        <w:t xml:space="preserve"> </w:t>
      </w:r>
      <w:r>
        <w:t xml:space="preserve">result.</w:t>
      </w:r>
    </w:p>
    <w:bookmarkEnd w:id="112"/>
    <w:bookmarkStart w:id="113" w:name="X898c3c59ac2211eea8eb7705afa3e08b15b5603"/>
    <w:p>
      <w:pPr>
        <w:pStyle w:val="Heading3"/>
      </w:pPr>
      <w:r>
        <w:t xml:space="preserve">Demo 14 — RBAC, Separation of Duty, and Clark–Wilson</w:t>
      </w:r>
    </w:p>
    <w:p>
      <w:pPr>
        <w:pStyle w:val="FirstParagraph"/>
      </w:pPr>
      <w:r>
        <w:t xml:space="preserve">The Clark–Wilson model’s two core ideas are the</w:t>
      </w:r>
      <w:r>
        <w:t xml:space="preserve"> </w:t>
      </w:r>
      <w:r>
        <w:rPr>
          <w:b/>
          <w:bCs/>
        </w:rPr>
        <w:t xml:space="preserve">well-formed transaction</w:t>
      </w:r>
      <w:r>
        <w:t xml:space="preserve"> </w:t>
      </w:r>
      <w:r>
        <w:t xml:space="preserve">(only certified transactions may</w:t>
      </w:r>
      <w:r>
        <w:t xml:space="preserve"> </w:t>
      </w:r>
      <w:r>
        <w:t xml:space="preserve">touch data) and</w:t>
      </w:r>
      <w:r>
        <w:t xml:space="preserve"> </w:t>
      </w:r>
      <w:r>
        <w:rPr>
          <w:b/>
          <w:bCs/>
        </w:rPr>
        <w:t xml:space="preserve">separation of duty</w:t>
      </w:r>
      <w:r>
        <w:t xml:space="preserve"> </w:t>
      </w:r>
      <w:r>
        <w:t xml:space="preserve">(whoever initiates a task cannot approve it). RBAC, meanwhile, grants</w:t>
      </w:r>
      <w:r>
        <w:t xml:space="preserve"> </w:t>
      </w:r>
      <w:r>
        <w:t xml:space="preserve">authority to roles rather than to people;</w:t>
      </w:r>
      <w:r>
        <w:t xml:space="preserve"> </w:t>
      </w:r>
      <w:r>
        <w:rPr>
          <w:b/>
          <w:bCs/>
        </w:rPr>
        <w:t xml:space="preserve">static separation of duty</w:t>
      </w:r>
      <w:r>
        <w:t xml:space="preserve"> </w:t>
      </w:r>
      <w:r>
        <w:t xml:space="preserve">(SSD) forbids</w:t>
      </w:r>
      <w:r>
        <w:t xml:space="preserve"> </w:t>
      </w:r>
      <w:r>
        <w:rPr>
          <w:b/>
          <w:bCs/>
        </w:rPr>
        <w:t xml:space="preserve">assigning</w:t>
      </w:r>
      <w:r>
        <w:t xml:space="preserve"> </w:t>
      </w:r>
      <w:r>
        <w:t xml:space="preserve">one person</w:t>
      </w:r>
      <w:r>
        <w:t xml:space="preserve"> </w:t>
      </w:r>
      <w:r>
        <w:t xml:space="preserve">to two conflicting roles, and</w:t>
      </w:r>
      <w:r>
        <w:t xml:space="preserve"> </w:t>
      </w:r>
      <w:r>
        <w:rPr>
          <w:b/>
          <w:bCs/>
        </w:rPr>
        <w:t xml:space="preserve">dynamic separation of duty</w:t>
      </w:r>
      <w:r>
        <w:t xml:space="preserve"> </w:t>
      </w:r>
      <w:r>
        <w:t xml:space="preserve">(DSD) forbids activating both of them at once in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same session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Demo 14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code/week-02/14-rbac-clark-wilson</w:t>
      </w:r>
      <w:r>
        <w:rPr>
          <w:b/>
          <w:bCs/>
        </w:rPr>
        <w:t xml:space="preserve"> </w:t>
      </w:r>
      <w:r>
        <w:rPr>
          <w:b/>
          <w:bCs/>
        </w:rPr>
        <w:t xml:space="preserve">· a bank simulation</w:t>
      </w:r>
    </w:p>
    <w:p>
      <w:pPr>
        <w:pStyle w:val="BlockText"/>
      </w:pPr>
      <w:r>
        <w:t xml:space="preserve">The program reads roles, users, constraints, two accounts (CDIs), and certified transactions (TPs) from a</w:t>
      </w:r>
      <w:r>
        <w:t xml:space="preserve"> </w:t>
      </w:r>
      <w:r>
        <w:t xml:space="preserve">scenario file; it then evaluates a series of requests against the Clark–Wilson rules (C1–C5, E1–E4).</w:t>
      </w:r>
      <w:r>
        <w:t xml:space="preserve"> </w:t>
      </w:r>
      <w:r>
        <w:t xml:space="preserve">Transfers over 5,000 units require a second person’s approval; the</w:t>
      </w:r>
      <w:r>
        <w:t xml:space="preserve"> </w:t>
      </w:r>
      <w:r>
        <w:rPr>
          <w:b/>
          <w:bCs/>
        </w:rPr>
        <w:t xml:space="preserve">IVP</w:t>
      </w:r>
      <w:r>
        <w:t xml:space="preserve"> </w:t>
      </w:r>
      <w:r>
        <w:t xml:space="preserve">(integrity verification</w:t>
      </w:r>
      <w:r>
        <w:t xml:space="preserve"> </w:t>
      </w:r>
      <w:r>
        <w:t xml:space="preserve">procedure) compares account totals against the ledger.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code\week-02\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rbac-clark-wilson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code/week-02/14-rbac-clark-wilson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output (abridged; same on Windows)</w:t>
      </w:r>
    </w:p>
    <w:p>
      <w:pPr>
        <w:pStyle w:val="SourceCode"/>
      </w:pPr>
      <w:r>
        <w:rPr>
          <w:rStyle w:val="VerbatimChar"/>
        </w:rPr>
        <w:t xml:space="preserve">== 1 - RBAC: rol atama ve gorev ayriligi (SSD/DSD) ==</w:t>
      </w:r>
      <w:r>
        <w:br/>
      </w:r>
      <w:r>
        <w:rPr>
          <w:rStyle w:val="VerbatimChar"/>
        </w:rPr>
        <w:t xml:space="preserve">[01] ATA cem GISE</w:t>
      </w:r>
      <w:r>
        <w:br/>
      </w:r>
      <w:r>
        <w:rPr>
          <w:rStyle w:val="VerbatimChar"/>
        </w:rPr>
        <w:t xml:space="preserve">     SSD(GISE,ONAYCI): cem ikisini birden tasiyamaz -&gt; RED</w:t>
      </w:r>
      <w:r>
        <w:br/>
      </w:r>
      <w:r>
        <w:rPr>
          <w:rStyle w:val="VerbatimChar"/>
        </w:rPr>
        <w:t xml:space="preserve">[04] OTURUM deniz GISE,DENETCI</w:t>
      </w:r>
      <w:r>
        <w:br/>
      </w:r>
      <w:r>
        <w:rPr>
          <w:rStyle w:val="VerbatimChar"/>
        </w:rPr>
        <w:t xml:space="preserve">     DSD(GISE,DENETCI): ayni oturumda ikisi birden etkin olamaz -&gt; RED</w:t>
      </w:r>
      <w:r>
        <w:br/>
      </w:r>
      <w:r>
        <w:rPr>
          <w:rStyle w:val="VerbatimChar"/>
        </w:rPr>
        <w:t xml:space="preserve">[05] OTURUM deniz DENETCI</w:t>
      </w:r>
      <w:r>
        <w:br/>
      </w:r>
      <w:r>
        <w:rPr>
          <w:rStyle w:val="VerbatimChar"/>
        </w:rPr>
        <w:t xml:space="preserve">     oturum acildi; etkin: DENETCI</w:t>
      </w:r>
      <w:r>
        <w:br/>
      </w:r>
      <w:r>
        <w:rPr>
          <w:rStyle w:val="VerbatimChar"/>
        </w:rPr>
        <w:t xml:space="preserve">== 2 - Clark-Wilson: CDI'ya yalniz sertifikali TP dokunur ==</w:t>
      </w:r>
      <w:r>
        <w:br/>
      </w:r>
      <w:r>
        <w:rPr>
          <w:rStyle w:val="VerbatimChar"/>
        </w:rPr>
        <w:t xml:space="preserve">== 3 - Gorev ayriligi: buyuk havaleye ikinci kisi onayi ==</w:t>
      </w:r>
      <w:r>
        <w:br/>
      </w:r>
      <w:r>
        <w:rPr>
          <w:rStyle w:val="VerbatimChar"/>
        </w:rPr>
        <w:t xml:space="preserve">[20] deniz IVP</w:t>
      </w:r>
      <w:r>
        <w:br/>
      </w:r>
      <w:r>
        <w:rPr>
          <w:rStyle w:val="VerbatimChar"/>
        </w:rPr>
        <w:t xml:space="preserve">     IVP defterden beklenen toplam 20250, bulunan 20250</w:t>
      </w:r>
      <w:r>
        <w:br/>
      </w:r>
      <w:r>
        <w:rPr>
          <w:rStyle w:val="VerbatimChar"/>
        </w:rPr>
        <w:t xml:space="preserve">== 4 - Hatali bir TP sertifikalanirsa IVP yakalar ==</w:t>
      </w:r>
    </w:p>
    <w:p>
      <w:pPr>
        <w:pStyle w:val="FirstParagraph"/>
      </w:pPr>
      <w:r>
        <w:t xml:space="preserve">The fourth step is the model’s most instructive part: if the certifier certifies a faulty transaction, the</w:t>
      </w:r>
      <w:r>
        <w:t xml:space="preserve"> </w:t>
      </w:r>
      <w:r>
        <w:t xml:space="preserve">enforcement rules (E1–E4) cannot notice it, because the transaction looks</w:t>
      </w:r>
      <w:r>
        <w:t xml:space="preserve"> </w:t>
      </w:r>
      <w:r>
        <w:t xml:space="preserve">“authorised.”</w:t>
      </w:r>
      <w:r>
        <w:t xml:space="preserve"> </w:t>
      </w:r>
      <w:r>
        <w:t xml:space="preserve">What catches the</w:t>
      </w:r>
      <w:r>
        <w:t xml:space="preserve"> </w:t>
      </w:r>
      <w:r>
        <w:t xml:space="preserve">error is the independently running</w:t>
      </w:r>
      <w:r>
        <w:t xml:space="preserve"> </w:t>
      </w:r>
      <w:r>
        <w:rPr>
          <w:b/>
          <w:bCs/>
        </w:rPr>
        <w:t xml:space="preserve">IVP</w:t>
      </w:r>
      <w:r>
        <w:t xml:space="preserve">: the totals do not match the ledger. Lesson for the programmer:</w:t>
      </w:r>
      <w:r>
        <w:t xml:space="preserve"> </w:t>
      </w:r>
      <w:r>
        <w:t xml:space="preserve">authority checking alone is not enough; you also need a mechanism that separately verifies the consistency of</w:t>
      </w:r>
      <w:r>
        <w:t xml:space="preserve"> </w:t>
      </w:r>
      <w:r>
        <w:t xml:space="preserve">the data.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In payment systems, the</w:t>
      </w:r>
      <w:r>
        <w:t xml:space="preserve"> </w:t>
      </w:r>
      <w:r>
        <w:t xml:space="preserve">“four eyes”</w:t>
      </w:r>
      <w:r>
        <w:t xml:space="preserve"> </w:t>
      </w:r>
      <w:r>
        <w:t xml:space="preserve">principle (the person who prepares a transaction and the person who</w:t>
      </w:r>
      <w:r>
        <w:t xml:space="preserve"> </w:t>
      </w:r>
      <w:r>
        <w:t xml:space="preserve">approves it are different people),</w:t>
      </w:r>
      <w:r>
        <w:t xml:space="preserve"> </w:t>
      </w:r>
      <w:r>
        <w:t xml:space="preserve">“split knowledge and dual control”</w:t>
      </w:r>
      <w:r>
        <w:t xml:space="preserve"> </w:t>
      </w:r>
      <w:r>
        <w:t xml:space="preserve">in key management (no single person</w:t>
      </w:r>
      <w:r>
        <w:t xml:space="preserve"> </w:t>
      </w:r>
      <w:r>
        <w:t xml:space="preserve">knows the whole key), and daily reconciliation procedures are direct counterparts of Clark–Wilson’s</w:t>
      </w:r>
      <w:r>
        <w:t xml:space="preserve"> </w:t>
      </w:r>
      <w:r>
        <w:t xml:space="preserve">separation of duty and IVP ideas.</w:t>
      </w:r>
    </w:p>
    <w:p>
      <w:r>
        <w:pict>
          <v:rect style="width:0;height:1.5pt" o:hralign="center" o:hrstd="t" o:hr="t"/>
        </w:pict>
      </w:r>
    </w:p>
    <w:bookmarkEnd w:id="113"/>
    <w:bookmarkEnd w:id="114"/>
    <w:bookmarkStart w:id="115" w:name="X0bffd97675ee652025bfd40421643b37f2ad056"/>
    <w:p>
      <w:pPr>
        <w:pStyle w:val="Heading2"/>
      </w:pPr>
      <w:r>
        <w:t xml:space="preserve">13. Classifying Software Security Vulnerabilities: CWE</w:t>
      </w:r>
    </w:p>
    <w:p>
      <w:pPr>
        <w:pStyle w:val="FirstParagraph"/>
      </w:pPr>
      <w:r>
        <w:t xml:space="preserve">When you find a vulnerability, you must</w:t>
      </w:r>
      <w:r>
        <w:t xml:space="preserve"> </w:t>
      </w:r>
      <w:r>
        <w:rPr>
          <w:b/>
          <w:bCs/>
        </w:rPr>
        <w:t xml:space="preserve">name</w:t>
      </w:r>
      <w:r>
        <w:t xml:space="preserve"> </w:t>
      </w:r>
      <w:r>
        <w:t xml:space="preserve">it so that others understand it, it is not rediscovered from</w:t>
      </w:r>
      <w:r>
        <w:t xml:space="preserve"> </w:t>
      </w:r>
      <w:r>
        <w:t xml:space="preserve">scratch, and a countermeasure can be taken. The first tool is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(Common Weakness Enumeration): a</w:t>
      </w:r>
      <w:r>
        <w:t xml:space="preserve"> </w:t>
      </w:r>
      <w:r>
        <w:t xml:space="preserve">numbered catalogue of</w:t>
      </w:r>
      <w:r>
        <w:t xml:space="preserve"> </w:t>
      </w:r>
      <w:r>
        <w:rPr>
          <w:b/>
          <w:bCs/>
        </w:rPr>
        <w:t xml:space="preserve">weakness types</w:t>
      </w:r>
      <w:r>
        <w:t xml:space="preserve">, maintained by MITRE. If a CVE is a specific flaw in a specific</w:t>
      </w:r>
      <w:r>
        <w:t xml:space="preserve"> </w:t>
      </w:r>
      <w:r>
        <w:t xml:space="preserve">product, CWE is its</w:t>
      </w:r>
      <w:r>
        <w:t xml:space="preserve"> </w:t>
      </w:r>
      <w:r>
        <w:rPr>
          <w:b/>
          <w:bCs/>
        </w:rPr>
        <w:t xml:space="preserve">type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CWE</w:t>
            </w:r>
          </w:p>
        </w:tc>
        <w:tc>
          <w:tcPr/>
          <w:p>
            <w:pPr>
              <w:pStyle w:val="Compact"/>
            </w:pPr>
            <w:r>
              <w:t xml:space="preserve">Weakness type</w:t>
            </w:r>
          </w:p>
        </w:tc>
        <w:tc>
          <w:tcPr/>
          <w:p>
            <w:pPr>
              <w:pStyle w:val="Compact"/>
            </w:pPr>
            <w:r>
              <w:t xml:space="preserve">Where in this course?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CWE-787</w:t>
            </w:r>
          </w:p>
        </w:tc>
        <w:tc>
          <w:tcPr/>
          <w:p>
            <w:pPr>
              <w:pStyle w:val="Compact"/>
            </w:pPr>
            <w:r>
              <w:t xml:space="preserve">Out-of-bounds write</w:t>
            </w:r>
          </w:p>
        </w:tc>
        <w:tc>
          <w:tcPr/>
          <w:p>
            <w:pPr>
              <w:pStyle w:val="Compact"/>
            </w:pPr>
            <w:r>
              <w:t xml:space="preserve">Week 1 Demo 03 (overflow)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CWE-125</w:t>
            </w:r>
          </w:p>
        </w:tc>
        <w:tc>
          <w:tcPr/>
          <w:p>
            <w:pPr>
              <w:pStyle w:val="Compact"/>
            </w:pPr>
            <w:r>
              <w:t xml:space="preserve">Out-of-bounds read</w:t>
            </w:r>
          </w:p>
        </w:tc>
        <w:tc>
          <w:tcPr/>
          <w:p>
            <w:pPr>
              <w:pStyle w:val="Compact"/>
            </w:pPr>
            <w:r>
              <w:t xml:space="preserve">The Heartbleed family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CWE-89</w:t>
            </w:r>
          </w:p>
        </w:tc>
        <w:tc>
          <w:tcPr/>
          <w:p>
            <w:pPr>
              <w:pStyle w:val="Compact"/>
            </w:pPr>
            <w:r>
              <w:t xml:space="preserve">SQL injection</w:t>
            </w:r>
          </w:p>
        </w:tc>
        <w:tc>
          <w:tcPr/>
          <w:p>
            <w:pPr>
              <w:pStyle w:val="Compact"/>
            </w:pPr>
            <w:r>
              <w:t xml:space="preserve">Week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CWE-79</w:t>
            </w:r>
          </w:p>
        </w:tc>
        <w:tc>
          <w:tcPr/>
          <w:p>
            <w:pPr>
              <w:pStyle w:val="Compact"/>
            </w:pPr>
            <w:r>
              <w:t xml:space="preserve">Cross-site scripting (XSS)</w:t>
            </w:r>
          </w:p>
        </w:tc>
        <w:tc>
          <w:tcPr/>
          <w:p>
            <w:pPr>
              <w:pStyle w:val="Compact"/>
            </w:pPr>
            <w:r>
              <w:t xml:space="preserve">Web vulnerabilities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CWE-416</w:t>
            </w:r>
          </w:p>
        </w:tc>
        <w:tc>
          <w:tcPr/>
          <w:p>
            <w:pPr>
              <w:pStyle w:val="Compact"/>
            </w:pPr>
            <w:r>
              <w:t xml:space="preserve">Use after free</w:t>
            </w:r>
          </w:p>
        </w:tc>
        <w:tc>
          <w:tcPr/>
          <w:p>
            <w:pPr>
              <w:pStyle w:val="Compact"/>
            </w:pPr>
            <w:r>
              <w:t xml:space="preserve">Week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CWE-20</w:t>
            </w:r>
          </w:p>
        </w:tc>
        <w:tc>
          <w:tcPr/>
          <w:p>
            <w:pPr>
              <w:pStyle w:val="Compact"/>
            </w:pPr>
            <w:r>
              <w:t xml:space="preserve">Improper input validation</w:t>
            </w:r>
          </w:p>
        </w:tc>
        <w:tc>
          <w:tcPr/>
          <w:p>
            <w:pPr>
              <w:pStyle w:val="Compact"/>
            </w:pPr>
            <w:r>
              <w:t xml:space="preserve">Every week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CWE-367</w:t>
            </w:r>
          </w:p>
        </w:tc>
        <w:tc>
          <w:tcPr/>
          <w:p>
            <w:pPr>
              <w:pStyle w:val="Compact"/>
            </w:pPr>
            <w:r>
              <w:t xml:space="preserve">TOCTOU race condition</w:t>
            </w:r>
          </w:p>
        </w:tc>
        <w:tc>
          <w:tcPr/>
          <w:p>
            <w:pPr>
              <w:pStyle w:val="Compact"/>
            </w:pPr>
            <w:r>
              <w:t xml:space="preserve">This week, Demo 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CWE-798</w:t>
            </w:r>
          </w:p>
        </w:tc>
        <w:tc>
          <w:tcPr/>
          <w:p>
            <w:pPr>
              <w:pStyle w:val="Compact"/>
            </w:pPr>
            <w:r>
              <w:t xml:space="preserve">Hardcoded credentials</w:t>
            </w:r>
          </w:p>
        </w:tc>
        <w:tc>
          <w:tcPr/>
          <w:p>
            <w:pPr>
              <w:pStyle w:val="Compact"/>
            </w:pPr>
            <w:r>
              <w:t xml:space="preserve">Weeks 3,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CWE-327</w:t>
            </w:r>
          </w:p>
        </w:tc>
        <w:tc>
          <w:tcPr/>
          <w:p>
            <w:pPr>
              <w:pStyle w:val="Compact"/>
            </w:pPr>
            <w:r>
              <w:t xml:space="preserve">Use of a broken/risky cryptographic algorithm</w:t>
            </w:r>
          </w:p>
        </w:tc>
        <w:tc>
          <w:tcPr/>
          <w:p>
            <w:pPr>
              <w:pStyle w:val="Compact"/>
            </w:pPr>
            <w:r>
              <w:t xml:space="preserve">Week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CWE-326</w:t>
            </w:r>
          </w:p>
        </w:tc>
        <w:tc>
          <w:tcPr/>
          <w:p>
            <w:pPr>
              <w:pStyle w:val="Compact"/>
            </w:pPr>
            <w:r>
              <w:t xml:space="preserve">Inadequate encryption strength</w:t>
            </w:r>
          </w:p>
        </w:tc>
        <w:tc>
          <w:tcPr/>
          <w:p>
            <w:pPr>
              <w:pStyle w:val="Compact"/>
            </w:pPr>
            <w:r>
              <w:t xml:space="preserve">Weeks 10, 11</w:t>
            </w:r>
          </w:p>
        </w:tc>
      </w:tr>
    </w:tbl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CWE Top 25</w:t>
      </w:r>
      <w:r>
        <w:t xml:space="preserve"> </w:t>
      </w:r>
      <w:r>
        <w:t xml:space="preserve">is the list of the 25 most common and most dangerous weaknesses of the year; it is computed</w:t>
      </w:r>
      <w:r>
        <w:t xml:space="preserve"> </w:t>
      </w:r>
      <w:r>
        <w:t xml:space="preserve">from real CVE data by combining frequency and severity. It is a good first answer to a security programme’s</w:t>
      </w:r>
      <w:r>
        <w:t xml:space="preserve"> </w:t>
      </w:r>
      <w:r>
        <w:t xml:space="preserve">question</w:t>
      </w:r>
      <w:r>
        <w:t xml:space="preserve"> </w:t>
      </w:r>
      <w:r>
        <w:t xml:space="preserve">“what should I look at first?”</w:t>
      </w:r>
      <w:r>
        <w:t xml:space="preserve"> </w:t>
      </w:r>
      <w:r>
        <w:t xml:space="preserve">Out-of-bounds write (CWE-787), XSS (CWE-79), and SQL injection</w:t>
      </w:r>
      <w:r>
        <w:t xml:space="preserve"> </w:t>
      </w:r>
      <w:r>
        <w:t xml:space="preserve">(CWE-89) have topped the list for years.</w:t>
      </w:r>
    </w:p>
    <w:p>
      <w:pPr>
        <w:pStyle w:val="BlockText"/>
      </w:pPr>
      <w:r>
        <w:rPr>
          <w:b/>
          <w:bCs/>
        </w:rPr>
        <w:t xml:space="preserve">CWE is hierarchical</w:t>
      </w:r>
    </w:p>
    <w:p>
      <w:pPr>
        <w:pStyle w:val="BlockText"/>
      </w:pPr>
      <w:r>
        <w:t xml:space="preserve">CWEs are linked like a tree:</w:t>
      </w:r>
      <w:r>
        <w:t xml:space="preserve"> </w:t>
      </w:r>
      <w:r>
        <w:rPr>
          <w:b/>
          <w:bCs/>
        </w:rPr>
        <w:t xml:space="preserve">pillar → class → base → variant</w:t>
      </w:r>
      <w:r>
        <w:t xml:space="preserve">. For example, under a very general</w:t>
      </w:r>
      <w:r>
        <w:t xml:space="preserve"> </w:t>
      </w:r>
      <w:r>
        <w:t xml:space="preserve">“improper input validation”</w:t>
      </w:r>
      <w:r>
        <w:t xml:space="preserve"> </w:t>
      </w:r>
      <w:r>
        <w:t xml:space="preserve">(CWE-20) there are more concrete entries like</w:t>
      </w:r>
      <w:r>
        <w:t xml:space="preserve"> </w:t>
      </w:r>
      <w:r>
        <w:t xml:space="preserve">“path traversal”</w:t>
      </w:r>
      <w:r>
        <w:t xml:space="preserve"> </w:t>
      </w:r>
      <w:r>
        <w:t xml:space="preserve">(CWE-22) or</w:t>
      </w:r>
      <w:r>
        <w:t xml:space="preserve"> </w:t>
      </w:r>
      <w:r>
        <w:t xml:space="preserve">“OS command injection”</w:t>
      </w:r>
      <w:r>
        <w:t xml:space="preserve"> </w:t>
      </w:r>
      <w:r>
        <w:t xml:space="preserve">(CWE-78). Mapping a finding to the</w:t>
      </w:r>
      <w:r>
        <w:t xml:space="preserve"> </w:t>
      </w:r>
      <w:r>
        <w:rPr>
          <w:b/>
          <w:bCs/>
        </w:rPr>
        <w:t xml:space="preserve">most concrete possible</w:t>
      </w:r>
      <w:r>
        <w:t xml:space="preserve"> </w:t>
      </w:r>
      <w:r>
        <w:t xml:space="preserve">CWE also clarifies</w:t>
      </w:r>
      <w:r>
        <w:t xml:space="preserve"> </w:t>
      </w:r>
      <w:r>
        <w:t xml:space="preserve">the fix.</w:t>
      </w:r>
    </w:p>
    <w:p>
      <w:pPr>
        <w:pStyle w:val="BlockText"/>
      </w:pPr>
      <w:r>
        <w:rPr>
          <w:b/>
          <w:bCs/>
        </w:rPr>
        <w:t xml:space="preserve">How does an assessor look at this? — weakness categories → CWE</w:t>
      </w:r>
    </w:p>
    <w:p>
      <w:pPr>
        <w:pStyle w:val="BlockText"/>
      </w:pPr>
      <w:r>
        <w:t xml:space="preserve">A security assessor looks for specific</w:t>
      </w:r>
      <w:r>
        <w:t xml:space="preserve"> </w:t>
      </w:r>
      <w:r>
        <w:rPr>
          <w:b/>
          <w:bCs/>
        </w:rPr>
        <w:t xml:space="preserve">weakness families</w:t>
      </w:r>
      <w:r>
        <w:t xml:space="preserve"> </w:t>
      </w:r>
      <w:r>
        <w:t xml:space="preserve">in your product and ties every finding to a</w:t>
      </w:r>
      <w:r>
        <w:t xml:space="preserve"> </w:t>
      </w:r>
      <w:r>
        <w:t xml:space="preserve">CWE. Typical families and their counterparts: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What the assessor looks for</w:t>
            </w:r>
          </w:p>
        </w:tc>
        <w:tc>
          <w:tcPr/>
          <w:p>
            <w:pPr>
              <w:pStyle w:val="Compact"/>
            </w:pPr>
            <w:r>
              <w:t xml:space="preserve">Possible CWE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Secrets left exposed (a hardcoded key, a secret left in cleartext in memory)</w:t>
            </w:r>
          </w:p>
        </w:tc>
        <w:tc>
          <w:tcPr/>
          <w:p>
            <w:pPr>
              <w:pStyle w:val="Compact"/>
            </w:pPr>
            <w:r>
              <w:t xml:space="preserve">CWE-798, CWE-316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Weak/incorrect cryptography (ECB, uncertified, a weak checksum)</w:t>
            </w:r>
          </w:p>
        </w:tc>
        <w:tc>
          <w:tcPr/>
          <w:p>
            <w:pPr>
              <w:pStyle w:val="Compact"/>
            </w:pPr>
            <w:r>
              <w:t xml:space="preserve">CWE-327, CWE-326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Bypassable RASP (a check tied to a single point, hookable detection)</w:t>
            </w:r>
          </w:p>
        </w:tc>
        <w:tc>
          <w:tcPr/>
          <w:p>
            <w:pPr>
              <w:pStyle w:val="Compact"/>
            </w:pPr>
            <w:r>
              <w:t xml:space="preserve">CWE-693 (protection mechanism failure)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Code/data</w:t>
            </w:r>
            <w:r>
              <w:t xml:space="preserve"> </w:t>
            </w:r>
            <w:r>
              <w:t xml:space="preserve">“lifting”</w:t>
            </w:r>
            <w:r>
              <w:t xml:space="preserve"> </w:t>
            </w:r>
            <w:r>
              <w:t xml:space="preserve">(using a whitebox table as an oracle)</w:t>
            </w:r>
          </w:p>
        </w:tc>
        <w:tc>
          <w:tcPr/>
          <w:p>
            <w:pPr>
              <w:pStyle w:val="Compact"/>
            </w:pPr>
            <w:r>
              <w:t xml:space="preserve">CWE collection: insufficient protection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Logging leaks (a log left in the release build, an error code that gives a hint)</w:t>
            </w:r>
          </w:p>
        </w:tc>
        <w:tc>
          <w:tcPr/>
          <w:p>
            <w:pPr>
              <w:pStyle w:val="Compact"/>
            </w:pPr>
            <w:r>
              <w:t xml:space="preserve">CWE-532, CWE-209</w:t>
            </w:r>
          </w:p>
        </w:tc>
      </w:tr>
    </w:tbl>
    <w:p>
      <w:pPr>
        <w:pStyle w:val="BlockText"/>
      </w:pPr>
      <w:r>
        <w:t xml:space="preserve">In your term project’s</w:t>
      </w:r>
      <w:r>
        <w:t xml:space="preserve"> </w:t>
      </w:r>
      <w:r>
        <w:rPr>
          <w:b/>
          <w:bCs/>
        </w:rPr>
        <w:t xml:space="preserve">S4</w:t>
      </w:r>
      <w:r>
        <w:t xml:space="preserve"> </w:t>
      </w:r>
      <w:r>
        <w:t xml:space="preserve">table you will tie every threat to a CWE like this.</w:t>
      </w:r>
    </w:p>
    <w:p>
      <w:r>
        <w:pict>
          <v:rect style="width:0;height:1.5pt" o:hralign="center" o:hrstd="t" o:hr="t"/>
        </w:pict>
      </w:r>
    </w:p>
    <w:bookmarkEnd w:id="115"/>
    <w:bookmarkStart w:id="119" w:name="owasp-top-10-and-masvs"/>
    <w:p>
      <w:pPr>
        <w:pStyle w:val="Heading2"/>
      </w:pPr>
      <w:r>
        <w:t xml:space="preserve">14. OWASP Top 10 and MASVS</w:t>
      </w:r>
    </w:p>
    <w:p>
      <w:pPr>
        <w:pStyle w:val="FirstParagraph"/>
      </w:pPr>
      <w:r>
        <w:t xml:space="preserve">CWE catalogues all weaknesses;</w:t>
      </w:r>
      <w:r>
        <w:t xml:space="preserve"> </w:t>
      </w:r>
      <w:r>
        <w:rPr>
          <w:b/>
          <w:bCs/>
        </w:rPr>
        <w:t xml:space="preserve">OWASP</w:t>
      </w:r>
      <w:r>
        <w:t xml:space="preserve">, on the other hand, turns these into</w:t>
      </w:r>
      <w:r>
        <w:t xml:space="preserve"> </w:t>
      </w:r>
      <w:r>
        <w:rPr>
          <w:b/>
          <w:bCs/>
        </w:rPr>
        <w:t xml:space="preserve">priority lists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verification standards</w:t>
      </w:r>
      <w:r>
        <w:t xml:space="preserve"> </w:t>
      </w:r>
      <w:r>
        <w:t xml:space="preserve">for specific domains.</w:t>
      </w:r>
    </w:p>
    <w:p>
      <w:pPr>
        <w:pStyle w:val="BodyText"/>
      </w:pPr>
      <w:r>
        <w:drawing>
          <wp:inline>
            <wp:extent cx="5759999" cy="2574688"/>
            <wp:effectExtent b="0" l="0" r="0" t="0"/>
            <wp:docPr descr="Where the OWASP lists and MASVS sit" title="" id="117" name="Picture"/>
            <a:graphic>
              <a:graphicData uri="http://schemas.openxmlformats.org/drawingml/2006/picture">
                <pic:pic>
                  <pic:nvPicPr>
                    <pic:cNvPr descr="h02-16-owasp-masvs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7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OWASP Top 10:</w:t>
      </w:r>
      <w:r>
        <w:t xml:space="preserve"> </w:t>
      </w:r>
      <w:r>
        <w:t xml:space="preserve">the ten most critical risk categories in web applications (e.g. broken access control,</w:t>
      </w:r>
      <w:r>
        <w:t xml:space="preserve"> </w:t>
      </w:r>
      <w:r>
        <w:t xml:space="preserve">cryptographic failures, injection, insecure design). It is an</w:t>
      </w:r>
      <w:r>
        <w:t xml:space="preserve"> </w:t>
      </w:r>
      <w:r>
        <w:rPr>
          <w:b/>
          <w:bCs/>
        </w:rPr>
        <w:t xml:space="preserve">awareness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prioritisation</w:t>
      </w:r>
      <w:r>
        <w:t xml:space="preserve"> </w:t>
      </w:r>
      <w:r>
        <w:t xml:space="preserve">document;</w:t>
      </w:r>
      <w:r>
        <w:t xml:space="preserve"> </w:t>
      </w:r>
      <w:r>
        <w:t xml:space="preserve">each item covers many CWEs.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OWASP ASVS</w:t>
      </w:r>
      <w:r>
        <w:t xml:space="preserve"> </w:t>
      </w:r>
      <w:r>
        <w:t xml:space="preserve">(Application Security Verification Standard): a detailed, levelled</w:t>
      </w:r>
      <w:r>
        <w:t xml:space="preserve"> </w:t>
      </w:r>
      <w:r>
        <w:rPr>
          <w:b/>
          <w:bCs/>
        </w:rPr>
        <w:t xml:space="preserve">checklist</w:t>
      </w:r>
      <w:r>
        <w:t xml:space="preserve"> </w:t>
      </w:r>
      <w:r>
        <w:t xml:space="preserve">for the</w:t>
      </w:r>
      <w:r>
        <w:t xml:space="preserve"> </w:t>
      </w:r>
      <w:r>
        <w:t xml:space="preserve">web, answering the question</w:t>
      </w:r>
      <w:r>
        <w:t xml:space="preserve"> </w:t>
      </w:r>
      <w:r>
        <w:t xml:space="preserve">“which checks must be passed to be considered secure?”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OWASP MASVS</w:t>
      </w:r>
      <w:r>
        <w:t xml:space="preserve"> </w:t>
      </w:r>
      <w:r>
        <w:t xml:space="preserve">(Mobile Application Security Verification Standard): the</w:t>
      </w:r>
      <w:r>
        <w:t xml:space="preserve"> </w:t>
      </w:r>
      <w:r>
        <w:rPr>
          <w:b/>
          <w:bCs/>
        </w:rPr>
        <w:t xml:space="preserve">mobile</w:t>
      </w:r>
      <w:r>
        <w:t xml:space="preserve"> </w:t>
      </w:r>
      <w:r>
        <w:t xml:space="preserve">counterpart of the same</w:t>
      </w:r>
      <w:r>
        <w:t xml:space="preserve"> </w:t>
      </w:r>
      <w:r>
        <w:t xml:space="preserve">idea. Since this course focuses heavily on mobile protection, MASVS is especially important for us. Its</w:t>
      </w:r>
      <w:r>
        <w:t xml:space="preserve"> </w:t>
      </w:r>
      <w:r>
        <w:t xml:space="preserve">categories (briefly): STORAGE, CRYPTO, AUTH (authentication), NETWORK, PLATFORM, CODE (code quality), and</w:t>
      </w:r>
      <w:r>
        <w:t xml:space="preserve"> </w:t>
      </w:r>
      <w:r>
        <w:rPr>
          <w:b/>
          <w:bCs/>
        </w:rPr>
        <w:t xml:space="preserve">RESILIENCE</w:t>
      </w:r>
      <w:r>
        <w:t xml:space="preserve"> </w:t>
      </w:r>
      <w:r>
        <w:t xml:space="preserve">(protection against reverse engineering and tampering). The test guide that accompanies</w:t>
      </w:r>
      <w:r>
        <w:t xml:space="preserve"> </w:t>
      </w:r>
      <w:r>
        <w:t xml:space="preserve">MASVS is</w:t>
      </w:r>
      <w:r>
        <w:t xml:space="preserve"> </w:t>
      </w:r>
      <w:r>
        <w:rPr>
          <w:b/>
          <w:bCs/>
        </w:rPr>
        <w:t xml:space="preserve">MASTG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 / Top 25</w:t>
            </w:r>
          </w:p>
        </w:tc>
        <w:tc>
          <w:tcPr/>
          <w:p>
            <w:pPr>
              <w:pStyle w:val="Compact"/>
            </w:pPr>
            <w:r>
              <w:t xml:space="preserve">All software</w:t>
            </w:r>
          </w:p>
        </w:tc>
        <w:tc>
          <w:tcPr/>
          <w:p>
            <w:pPr>
              <w:pStyle w:val="Compact"/>
            </w:pPr>
            <w:r>
              <w:t xml:space="preserve">Weakness catalogue / priority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Top 10</w:t>
            </w:r>
          </w:p>
        </w:tc>
        <w:tc>
          <w:tcPr/>
          <w:p>
            <w:pPr>
              <w:pStyle w:val="Compact"/>
            </w:pPr>
            <w:r>
              <w:t xml:space="preserve">Web</w:t>
            </w:r>
          </w:p>
        </w:tc>
        <w:tc>
          <w:tcPr/>
          <w:p>
            <w:pPr>
              <w:pStyle w:val="Compact"/>
            </w:pPr>
            <w:r>
              <w:t xml:space="preserve">Awareness / priority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ASVS</w:t>
            </w:r>
          </w:p>
        </w:tc>
        <w:tc>
          <w:tcPr/>
          <w:p>
            <w:pPr>
              <w:pStyle w:val="Compact"/>
            </w:pPr>
            <w:r>
              <w:t xml:space="preserve">Web</w:t>
            </w:r>
          </w:p>
        </w:tc>
        <w:tc>
          <w:tcPr/>
          <w:p>
            <w:pPr>
              <w:pStyle w:val="Compact"/>
            </w:pPr>
            <w:r>
              <w:t xml:space="preserve">Verification 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OWASP MASVS + MASTG</w:t>
            </w:r>
          </w:p>
        </w:tc>
        <w:tc>
          <w:tcPr/>
          <w:p>
            <w:pPr>
              <w:pStyle w:val="Compact"/>
            </w:pPr>
            <w:r>
              <w:t xml:space="preserve">Mobile</w:t>
            </w:r>
          </w:p>
        </w:tc>
        <w:tc>
          <w:tcPr/>
          <w:p>
            <w:pPr>
              <w:pStyle w:val="Compact"/>
            </w:pPr>
            <w:r>
              <w:t xml:space="preserve">Verification standard + test guide</w:t>
            </w:r>
          </w:p>
        </w:tc>
      </w:tr>
    </w:tbl>
    <w:p>
      <w:pPr>
        <w:pStyle w:val="BlockText"/>
      </w:pPr>
      <w:r>
        <w:rPr>
          <w:b/>
          <w:bCs/>
        </w:rPr>
        <w:t xml:space="preserve">Connection to this course: MASVS-RESILIENCE</w:t>
      </w:r>
    </w:p>
    <w:p>
      <w:pPr>
        <w:pStyle w:val="BlockText"/>
      </w:pPr>
      <w:r>
        <w:t xml:space="preserve">The topics we will cover throughout the term — code obfuscation (Weeks 9, 14), RASP (Week 6), and</w:t>
      </w:r>
      <w:r>
        <w:t xml:space="preserve"> </w:t>
      </w:r>
      <w:r>
        <w:t xml:space="preserve">whitebox (Week 11) — are the direct counterpart of MASVS’s</w:t>
      </w:r>
      <w:r>
        <w:t xml:space="preserve"> </w:t>
      </w:r>
      <w:r>
        <w:rPr>
          <w:b/>
          <w:bCs/>
        </w:rPr>
        <w:t xml:space="preserve">RESILIENCE</w:t>
      </w:r>
      <w:r>
        <w:t xml:space="preserve"> </w:t>
      </w:r>
      <w:r>
        <w:t xml:space="preserve">category. In other words, every</w:t>
      </w:r>
      <w:r>
        <w:t xml:space="preserve"> </w:t>
      </w:r>
      <w:r>
        <w:t xml:space="preserve">protection you learn maps onto an item of a recognised standard.</w:t>
      </w:r>
    </w:p>
    <w:p>
      <w:pPr>
        <w:pStyle w:val="BlockText"/>
      </w:pPr>
      <w:r>
        <w:rPr>
          <w:b/>
          <w:bCs/>
        </w:rPr>
        <w:t xml:space="preserve">Class activity 3 — Classify the finding (10 minutes)</w:t>
      </w:r>
    </w:p>
    <w:p>
      <w:pPr>
        <w:pStyle w:val="BlockText"/>
      </w:pPr>
      <w:r>
        <w:t xml:space="preserve">Map the following three short findings to (a) a CWE, (b) an OWASP Top 10 / MASVS category if possible:</w:t>
      </w:r>
    </w:p>
    <w:p>
      <w:pPr>
        <w:pStyle w:val="Compact"/>
        <w:numPr>
          <w:ilvl w:val="0"/>
          <w:numId w:val="1042"/>
        </w:numPr>
      </w:pPr>
      <w:r>
        <w:t xml:space="preserve">A mobile application never verifies the server certificate; a fake certificate is accepted.</w:t>
      </w:r>
    </w:p>
    <w:p>
      <w:pPr>
        <w:pStyle w:val="Compact"/>
        <w:numPr>
          <w:ilvl w:val="0"/>
          <w:numId w:val="1042"/>
        </w:numPr>
      </w:pPr>
      <w:r>
        <w:t xml:space="preserve">An API key hardcoded in the source code is identical across all copies.</w:t>
      </w:r>
    </w:p>
    <w:p>
      <w:pPr>
        <w:pStyle w:val="Compact"/>
        <w:numPr>
          <w:ilvl w:val="0"/>
          <w:numId w:val="1042"/>
        </w:numPr>
      </w:pPr>
      <w:r>
        <w:t xml:space="preserve">There is a login form that inserts the username directly into a SQL query.</w:t>
      </w:r>
    </w:p>
    <w:p>
      <w:pPr>
        <w:pStyle w:val="BlockText"/>
      </w:pPr>
      <w:r>
        <w:rPr>
          <w:b/>
          <w:bCs/>
        </w:rPr>
        <w:t xml:space="preserve">Answers</w:t>
      </w:r>
    </w:p>
    <w:p>
      <w:pPr>
        <w:pStyle w:val="Compact"/>
        <w:numPr>
          <w:ilvl w:val="0"/>
          <w:numId w:val="1043"/>
        </w:numPr>
      </w:pPr>
      <w:r>
        <w:t xml:space="preserve">CWE-295 (improper certificate validation) · OWASP A02 cryptographic failures / MASVS-NETWORK.</w:t>
      </w:r>
    </w:p>
    <w:p>
      <w:pPr>
        <w:pStyle w:val="Compact"/>
        <w:numPr>
          <w:ilvl w:val="0"/>
          <w:numId w:val="1043"/>
        </w:numPr>
      </w:pPr>
      <w:r>
        <w:t xml:space="preserve">CWE-798 (hardcoded credentials) · MASVS-STORAGE/CRYPTO. 3. CWE-89 (SQL injection) · OWASP A03</w:t>
      </w:r>
      <w:r>
        <w:t xml:space="preserve"> </w:t>
      </w:r>
      <w:r>
        <w:t xml:space="preserve">injection.</w:t>
      </w:r>
    </w:p>
    <w:p>
      <w:r>
        <w:pict>
          <v:rect style="width:0;height:1.5pt" o:hralign="center" o:hrstd="t" o:hr="t"/>
        </w:pict>
      </w:r>
    </w:p>
    <w:bookmarkEnd w:id="119"/>
    <w:bookmarkStart w:id="124" w:name="cve-and-cvss-which-flaw-how-severe"/>
    <w:p>
      <w:pPr>
        <w:pStyle w:val="Heading2"/>
      </w:pPr>
      <w:r>
        <w:t xml:space="preserve">15. CVE and CVSS: Which Flaw, How Severe?</w:t>
      </w:r>
    </w:p>
    <w:p>
      <w:pPr>
        <w:pStyle w:val="FirstParagraph"/>
      </w:pPr>
      <w:r>
        <w:drawing>
          <wp:inline>
            <wp:extent cx="5759999" cy="2283460"/>
            <wp:effectExtent b="0" l="0" r="0" t="0"/>
            <wp:docPr descr="CWE, CVE, and CVSS: three separate questions" title="" id="121" name="Picture"/>
            <a:graphic>
              <a:graphicData uri="http://schemas.openxmlformats.org/drawingml/2006/picture">
                <pic:pic>
                  <pic:nvPicPr>
                    <pic:cNvPr descr="h02-15-cwe-cve-cvss.png" id="122" name="Picture"/>
                    <pic:cNvPicPr>
                      <a:picLocks noChangeArrowheads="1"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CVE</w:t>
      </w:r>
      <w:r>
        <w:t xml:space="preserve"> </w:t>
      </w:r>
      <w:r>
        <w:t xml:space="preserve">(Common Vulnerabilities and Exposures): the unique identifier of</w:t>
      </w:r>
      <w:r>
        <w:t xml:space="preserve"> </w:t>
      </w:r>
      <w:r>
        <w:rPr>
          <w:b/>
          <w:bCs/>
        </w:rPr>
        <w:t xml:space="preserve">a specific flaw in a specific</w:t>
      </w:r>
      <w:r>
        <w:rPr>
          <w:b/>
          <w:bCs/>
        </w:rPr>
        <w:t xml:space="preserve"> </w:t>
      </w:r>
      <w:r>
        <w:rPr>
          <w:b/>
          <w:bCs/>
        </w:rPr>
        <w:t xml:space="preserve">product</w:t>
      </w:r>
      <w:r>
        <w:t xml:space="preserve">, e.g. </w:t>
      </w:r>
      <w:r>
        <w:rPr>
          <w:rStyle w:val="VerbatimChar"/>
        </w:rPr>
        <w:t xml:space="preserve">CVE-2014-0160</w:t>
      </w:r>
      <w:r>
        <w:t xml:space="preserve"> </w:t>
      </w:r>
      <w:r>
        <w:t xml:space="preserve">(Heartbleed). A CVE is a</w:t>
      </w:r>
      <w:r>
        <w:t xml:space="preserve"> </w:t>
      </w:r>
      <w:r>
        <w:rPr>
          <w:b/>
          <w:bCs/>
        </w:rPr>
        <w:t xml:space="preserve">name</w:t>
      </w:r>
      <w:r>
        <w:t xml:space="preserve">, not a severity. A CVE belongs to one or</w:t>
      </w:r>
      <w:r>
        <w:t xml:space="preserve"> </w:t>
      </w:r>
      <w:r>
        <w:t xml:space="preserve">more CWE types.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CVSS</w:t>
      </w:r>
      <w:r>
        <w:t xml:space="preserve"> </w:t>
      </w:r>
      <w:r>
        <w:t xml:space="preserve">(Common Vulnerability Scoring System): a system that turns a flaw’s</w:t>
      </w:r>
      <w:r>
        <w:t xml:space="preserve"> </w:t>
      </w:r>
      <w:r>
        <w:rPr>
          <w:b/>
          <w:bCs/>
        </w:rPr>
        <w:t xml:space="preserve">severity</w:t>
      </w:r>
      <w:r>
        <w:t xml:space="preserve"> </w:t>
      </w:r>
      <w:r>
        <w:t xml:space="preserve">into a number</w:t>
      </w:r>
      <w:r>
        <w:t xml:space="preserve"> </w:t>
      </w:r>
      <w:r>
        <w:t xml:space="preserve">between 0.0 and 10.0. It is maintained by FIRST. There are three groups of metrics:</w:t>
      </w:r>
      <w:r>
        <w:t xml:space="preserve"> </w:t>
      </w:r>
      <w:r>
        <w:rPr>
          <w:b/>
          <w:bCs/>
        </w:rPr>
        <w:t xml:space="preserve">Base</w:t>
      </w:r>
      <w:r>
        <w:t xml:space="preserve"> </w:t>
      </w:r>
      <w:r>
        <w:t xml:space="preserve">(the flaw’s</w:t>
      </w:r>
      <w:r>
        <w:t xml:space="preserve"> </w:t>
      </w:r>
      <w:r>
        <w:t xml:space="preserve">own properties, unchanging),</w:t>
      </w:r>
      <w:r>
        <w:t xml:space="preserve"> </w:t>
      </w:r>
      <w:r>
        <w:rPr>
          <w:b/>
          <w:bCs/>
        </w:rPr>
        <w:t xml:space="preserve">Temporal</w:t>
      </w:r>
      <w:r>
        <w:t xml:space="preserve"> </w:t>
      </w:r>
      <w:r>
        <w:t xml:space="preserve">(does exploit code exist, has a patch been released),</w:t>
      </w:r>
      <w:r>
        <w:t xml:space="preserve"> </w:t>
      </w:r>
      <w:r>
        <w:rPr>
          <w:b/>
          <w:bCs/>
        </w:rPr>
        <w:t xml:space="preserve">Environmental</w:t>
      </w:r>
      <w:r>
        <w:t xml:space="preserve"> </w:t>
      </w:r>
      <w:r>
        <w:t xml:space="preserve">(how important it is in your environment). In this course we will focus on the</w:t>
      </w:r>
      <w:r>
        <w:t xml:space="preserve"> </w:t>
      </w:r>
      <w:r>
        <w:rPr>
          <w:b/>
          <w:bCs/>
        </w:rPr>
        <w:t xml:space="preserve">Base</w:t>
      </w:r>
      <w:r>
        <w:rPr>
          <w:b/>
          <w:bCs/>
        </w:rPr>
        <w:t xml:space="preserve"> </w:t>
      </w:r>
      <w:r>
        <w:rPr>
          <w:b/>
          <w:bCs/>
        </w:rPr>
        <w:t xml:space="preserve">score</w:t>
      </w:r>
      <w:r>
        <w:t xml:space="preserve">.</w:t>
      </w:r>
    </w:p>
    <w:p>
      <w:pPr>
        <w:pStyle w:val="FirstParagraph"/>
      </w:pPr>
      <w:r>
        <w:t xml:space="preserve">CVSS v3.1’s eight Base score metrics: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Its question</w:t>
            </w:r>
          </w:p>
        </w:tc>
        <w:tc>
          <w:tcPr/>
          <w:p>
            <w:pPr>
              <w:pStyle w:val="Compact"/>
            </w:pPr>
            <w:r>
              <w:t xml:space="preserve">Values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AV</w:t>
            </w:r>
            <w:r>
              <w:t xml:space="preserve"> </w:t>
            </w:r>
            <w:r>
              <w:t xml:space="preserve">Attack vector</w:t>
            </w:r>
          </w:p>
        </w:tc>
        <w:tc>
          <w:tcPr/>
          <w:p>
            <w:pPr>
              <w:pStyle w:val="Compact"/>
            </w:pPr>
            <w:r>
              <w:t xml:space="preserve">From where is it exploited?</w:t>
            </w:r>
          </w:p>
        </w:tc>
        <w:tc>
          <w:tcPr/>
          <w:p>
            <w:pPr>
              <w:pStyle w:val="Compact"/>
            </w:pPr>
            <w:r>
              <w:t xml:space="preserve">Network / Adjacent network / Local / Physical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</w:t>
            </w:r>
            <w:r>
              <w:t xml:space="preserve"> </w:t>
            </w:r>
            <w:r>
              <w:t xml:space="preserve">Complexity</w:t>
            </w:r>
          </w:p>
        </w:tc>
        <w:tc>
          <w:tcPr/>
          <w:p>
            <w:pPr>
              <w:pStyle w:val="Compact"/>
            </w:pPr>
            <w:r>
              <w:t xml:space="preserve">How difficult is it?</w:t>
            </w:r>
          </w:p>
        </w:tc>
        <w:tc>
          <w:tcPr/>
          <w:p>
            <w:pPr>
              <w:pStyle w:val="Compact"/>
            </w:pPr>
            <w:r>
              <w:t xml:space="preserve">Low / High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</w:t>
            </w:r>
            <w:r>
              <w:t xml:space="preserve"> </w:t>
            </w:r>
            <w:r>
              <w:t xml:space="preserve">Privileges required</w:t>
            </w:r>
          </w:p>
        </w:tc>
        <w:tc>
          <w:tcPr/>
          <w:p>
            <w:pPr>
              <w:pStyle w:val="Compact"/>
            </w:pPr>
            <w:r>
              <w:t xml:space="preserve">Is prior authority needed?</w:t>
            </w:r>
          </w:p>
        </w:tc>
        <w:tc>
          <w:tcPr/>
          <w:p>
            <w:pPr>
              <w:pStyle w:val="Compact"/>
            </w:pPr>
            <w:r>
              <w:t xml:space="preserve">None / Low / High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UI</w:t>
            </w:r>
            <w:r>
              <w:t xml:space="preserve"> </w:t>
            </w:r>
            <w:r>
              <w:t xml:space="preserve">User interaction</w:t>
            </w:r>
          </w:p>
        </w:tc>
        <w:tc>
          <w:tcPr/>
          <w:p>
            <w:pPr>
              <w:pStyle w:val="Compact"/>
            </w:pPr>
            <w:r>
              <w:t xml:space="preserve">Does the victim have to do something?</w:t>
            </w:r>
          </w:p>
        </w:tc>
        <w:tc>
          <w:tcPr/>
          <w:p>
            <w:pPr>
              <w:pStyle w:val="Compact"/>
            </w:pPr>
            <w:r>
              <w:t xml:space="preserve">None / Required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</w:t>
            </w:r>
            <w:r>
              <w:t xml:space="preserve"> </w:t>
            </w: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Does the impact spill beyond the vulnerable component?</w:t>
            </w:r>
          </w:p>
        </w:tc>
        <w:tc>
          <w:tcPr/>
          <w:p>
            <w:pPr>
              <w:pStyle w:val="Compact"/>
            </w:pPr>
            <w:r>
              <w:t xml:space="preserve">Unchanged / Changed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 / I / A</w:t>
            </w:r>
            <w:r>
              <w:t xml:space="preserve"> </w:t>
            </w: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How much are confidentiality / integrity / availability broken?</w:t>
            </w:r>
          </w:p>
        </w:tc>
        <w:tc>
          <w:tcPr/>
          <w:p>
            <w:pPr>
              <w:pStyle w:val="Compact"/>
            </w:pPr>
            <w:r>
              <w:t xml:space="preserve">High / Low / None</w:t>
            </w:r>
          </w:p>
        </w:tc>
      </w:tr>
    </w:tbl>
    <w:bookmarkStart w:id="123" w:name="demo-05-cvss-v3.1-base-score-calculator"/>
    <w:p>
      <w:pPr>
        <w:pStyle w:val="Heading3"/>
      </w:pPr>
      <w:r>
        <w:t xml:space="preserve">Demo 05 — CVSS v3.1 Base Score Calculator</w:t>
      </w:r>
    </w:p>
    <w:p>
      <w:pPr>
        <w:pStyle w:val="BlockText"/>
      </w:pPr>
      <w:r>
        <w:rPr>
          <w:b/>
          <w:bCs/>
        </w:rPr>
        <w:t xml:space="preserve">Demo 05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code/week-02/05-cvss</w:t>
      </w:r>
      <w:r>
        <w:rPr>
          <w:b/>
          <w:bCs/>
        </w:rPr>
        <w:t xml:space="preserve"> </w:t>
      </w:r>
      <w:r>
        <w:rPr>
          <w:b/>
          <w:bCs/>
        </w:rPr>
        <w:t xml:space="preserve">(Python) · FIRST v3.1 formulas</w:t>
      </w:r>
    </w:p>
    <w:p>
      <w:pPr>
        <w:pStyle w:val="BlockText"/>
      </w:pPr>
      <w:r>
        <w:t xml:space="preserve">Takes a CVSS vector and computes the base score from scratch;</w:t>
      </w:r>
      <w:r>
        <w:t xml:space="preserve"> </w:t>
      </w:r>
      <w:r>
        <w:rPr>
          <w:rStyle w:val="VerbatimChar"/>
        </w:rPr>
        <w:t xml:space="preserve">test_cvss.py</w:t>
      </w:r>
      <w:r>
        <w:t xml:space="preserve"> </w:t>
      </w:r>
      <w:r>
        <w:t xml:space="preserve">validates the result by</w:t>
      </w:r>
      <w:r>
        <w:t xml:space="preserve"> </w:t>
      </w:r>
      <w:r>
        <w:t xml:space="preserve">comparing it against known values from the FIRST document. It makes no network requests; it needs no</w:t>
      </w:r>
      <w:r>
        <w:t xml:space="preserve"> </w:t>
      </w:r>
      <w:r>
        <w:t xml:space="preserve">compilation (Python 3.8+).</w:t>
      </w:r>
    </w:p>
    <w:p>
      <w:pPr>
        <w:pStyle w:val="FirstParagraph"/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cd code\week-02\05-cvss ; .\demo.ps1</w:t>
      </w:r>
      <w:r>
        <w:t xml:space="preserve"> </w:t>
      </w:r>
      <w:r>
        <w:t xml:space="preserve">· WSL/Linux:</w:t>
      </w:r>
      <w:r>
        <w:t xml:space="preserve"> </w:t>
      </w:r>
      <w:r>
        <w:rPr>
          <w:rStyle w:val="VerbatimChar"/>
        </w:rPr>
        <w:t xml:space="preserve">cd code/week-02/05-cvss &amp;&amp; sh demo.sh</w:t>
      </w:r>
      <w:r>
        <w:t xml:space="preserve">.</w:t>
      </w:r>
      <w:r>
        <w:t xml:space="preserve"> </w:t>
      </w:r>
      <w:r>
        <w:t xml:space="preserve">By hand:</w:t>
      </w:r>
      <w:r>
        <w:t xml:space="preserve"> </w:t>
      </w:r>
      <w:r>
        <w:rPr>
          <w:rStyle w:val="VerbatimChar"/>
        </w:rPr>
        <w:t xml:space="preserve">python3 cvss.py --ornekler</w:t>
      </w:r>
      <w:r>
        <w:t xml:space="preserve"> </w:t>
      </w:r>
      <w:r>
        <w:t xml:space="preserve">(on Windows</w:t>
      </w:r>
      <w:r>
        <w:t xml:space="preserve"> </w:t>
      </w:r>
      <w:r>
        <w:rPr>
          <w:rStyle w:val="VerbatimChar"/>
        </w:rPr>
        <w:t xml:space="preserve">py -3 cvss.py --ornekler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demo — examples (abridged)</w:t>
      </w:r>
    </w:p>
    <w:p>
      <w:pPr>
        <w:pStyle w:val="SourceCode"/>
      </w:pPr>
      <w:r>
        <w:rPr>
          <w:rStyle w:val="VerbatimChar"/>
        </w:rPr>
        <w:t xml:space="preserve">  1) Uzaktan, kimlik gerektirmeyen tam ele gecirme</w:t>
      </w:r>
      <w:r>
        <w:br/>
      </w:r>
      <w:r>
        <w:rPr>
          <w:rStyle w:val="VerbatimChar"/>
        </w:rPr>
        <w:t xml:space="preserve">  CVSS:3.1/AV:N/AC:L/PR:N/UI:N/S:U/C:H/I:H/A:H</w:t>
      </w:r>
      <w:r>
        <w:br/>
      </w:r>
      <w:r>
        <w:rPr>
          <w:rStyle w:val="VerbatimChar"/>
        </w:rPr>
        <w:t xml:space="preserve">    TEMEL PUAN = 9.8  |####################|  Kritik (Critical)</w:t>
      </w:r>
      <w:r>
        <w:br/>
      </w:r>
      <w:r>
        <w:br/>
      </w:r>
      <w:r>
        <w:rPr>
          <w:rStyle w:val="VerbatimChar"/>
        </w:rPr>
        <w:t xml:space="preserve">  2) Ayni ama KAPSAM degisti (kutu disina cikan etki) -&gt; daha yuksek</w:t>
      </w:r>
      <w:r>
        <w:br/>
      </w:r>
      <w:r>
        <w:rPr>
          <w:rStyle w:val="VerbatimChar"/>
        </w:rPr>
        <w:t xml:space="preserve">  CVSS:3.1/AV:N/AC:L/PR:N/UI:N/S:C/C:H/I:H/A:H</w:t>
      </w:r>
      <w:r>
        <w:br/>
      </w:r>
      <w:r>
        <w:rPr>
          <w:rStyle w:val="VerbatimChar"/>
        </w:rPr>
        <w:t xml:space="preserve">    TEMEL PUAN = 10.0  |####################|  Kritik (Critical)</w:t>
      </w:r>
      <w:r>
        <w:br/>
      </w:r>
      <w:r>
        <w:br/>
      </w:r>
      <w:r>
        <w:rPr>
          <w:rStyle w:val="VerbatimChar"/>
        </w:rPr>
        <w:t xml:space="preserve">  4) Yerel yetki yukseltme (cihaz saldirganin elinde) -&gt; yuksek</w:t>
      </w:r>
      <w:r>
        <w:br/>
      </w:r>
      <w:r>
        <w:rPr>
          <w:rStyle w:val="VerbatimChar"/>
        </w:rPr>
        <w:t xml:space="preserve">  CVSS:3.1/AV:L/AC:L/PR:L/UI:N/S:U/C:H/I:H/A:H</w:t>
      </w:r>
      <w:r>
        <w:br/>
      </w:r>
      <w:r>
        <w:rPr>
          <w:rStyle w:val="VerbatimChar"/>
        </w:rPr>
        <w:t xml:space="preserve">    TEMEL PUAN = 7.8  |################....|  Yuksek (High)</w:t>
      </w:r>
    </w:p>
    <w:p>
      <w:pPr>
        <w:pStyle w:val="FirstParagraph"/>
      </w:pPr>
      <w:r>
        <w:t xml:space="preserve">Even with the same impact (C:H/I:H/A:H), a</w:t>
      </w:r>
      <w:r>
        <w:t xml:space="preserve"> </w:t>
      </w:r>
      <w:r>
        <w:rPr>
          <w:b/>
          <w:bCs/>
        </w:rPr>
        <w:t xml:space="preserve">remote + unauthenticated</w:t>
      </w:r>
      <w:r>
        <w:t xml:space="preserve"> </w:t>
      </w:r>
      <w:r>
        <w:t xml:space="preserve">flaw (9.8) scores higher than a</w:t>
      </w:r>
      <w:r>
        <w:t xml:space="preserve"> </w:t>
      </w:r>
      <w:r>
        <w:rPr>
          <w:b/>
          <w:bCs/>
        </w:rPr>
        <w:t xml:space="preserve">local + privileged</w:t>
      </w:r>
      <w:r>
        <w:t xml:space="preserve"> </w:t>
      </w:r>
      <w:r>
        <w:t xml:space="preserve">one (7.8); when the scope changes it goes up to 10.0. We convert scores into severity</w:t>
      </w:r>
      <w:r>
        <w:t xml:space="preserve"> </w:t>
      </w:r>
      <w:r>
        <w:t xml:space="preserve">bands: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Score</w:t>
            </w:r>
          </w:p>
        </w:tc>
        <w:tc>
          <w:tcPr/>
          <w:p>
            <w:pPr>
              <w:pStyle w:val="Compact"/>
            </w:pPr>
            <w:r>
              <w:t xml:space="preserve">Band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0.0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0.1–3.9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4.0–6.9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7.0–8.9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9.0–10.0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</w:tr>
    </w:tbl>
    <w:p>
      <w:pPr>
        <w:pStyle w:val="BlockText"/>
      </w:pPr>
      <w:r>
        <w:rPr>
          <w:b/>
          <w:bCs/>
        </w:rPr>
        <w:t xml:space="preserve">CVSS v4.0 in brief</w:t>
      </w:r>
    </w:p>
    <w:p>
      <w:pPr>
        <w:pStyle w:val="BlockText"/>
      </w:pPr>
      <w:r>
        <w:t xml:space="preserve">v4.0, released in 2023, fixes some of v3.1’s weaknesses: the</w:t>
      </w:r>
      <w:r>
        <w:t xml:space="preserve"> </w:t>
      </w:r>
      <w:r>
        <w:rPr>
          <w:b/>
          <w:bCs/>
        </w:rPr>
        <w:t xml:space="preserve">Base score is now called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CVSS-B</w:t>
      </w:r>
      <w:r>
        <w:t xml:space="preserve">; the</w:t>
      </w:r>
      <w:r>
        <w:t xml:space="preserve"> </w:t>
      </w:r>
      <w:r>
        <w:t xml:space="preserve">“scope”</w:t>
      </w:r>
      <w:r>
        <w:t xml:space="preserve"> </w:t>
      </w:r>
      <w:r>
        <w:t xml:space="preserve">metric was removed and replaced with</w:t>
      </w:r>
      <w:r>
        <w:t xml:space="preserve"> </w:t>
      </w:r>
      <w:r>
        <w:rPr>
          <w:b/>
          <w:bCs/>
        </w:rPr>
        <w:t xml:space="preserve">separate Vulnerable System Impact (VC/VI/VA)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Subsequent System Impact (SC/SI/SA)</w:t>
      </w:r>
      <w:r>
        <w:t xml:space="preserve">; with exploit maturity (E) and threat/environmental metrics,</w:t>
      </w:r>
      <w:r>
        <w:t xml:space="preserve"> </w:t>
      </w:r>
      <w:r>
        <w:rPr>
          <w:b/>
          <w:bCs/>
        </w:rPr>
        <w:t xml:space="preserve">CVSS-BTE</w:t>
      </w:r>
      <w:r>
        <w:t xml:space="preserve"> </w:t>
      </w:r>
      <w:r>
        <w:t xml:space="preserve">can be computed. The goal is to better reflect real risk. In this course we wrote the</w:t>
      </w:r>
      <w:r>
        <w:t xml:space="preserve"> </w:t>
      </w:r>
      <w:r>
        <w:t xml:space="preserve">calculator for v3.1, because it is still the most common in the field; v4.0’s logic is the same, the</w:t>
      </w:r>
      <w:r>
        <w:t xml:space="preserve"> </w:t>
      </w:r>
      <w:r>
        <w:t xml:space="preserve">weights differ.</w:t>
      </w:r>
    </w:p>
    <w:p>
      <w:pPr>
        <w:pStyle w:val="BlockText"/>
      </w:pPr>
      <w:r>
        <w:rPr>
          <w:b/>
          <w:bCs/>
        </w:rPr>
        <w:t xml:space="preserve">CVSS’s common mistake</w:t>
      </w:r>
    </w:p>
    <w:p>
      <w:pPr>
        <w:pStyle w:val="BlockText"/>
      </w:pPr>
      <w:r>
        <w:t xml:space="preserve">“CVSS is 9.8, let’s patch it right away; 4.0 can wait.”</w:t>
      </w:r>
      <w:r>
        <w:t xml:space="preserve"> </w:t>
      </w:r>
      <w:r>
        <w:t xml:space="preserve">The base score</w:t>
      </w:r>
      <w:r>
        <w:t xml:space="preserve"> </w:t>
      </w:r>
      <w:r>
        <w:rPr>
          <w:b/>
          <w:bCs/>
        </w:rPr>
        <w:t xml:space="preserve">does not know the context</w:t>
      </w:r>
      <w:r>
        <w:t xml:space="preserve">: a</w:t>
      </w:r>
      <w:r>
        <w:t xml:space="preserve"> </w:t>
      </w:r>
      <w:r>
        <w:t xml:space="preserve">4.0 flaw is more important to you than a 9.8 one if it is exactly the door to your most valuable asset.</w:t>
      </w:r>
      <w:r>
        <w:t xml:space="preserve"> </w:t>
      </w:r>
      <w:r>
        <w:t xml:space="preserve">This is why there are</w:t>
      </w:r>
      <w:r>
        <w:t xml:space="preserve"> </w:t>
      </w:r>
      <w:r>
        <w:rPr>
          <w:b/>
          <w:bCs/>
        </w:rPr>
        <w:t xml:space="preserve">Environmental</w:t>
      </w:r>
      <w:r>
        <w:t xml:space="preserve"> </w:t>
      </w:r>
      <w:r>
        <w:t xml:space="preserve">metrics and your</w:t>
      </w:r>
      <w:r>
        <w:t xml:space="preserve"> </w:t>
      </w:r>
      <w:r>
        <w:rPr>
          <w:b/>
          <w:bCs/>
        </w:rPr>
        <w:t xml:space="preserve">asset table</w:t>
      </w:r>
      <w:r>
        <w:t xml:space="preserve"> </w:t>
      </w:r>
      <w:r>
        <w:t xml:space="preserve">(S5). The score is a starting</w:t>
      </w:r>
      <w:r>
        <w:t xml:space="preserve"> </w:t>
      </w:r>
      <w:r>
        <w:t xml:space="preserve">point for prioritisation, not the final word.</w:t>
      </w:r>
    </w:p>
    <w:p>
      <w:pPr>
        <w:pStyle w:val="BlockText"/>
      </w:pPr>
      <w:r>
        <w:rPr>
          <w:b/>
          <w:bCs/>
        </w:rPr>
        <w:t xml:space="preserve">How does an assessor test this? — from finding to score</w:t>
      </w:r>
    </w:p>
    <w:p>
      <w:pPr>
        <w:pStyle w:val="BlockText"/>
      </w:pPr>
      <w:r>
        <w:t xml:space="preserve">When a security lab finds an issue, it does not just leave it at</w:t>
      </w:r>
      <w:r>
        <w:t xml:space="preserve"> </w:t>
      </w:r>
      <w:r>
        <w:t xml:space="preserve">“bad”</w:t>
      </w:r>
      <w:r>
        <w:t xml:space="preserve">; it grades it</w:t>
      </w:r>
      <w:r>
        <w:t xml:space="preserve"> </w:t>
      </w:r>
      <w:r>
        <w:rPr>
          <w:b/>
          <w:bCs/>
        </w:rPr>
        <w:t xml:space="preserve">reproducibly</w:t>
      </w:r>
      <w:r>
        <w:t xml:space="preserve">.</w:t>
      </w:r>
      <w:r>
        <w:t xml:space="preserve"> </w:t>
      </w:r>
      <w:r>
        <w:t xml:space="preserve">First it maps the finding to the most concrete</w:t>
      </w:r>
      <w:r>
        <w:t xml:space="preserve"> </w:t>
      </w:r>
      <w:r>
        <w:rPr>
          <w:b/>
          <w:bCs/>
        </w:rPr>
        <w:t xml:space="preserve">CWE</w:t>
      </w:r>
      <w:r>
        <w:t xml:space="preserve">; then, while constructing a</w:t>
      </w:r>
      <w:r>
        <w:t xml:space="preserve"> </w:t>
      </w:r>
      <w:r>
        <w:rPr>
          <w:b/>
          <w:bCs/>
        </w:rPr>
        <w:t xml:space="preserve">CVSS</w:t>
      </w:r>
      <w:r>
        <w:t xml:space="preserve"> </w:t>
      </w:r>
      <w:r>
        <w:t xml:space="preserve">vector, it</w:t>
      </w:r>
      <w:r>
        <w:t xml:space="preserve"> </w:t>
      </w:r>
      <w:r>
        <w:t xml:space="preserve">asks concrete questions: can the attacker use this over the network, or only while holding the device</w:t>
      </w:r>
      <w:r>
        <w:t xml:space="preserve"> </w:t>
      </w:r>
      <w:r>
        <w:t xml:space="preserve">(AV)? Is prior authority or user interaction required beforehand (PR, UI)? Does the impact stay inside</w:t>
      </w:r>
      <w:r>
        <w:t xml:space="preserve"> </w:t>
      </w:r>
      <w:r>
        <w:t xml:space="preserve">the vulnerable component or spill outside it (S)? In this course’s context (the program runs on the</w:t>
      </w:r>
      <w:r>
        <w:t xml:space="preserve"> </w:t>
      </w:r>
      <w:r>
        <w:t xml:space="preserve">attacker’s device), most findings come out</w:t>
      </w:r>
      <w:r>
        <w:t xml:space="preserve"> </w:t>
      </w:r>
      <w:r>
        <w:rPr>
          <w:b/>
          <w:bCs/>
        </w:rPr>
        <w:t xml:space="preserve">local</w:t>
      </w:r>
      <w:r>
        <w:t xml:space="preserve"> </w:t>
      </w:r>
      <w:r>
        <w:t xml:space="preserve">(AV:L); so even when the CVSS score is low, the risk</w:t>
      </w:r>
      <w:r>
        <w:t xml:space="preserve"> </w:t>
      </w:r>
      <w:r>
        <w:t xml:space="preserve">does not decrease — the assessor writes the</w:t>
      </w:r>
      <w:r>
        <w:t xml:space="preserve"> </w:t>
      </w:r>
      <w:r>
        <w:rPr>
          <w:b/>
          <w:bCs/>
        </w:rPr>
        <w:t xml:space="preserve">attack potential</w:t>
      </w:r>
      <w:r>
        <w:t xml:space="preserve"> </w:t>
      </w:r>
      <w:r>
        <w:t xml:space="preserve">(time spent, expertise, equipment) next</w:t>
      </w:r>
      <w:r>
        <w:t xml:space="preserve"> </w:t>
      </w:r>
      <w:r>
        <w:t xml:space="preserve">to the score. In your project you will record every finding this way, with CWE + CVSS + a short</w:t>
      </w:r>
      <w:r>
        <w:t xml:space="preserve"> </w:t>
      </w:r>
      <w:r>
        <w:t xml:space="preserve">justification (S4, S16).</w:t>
      </w:r>
    </w:p>
    <w:p>
      <w:r>
        <w:pict>
          <v:rect style="width:0;height:1.5pt" o:hralign="center" o:hrstd="t" o:hr="t"/>
        </w:pict>
      </w:r>
    </w:p>
    <w:bookmarkEnd w:id="123"/>
    <w:bookmarkEnd w:id="124"/>
    <w:bookmarkStart w:id="131" w:name="X78975fa92d190b5d9ad6988e4d7f60571e7ba79"/>
    <w:p>
      <w:pPr>
        <w:pStyle w:val="Heading2"/>
      </w:pPr>
      <w:r>
        <w:t xml:space="preserve">16. The Vulnerability Lifecycle and Responsible Disclosure</w:t>
      </w:r>
    </w:p>
    <w:p>
      <w:pPr>
        <w:pStyle w:val="FirstParagraph"/>
      </w:pPr>
      <w:r>
        <w:t xml:space="preserve">A flaw goes through a</w:t>
      </w:r>
      <w:r>
        <w:t xml:space="preserve"> </w:t>
      </w:r>
      <w:r>
        <w:rPr>
          <w:b/>
          <w:bCs/>
        </w:rPr>
        <w:t xml:space="preserve">lifecycle</w:t>
      </w:r>
      <w:r>
        <w:t xml:space="preserve"> </w:t>
      </w:r>
      <w:r>
        <w:t xml:space="preserve">from the moment it is discovered to the moment it is made public. How</w:t>
      </w:r>
      <w:r>
        <w:t xml:space="preserve"> </w:t>
      </w:r>
      <w:r>
        <w:t xml:space="preserve">this cycle is managed determines how long users remain at risk.</w:t>
      </w:r>
    </w:p>
    <w:p>
      <w:pPr>
        <w:pStyle w:val="BodyText"/>
      </w:pPr>
      <w:r>
        <w:drawing>
          <wp:inline>
            <wp:extent cx="5759999" cy="2766688"/>
            <wp:effectExtent b="0" l="0" r="0" t="0"/>
            <wp:docPr descr="Who does what on a flaw’s timeline" title="" id="126" name="Picture"/>
            <a:graphic>
              <a:graphicData uri="http://schemas.openxmlformats.org/drawingml/2006/picture">
                <pic:pic>
                  <pic:nvPicPr>
                    <pic:cNvPr descr="h02-17-acik-yasam-cizgisi.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66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The vulnerability lifecycle: from discovery to patch deployment" title="" id="129" name="Picture"/>
            <a:graphic>
              <a:graphicData uri="http://schemas.openxmlformats.org/drawingml/2006/picture">
                <pic:pic>
                  <pic:nvPicPr>
                    <pic:cNvPr descr="h02-06-zafiyet-yasam-dongusu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Key concepts: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Zero-day:</w:t>
      </w:r>
      <w:r>
        <w:t xml:space="preserve"> </w:t>
      </w:r>
      <w:r>
        <w:t xml:space="preserve">a flaw the vendor</w:t>
      </w:r>
      <w:r>
        <w:t xml:space="preserve"> </w:t>
      </w:r>
      <w:r>
        <w:rPr>
          <w:b/>
          <w:bCs/>
        </w:rPr>
        <w:t xml:space="preserve">does not yet know about</w:t>
      </w:r>
      <w:r>
        <w:t xml:space="preserve">, or for which there is no patch. The most</w:t>
      </w:r>
      <w:r>
        <w:t xml:space="preserve"> </w:t>
      </w:r>
      <w:r>
        <w:t xml:space="preserve">dangerous situation, because there is no defence.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Responsible disclosure (coordinated disclosure):</w:t>
      </w:r>
      <w:r>
        <w:t xml:space="preserve"> </w:t>
      </w:r>
      <w:r>
        <w:t xml:space="preserve">the researcher reports the flaw</w:t>
      </w:r>
      <w:r>
        <w:t xml:space="preserve"> </w:t>
      </w:r>
      <w:r>
        <w:rPr>
          <w:b/>
          <w:bCs/>
        </w:rPr>
        <w:t xml:space="preserve">to the vendor</w:t>
      </w:r>
      <w:r>
        <w:rPr>
          <w:b/>
          <w:bCs/>
        </w:rPr>
        <w:t xml:space="preserve"> </w:t>
      </w:r>
      <w:r>
        <w:rPr>
          <w:b/>
          <w:bCs/>
        </w:rPr>
        <w:t xml:space="preserve">first</w:t>
      </w:r>
      <w:r>
        <w:t xml:space="preserve">, waits a reasonable period (usually 90 days) for a patch, then discloses it publicly. The goal is</w:t>
      </w:r>
      <w:r>
        <w:t xml:space="preserve"> </w:t>
      </w:r>
      <w:r>
        <w:t xml:space="preserve">to protect users while also getting the vendor to act.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Full disclosure:</w:t>
      </w:r>
      <w:r>
        <w:t xml:space="preserve"> </w:t>
      </w:r>
      <w:r>
        <w:t xml:space="preserve">disclosing the flaw publicly right away. It pressures the vendor but puts users at</w:t>
      </w:r>
      <w:r>
        <w:t xml:space="preserve"> </w:t>
      </w:r>
      <w:r>
        <w:t xml:space="preserve">risk; it is controversial.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Bug bounty programmes:</w:t>
      </w:r>
      <w:r>
        <w:t xml:space="preserve"> </w:t>
      </w:r>
      <w:r>
        <w:t xml:space="preserve">programmes in which companies reward researchers who responsibly report flaws.</w:t>
      </w:r>
      <w:r>
        <w:t xml:space="preserve"> </w:t>
      </w:r>
      <w:r>
        <w:t xml:space="preserve">They encourage responsible disclosure.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Patch gap:</w:t>
      </w:r>
      <w:r>
        <w:t xml:space="preserve"> </w:t>
      </w:r>
      <w:r>
        <w:t xml:space="preserve">the moment a patch is released, the flaw becomes</w:t>
      </w:r>
      <w:r>
        <w:t xml:space="preserve"> </w:t>
      </w:r>
      <w:r>
        <w:rPr>
          <w:b/>
          <w:bCs/>
        </w:rPr>
        <w:t xml:space="preserve">public</w:t>
      </w:r>
      <w:r>
        <w:t xml:space="preserve">; anyone can reverse-engineer the</w:t>
      </w:r>
      <w:r>
        <w:t xml:space="preserve"> </w:t>
      </w:r>
      <w:r>
        <w:t xml:space="preserve">patch and learn the flaw. Users who do not update are vulnerable in this gap — WannaCry spread to machines</w:t>
      </w:r>
      <w:r>
        <w:t xml:space="preserve"> </w:t>
      </w:r>
      <w:r>
        <w:t xml:space="preserve">that still had not updated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t xml:space="preserve">the patch had already come out.</w:t>
      </w:r>
    </w:p>
    <w:p>
      <w:pPr>
        <w:pStyle w:val="BlockText"/>
      </w:pPr>
      <w:r>
        <w:rPr>
          <w:b/>
          <w:bCs/>
        </w:rPr>
        <w:t xml:space="preserve">How is this applied in the field?</w:t>
      </w:r>
    </w:p>
    <w:p>
      <w:pPr>
        <w:pStyle w:val="BlockText"/>
      </w:pPr>
      <w:r>
        <w:t xml:space="preserve">For a product team, this cycle is a</w:t>
      </w:r>
      <w:r>
        <w:t xml:space="preserve"> </w:t>
      </w:r>
      <w:r>
        <w:rPr>
          <w:b/>
          <w:bCs/>
        </w:rPr>
        <w:t xml:space="preserve">process</w:t>
      </w:r>
      <w:r>
        <w:t xml:space="preserve">: a channel that accepts vulnerability reports</w:t>
      </w:r>
      <w:r>
        <w:t xml:space="preserve"> </w:t>
      </w:r>
      <w:r>
        <w:t xml:space="preserve">(</w:t>
      </w:r>
      <w:r>
        <w:rPr>
          <w:rStyle w:val="VerbatimChar"/>
        </w:rPr>
        <w:t xml:space="preserve">security.txt</w:t>
      </w:r>
      <w:r>
        <w:t xml:space="preserve">, a security email), a responsible person, a patch SLA (how quickly it will be fixed), and</w:t>
      </w:r>
      <w:r>
        <w:t xml:space="preserve"> </w:t>
      </w:r>
      <w:r>
        <w:t xml:space="preserve">a release/patch announcement mechanism. An independent assessment asks not only about the product’s code</w:t>
      </w:r>
      <w:r>
        <w:t xml:space="preserve"> </w:t>
      </w:r>
      <w:r>
        <w:t xml:space="preserve">but also about this</w:t>
      </w:r>
      <w:r>
        <w:t xml:space="preserve"> </w:t>
      </w:r>
      <w:r>
        <w:rPr>
          <w:b/>
          <w:bCs/>
        </w:rPr>
        <w:t xml:space="preserve">process</w:t>
      </w:r>
      <w:r>
        <w:t xml:space="preserve">:</w:t>
      </w:r>
      <w:r>
        <w:t xml:space="preserve"> </w:t>
      </w:r>
      <w:r>
        <w:t xml:space="preserve">“if a flaw is reported, what happens, who does what, and how quickly?”</w:t>
      </w:r>
      <w:r>
        <w:t xml:space="preserve"> </w:t>
      </w:r>
      <w:r>
        <w:t xml:space="preserve">In your project you will address this in the</w:t>
      </w:r>
      <w:r>
        <w:t xml:space="preserve"> </w:t>
      </w:r>
      <w:r>
        <w:rPr>
          <w:b/>
          <w:bCs/>
        </w:rPr>
        <w:t xml:space="preserve">development process</w:t>
      </w:r>
      <w:r>
        <w:t xml:space="preserve"> </w:t>
      </w:r>
      <w:r>
        <w:t xml:space="preserve">(S13) and</w:t>
      </w:r>
      <w:r>
        <w:t xml:space="preserve"> </w:t>
      </w:r>
      <w:r>
        <w:rPr>
          <w:b/>
          <w:bCs/>
        </w:rPr>
        <w:t xml:space="preserve">reporting policy</w:t>
      </w:r>
      <w:r>
        <w:t xml:space="preserve"> </w:t>
      </w:r>
      <w:r>
        <w:t xml:space="preserve">(S12)</w:t>
      </w:r>
      <w:r>
        <w:t xml:space="preserve"> </w:t>
      </w:r>
      <w:r>
        <w:t xml:space="preserve">sections.</w:t>
      </w:r>
    </w:p>
    <w:p>
      <w:r>
        <w:pict>
          <v:rect style="width:0;height:1.5pt" o:hralign="center" o:hrstd="t" o:hr="t"/>
        </w:pict>
      </w:r>
    </w:p>
    <w:bookmarkEnd w:id="131"/>
    <w:bookmarkStart w:id="136" w:name="common-mistakes-and-checklists"/>
    <w:p>
      <w:pPr>
        <w:pStyle w:val="Heading2"/>
      </w:pPr>
      <w:r>
        <w:t xml:space="preserve">17. Common Mistakes and Checklists</w:t>
      </w:r>
    </w:p>
    <w:p>
      <w:pPr>
        <w:pStyle w:val="FirstParagraph"/>
      </w:pPr>
      <w:r>
        <w:t xml:space="preserve">This week we covered four big topics together: malware and detection, attacker mindset and audit logging,</w:t>
      </w:r>
      <w:r>
        <w:t xml:space="preserve"> </w:t>
      </w:r>
      <w:r>
        <w:t xml:space="preserve">access control models, and vulnerability classification and prioritisation. Below, for each cluster, you will</w:t>
      </w:r>
      <w:r>
        <w:t xml:space="preserve"> </w:t>
      </w:r>
      <w:r>
        <w:t xml:space="preserve">find first the</w:t>
      </w:r>
      <w:r>
        <w:t xml:space="preserve"> </w:t>
      </w:r>
      <w:r>
        <w:rPr>
          <w:b/>
          <w:bCs/>
        </w:rPr>
        <w:t xml:space="preserve">most common misconceptions</w:t>
      </w:r>
      <w:r>
        <w:t xml:space="preserve">, then a</w:t>
      </w:r>
      <w:r>
        <w:t xml:space="preserve"> </w:t>
      </w:r>
      <w:r>
        <w:rPr>
          <w:b/>
          <w:bCs/>
        </w:rPr>
        <w:t xml:space="preserve">checklist</w:t>
      </w:r>
      <w:r>
        <w:t xml:space="preserve"> </w:t>
      </w:r>
      <w:r>
        <w:t xml:space="preserve">you can use to test yourself. Every</w:t>
      </w:r>
      <w:r>
        <w:t xml:space="preserve"> </w:t>
      </w:r>
      <w:r>
        <w:t xml:space="preserve">mistake item also includes a short answer to</w:t>
      </w:r>
      <w:r>
        <w:t xml:space="preserve"> </w:t>
      </w:r>
      <w:r>
        <w:t xml:space="preserve">“why is this wrong?”</w:t>
      </w:r>
      <w:r>
        <w:t xml:space="preserve">; if you can explain every checklist item to</w:t>
      </w:r>
      <w:r>
        <w:t xml:space="preserve"> </w:t>
      </w:r>
      <w:r>
        <w:t xml:space="preserve">a friend</w:t>
      </w:r>
      <w:r>
        <w:t xml:space="preserve"> </w:t>
      </w:r>
      <w:r>
        <w:rPr>
          <w:b/>
          <w:bCs/>
        </w:rPr>
        <w:t xml:space="preserve">in your own words</w:t>
      </w:r>
      <w:r>
        <w:t xml:space="preserve">, you have learned that topic.</w:t>
      </w:r>
    </w:p>
    <w:bookmarkStart w:id="132" w:name="malware-and-detection"/>
    <w:p>
      <w:pPr>
        <w:pStyle w:val="Heading3"/>
      </w:pPr>
      <w:r>
        <w:t xml:space="preserve">Malware and Detection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“All malware is a virus.”</w:t>
      </w:r>
      <w:r>
        <w:t xml:space="preserve"> </w:t>
      </w:r>
      <w:r>
        <w:t xml:space="preserve">A virus is only one type: it attaches to a carrier and runs when the</w:t>
      </w:r>
      <w:r>
        <w:t xml:space="preserve"> </w:t>
      </w:r>
      <w:r>
        <w:t xml:space="preserve">carrier runs. A worm needs no carrier, a trojan horse does not copy itself. Getting the type wrong</w:t>
      </w:r>
      <w:r>
        <w:t xml:space="preserve"> </w:t>
      </w:r>
      <w:r>
        <w:t xml:space="preserve">leads to the wrong defence being chosen (a network patch against a worm, user training and an</w:t>
      </w:r>
      <w:r>
        <w:t xml:space="preserve"> </w:t>
      </w:r>
      <w:r>
        <w:t xml:space="preserve">allow-list against a trojan horse).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“My signature database is up to date, so I’m safe.”</w:t>
      </w:r>
      <w:r>
        <w:t xml:space="preserve"> </w:t>
      </w:r>
      <w:r>
        <w:t xml:space="preserve">A signature only catches</w:t>
      </w:r>
      <w:r>
        <w:t xml:space="preserve"> </w:t>
      </w:r>
      <w:r>
        <w:rPr>
          <w:b/>
          <w:bCs/>
        </w:rPr>
        <w:t xml:space="preserve">what is known</w:t>
      </w:r>
      <w:r>
        <w:t xml:space="preserve">. A</w:t>
      </w:r>
      <w:r>
        <w:t xml:space="preserve"> </w:t>
      </w:r>
      <w:r>
        <w:t xml:space="preserve">single-byte change evades a hash signature; a polymorphic copy whose decryptor has changed evades a</w:t>
      </w:r>
      <w:r>
        <w:t xml:space="preserve"> </w:t>
      </w:r>
      <w:r>
        <w:t xml:space="preserve">pattern signature (Demo 01).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“High entropy = malicious.”</w:t>
      </w:r>
      <w:r>
        <w:t xml:space="preserve"> </w:t>
      </w:r>
      <w:r>
        <w:t xml:space="preserve">Encrypted, compressed, and random data are all close to 8; so are a</w:t>
      </w:r>
      <w:r>
        <w:t xml:space="preserve"> </w:t>
      </w:r>
      <w:r>
        <w:rPr>
          <w:rStyle w:val="VerbatimChar"/>
        </w:rPr>
        <w:t xml:space="preserve">.zip</w:t>
      </w:r>
      <w:r>
        <w:t xml:space="preserve">, a</w:t>
      </w:r>
      <w:r>
        <w:t xml:space="preserve"> </w:t>
      </w:r>
      <w:r>
        <w:rPr>
          <w:rStyle w:val="VerbatimChar"/>
        </w:rPr>
        <w:t xml:space="preserve">.png</w:t>
      </w:r>
      <w:r>
        <w:t xml:space="preserve">, an encrypted backup. Entropy is only a meaningful clue</w:t>
      </w:r>
      <w:r>
        <w:t xml:space="preserve"> </w:t>
      </w:r>
      <w:r>
        <w:rPr>
          <w:b/>
          <w:bCs/>
        </w:rPr>
        <w:t xml:space="preserve">in an unexpected place</w:t>
      </w:r>
      <w:r>
        <w:t xml:space="preserve"> </w:t>
      </w:r>
      <w:r>
        <w:t xml:space="preserve">(Demo 02).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“The sandbox came back clean, so it’s clean.”</w:t>
      </w:r>
      <w:r>
        <w:t xml:space="preserve"> </w:t>
      </w:r>
      <w:r>
        <w:t xml:space="preserve">Malware can sense the virtual environment and go</w:t>
      </w:r>
      <w:r>
        <w:t xml:space="preserve"> </w:t>
      </w:r>
      <w:r>
        <w:t xml:space="preserve">dormant, or wait for a date or user interaction. A sandbox result means</w:t>
      </w:r>
      <w:r>
        <w:t xml:space="preserve"> </w:t>
      </w:r>
      <w:r>
        <w:t xml:space="preserve">“it did nothing under these</w:t>
      </w:r>
      <w:r>
        <w:t xml:space="preserve"> </w:t>
      </w:r>
      <w:r>
        <w:t xml:space="preserve">conditions,”</w:t>
      </w:r>
      <w:r>
        <w:t xml:space="preserve"> </w:t>
      </w:r>
      <w:r>
        <w:t xml:space="preserve">not</w:t>
      </w:r>
      <w:r>
        <w:t xml:space="preserve"> </w:t>
      </w:r>
      <w:r>
        <w:t xml:space="preserve">“it is harmless.”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“Emulation defeats metamorphic malware.”</w:t>
      </w:r>
      <w:r>
        <w:t xml:space="preserve"> </w:t>
      </w:r>
      <w:r>
        <w:t xml:space="preserve">Emulation catches the moment an encrypted body is</w:t>
      </w:r>
      <w:r>
        <w:t xml:space="preserve"> </w:t>
      </w:r>
      <w:r>
        <w:t xml:space="preserve">decrypted; metamorphic code has no fixed body that gets decrypted. Behaviour-based detection is needed</w:t>
      </w:r>
      <w:r>
        <w:t xml:space="preserve"> </w:t>
      </w:r>
      <w:r>
        <w:t xml:space="preserve">here.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“We’ll buy a product that detects 100%.”</w:t>
      </w:r>
      <w:r>
        <w:t xml:space="preserve"> </w:t>
      </w:r>
      <w:r>
        <w:t xml:space="preserve">According to Cohen’s result, there is no algorithm that</w:t>
      </w:r>
      <w:r>
        <w:t xml:space="preserve"> </w:t>
      </w:r>
      <w:r>
        <w:t xml:space="preserve">correctly answers</w:t>
      </w:r>
      <w:r>
        <w:t xml:space="preserve"> </w:t>
      </w:r>
      <w:r>
        <w:t xml:space="preserve">“is this program a virus?”</w:t>
      </w:r>
      <w:r>
        <w:t xml:space="preserve"> </w:t>
      </w:r>
      <w:r>
        <w:t xml:space="preserve">in every case; every detection method strikes a balance</w:t>
      </w:r>
      <w:r>
        <w:t xml:space="preserve"> </w:t>
      </w:r>
      <w:r>
        <w:t xml:space="preserve">between false positives and false negatives.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“I did integrity monitoring with a plain SHA-256 list.”</w:t>
      </w:r>
      <w:r>
        <w:t xml:space="preserve"> </w:t>
      </w:r>
      <w:r>
        <w:t xml:space="preserve">Just as an attacker can modify the file,</w:t>
      </w:r>
      <w:r>
        <w:t xml:space="preserve"> </w:t>
      </w:r>
      <w:r>
        <w:t xml:space="preserve">they can update the list too. The baseline values must be keyed (HMAC) or signed and must sit somewhere</w:t>
      </w:r>
      <w:r>
        <w:t xml:space="preserve"> </w:t>
      </w:r>
      <w:r>
        <w:t xml:space="preserve">the attacker cannot reach (Demo 08).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“The patch was released, job done.”</w:t>
      </w:r>
      <w:r>
        <w:t xml:space="preserve"> </w:t>
      </w:r>
      <w:r>
        <w:t xml:space="preserve">The patch for the flaw WannaCry used had come out roughly two</w:t>
      </w:r>
      <w:r>
        <w:t xml:space="preserve"> </w:t>
      </w:r>
      <w:r>
        <w:t xml:space="preserve">months before the attack. The risk continues until the patch is</w:t>
      </w:r>
      <w:r>
        <w:t xml:space="preserve"> </w:t>
      </w:r>
      <w:r>
        <w:rPr>
          <w:b/>
          <w:bCs/>
        </w:rPr>
        <w:t xml:space="preserve">applied</w:t>
      </w:r>
      <w:r>
        <w:t xml:space="preserve">; a released patch also</w:t>
      </w:r>
      <w:r>
        <w:t xml:space="preserve"> </w:t>
      </w:r>
      <w:r>
        <w:t xml:space="preserve">shows the attacker the way.</w:t>
      </w:r>
    </w:p>
    <w:p>
      <w:pPr>
        <w:pStyle w:val="BlockText"/>
      </w:pPr>
      <w:r>
        <w:rPr>
          <w:b/>
          <w:bCs/>
        </w:rPr>
        <w:t xml:space="preserve">Checklist — Malware</w:t>
      </w:r>
    </w:p>
    <w:p>
      <w:pPr>
        <w:pStyle w:val="Compact"/>
        <w:numPr>
          <w:ilvl w:val="0"/>
          <w:numId w:val="1047"/>
        </w:numPr>
      </w:pPr>
      <w:r>
        <w:t xml:space="preserve">I can distinguish virus, worm, trojan horse, ransomware, rootkit, bot, spyware, and wiper by</w:t>
      </w:r>
      <w:r>
        <w:t xml:space="preserve"> </w:t>
      </w:r>
      <w:r>
        <w:rPr>
          <w:b/>
          <w:bCs/>
        </w:rPr>
        <w:t xml:space="preserve">propagation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purpose</w:t>
      </w:r>
      <w:r>
        <w:t xml:space="preserve">.</w:t>
      </w:r>
    </w:p>
    <w:p>
      <w:pPr>
        <w:pStyle w:val="Compact"/>
        <w:numPr>
          <w:ilvl w:val="0"/>
          <w:numId w:val="1048"/>
        </w:numPr>
      </w:pPr>
      <w:r>
        <w:t xml:space="preserve">I can show a virus’s infection mechanism, trigger, and payload parts in one scenario.</w:t>
      </w:r>
    </w:p>
    <w:p>
      <w:pPr>
        <w:pStyle w:val="Compact"/>
        <w:numPr>
          <w:ilvl w:val="0"/>
          <w:numId w:val="1049"/>
        </w:numPr>
      </w:pPr>
      <w:r>
        <w:t xml:space="preserve">I can say what changes at every step of the encrypted → oligomorphic → polymorphic → metamorphic</w:t>
      </w:r>
      <w:r>
        <w:t xml:space="preserve"> </w:t>
      </w:r>
      <w:r>
        <w:t xml:space="preserve">ladder, and which detection method it makes harder.</w:t>
      </w:r>
    </w:p>
    <w:p>
      <w:pPr>
        <w:pStyle w:val="Compact"/>
        <w:numPr>
          <w:ilvl w:val="0"/>
          <w:numId w:val="1050"/>
        </w:numPr>
      </w:pPr>
      <w:r>
        <w:t xml:space="preserve">I can explain the purpose of packers and anti-analysis techniques (VM detection, dormancy, debugger</w:t>
      </w:r>
      <w:r>
        <w:t xml:space="preserve"> </w:t>
      </w:r>
      <w:r>
        <w:t xml:space="preserve">detection).</w:t>
      </w:r>
    </w:p>
    <w:p>
      <w:pPr>
        <w:pStyle w:val="Compact"/>
        <w:numPr>
          <w:ilvl w:val="0"/>
          <w:numId w:val="1051"/>
        </w:numPr>
      </w:pPr>
      <w:r>
        <w:t xml:space="preserve">I can state the</w:t>
      </w:r>
      <w:r>
        <w:t xml:space="preserve"> </w:t>
      </w:r>
      <w:r>
        <w:rPr>
          <w:b/>
          <w:bCs/>
        </w:rPr>
        <w:t xml:space="preserve">strength and weakness</w:t>
      </w:r>
      <w:r>
        <w:t xml:space="preserve"> </w:t>
      </w:r>
      <w:r>
        <w:t xml:space="preserve">of a hash signature, a pattern signature, a YARA rule, a</w:t>
      </w:r>
      <w:r>
        <w:t xml:space="preserve"> </w:t>
      </w:r>
      <w:r>
        <w:t xml:space="preserve">fuzzy hash, heuristics, behaviour/EDR, a sandbox, emulation, and an allow-list, each in one sentence.</w:t>
      </w:r>
    </w:p>
    <w:p>
      <w:pPr>
        <w:pStyle w:val="Compact"/>
        <w:numPr>
          <w:ilvl w:val="0"/>
          <w:numId w:val="1052"/>
        </w:numPr>
      </w:pPr>
      <w:r>
        <w:t xml:space="preserve">I can show that the doubling time in the SI epidemic model is</w:t>
      </w:r>
      <w:r>
        <w:t xml:space="preserve"> </w:t>
      </w:r>
      <w:r>
        <w:rPr>
          <w:rStyle w:val="VerbatimChar"/>
        </w:rPr>
        <w:t xml:space="preserve">ln 2 / β</w:t>
      </w:r>
      <w:r>
        <w:t xml:space="preserve">, and why a hitlist</w:t>
      </w:r>
      <w:r>
        <w:t xml:space="preserve"> </w:t>
      </w:r>
      <w:r>
        <w:t xml:space="preserve">shortens the opening phase (Demo 09).</w:t>
      </w:r>
    </w:p>
    <w:p>
      <w:pPr>
        <w:pStyle w:val="Compact"/>
        <w:numPr>
          <w:ilvl w:val="0"/>
          <w:numId w:val="1053"/>
        </w:numPr>
      </w:pPr>
      <w:r>
        <w:t xml:space="preserve">I can state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lesson left for the programmer by each of the Morris, Code Red, Slammer,</w:t>
      </w:r>
      <w:r>
        <w:t xml:space="preserve"> </w:t>
      </w:r>
      <w:r>
        <w:t xml:space="preserve">Stuxnet, WannaCry, NotPetya, and SolarWinds incidents.</w:t>
      </w:r>
    </w:p>
    <w:bookmarkEnd w:id="132"/>
    <w:bookmarkStart w:id="133" w:name="X274702a7dc277e065e29d679f14c2c0e9e462f9"/>
    <w:p>
      <w:pPr>
        <w:pStyle w:val="Heading3"/>
      </w:pPr>
      <w:r>
        <w:t xml:space="preserve">Attacker Mindset, Attack Trees, and Audit Logging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“The user cannot modify our application.”</w:t>
      </w:r>
      <w:r>
        <w:t xml:space="preserve"> </w:t>
      </w:r>
      <w:r>
        <w:t xml:space="preserve">Recipe 12.1’s basic assumption is the opposite: the</w:t>
      </w:r>
      <w:r>
        <w:t xml:space="preserve"> </w:t>
      </w:r>
      <w:r>
        <w:t xml:space="preserve">attacker can</w:t>
      </w:r>
      <w:r>
        <w:t xml:space="preserve"> </w:t>
      </w:r>
      <w:r>
        <w:rPr>
          <w:b/>
          <w:bCs/>
        </w:rPr>
        <w:t xml:space="preserve">fully</w:t>
      </w:r>
      <w:r>
        <w:t xml:space="preserve"> </w:t>
      </w:r>
      <w:r>
        <w:t xml:space="preserve">control the device’s hardware, operating system, and tools. Protection is not</w:t>
      </w:r>
      <w:r>
        <w:t xml:space="preserve"> </w:t>
      </w:r>
      <w:r>
        <w:t xml:space="preserve">unbreakability, it is raising the cost of the attack.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“A single attacker model is enough.”</w:t>
      </w:r>
      <w:r>
        <w:t xml:space="preserve"> </w:t>
      </w:r>
      <w:r>
        <w:t xml:space="preserve">The capabilities of a remote attacker, a malicious app on the</w:t>
      </w:r>
      <w:r>
        <w:t xml:space="preserve"> </w:t>
      </w:r>
      <w:r>
        <w:t xml:space="preserve">same device, and the device owner (white-box) attacker are very different. If the threat table is</w:t>
      </w:r>
      <w:r>
        <w:t xml:space="preserve"> </w:t>
      </w:r>
      <w:r>
        <w:t xml:space="preserve">filled in before the models are written, the rows become arbitrary.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“It doesn’t matter whether it’s AND or OR in an attack tree.”</w:t>
      </w:r>
      <w:r>
        <w:t xml:space="preserve"> </w:t>
      </w:r>
      <w:r>
        <w:t xml:space="preserve">At an OR node the cheapest child is</w:t>
      </w:r>
      <w:r>
        <w:t xml:space="preserve"> </w:t>
      </w:r>
      <w:r>
        <w:t xml:space="preserve">taken, at an AND node the children’s</w:t>
      </w:r>
      <w:r>
        <w:t xml:space="preserve"> </w:t>
      </w:r>
      <w:r>
        <w:rPr>
          <w:b/>
          <w:bCs/>
        </w:rPr>
        <w:t xml:space="preserve">sum</w:t>
      </w:r>
      <w:r>
        <w:t xml:space="preserve"> </w:t>
      </w:r>
      <w:r>
        <w:t xml:space="preserve">is taken. Mixing these up finds the wrong cheapest path</w:t>
      </w:r>
      <w:r>
        <w:t xml:space="preserve"> </w:t>
      </w:r>
      <w:r>
        <w:t xml:space="preserve">and sends the defence budget to the wrong branch.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“Let’s reinforce the most expensive branch.”</w:t>
      </w:r>
      <w:r>
        <w:t xml:space="preserve"> </w:t>
      </w:r>
      <w:r>
        <w:t xml:space="preserve">The attacker picks the cheapest path. If the defence</w:t>
      </w:r>
      <w:r>
        <w:t xml:space="preserve"> </w:t>
      </w:r>
      <w:r>
        <w:t xml:space="preserve">does not make the cheapest path at the root more expensive, the cost of the cheapest attack does not</w:t>
      </w:r>
      <w:r>
        <w:t xml:space="preserve"> </w:t>
      </w:r>
      <w:r>
        <w:t xml:space="preserve">change at all (Demo 04).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“Adding a countermeasure to the attack–defence tree is enough.”</w:t>
      </w:r>
      <w:r>
        <w:t xml:space="preserve"> </w:t>
      </w:r>
      <w:r>
        <w:t xml:space="preserve">Every countermeasure can itself be</w:t>
      </w:r>
      <w:r>
        <w:t xml:space="preserve"> </w:t>
      </w:r>
      <w:r>
        <w:t xml:space="preserve">evaded; if you do not write the ways to defeat it (a counter-countermeasure) underneath the</w:t>
      </w:r>
      <w:r>
        <w:t xml:space="preserve"> </w:t>
      </w:r>
      <w:r>
        <w:t xml:space="preserve">countermeasure node, the calculation comes out overly optimistic.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“Let’s log everything.”</w:t>
      </w:r>
      <w:r>
        <w:t xml:space="preserve"> </w:t>
      </w:r>
      <w:r>
        <w:t xml:space="preserve">A password, PIN, key, or full card number</w:t>
      </w:r>
      <w:r>
        <w:t xml:space="preserve"> </w:t>
      </w:r>
      <w:r>
        <w:rPr>
          <w:b/>
          <w:bCs/>
        </w:rPr>
        <w:t xml:space="preserve">never</w:t>
      </w:r>
      <w:r>
        <w:t xml:space="preserve"> </w:t>
      </w:r>
      <w:r>
        <w:t xml:space="preserve">goes into the log</w:t>
      </w:r>
      <w:r>
        <w:t xml:space="preserve"> </w:t>
      </w:r>
      <w:r>
        <w:t xml:space="preserve">(CWE-532). A record carries just enough information to reconstruct the event: who, what, when, where,</w:t>
      </w:r>
      <w:r>
        <w:t xml:space="preserve"> </w:t>
      </w:r>
      <w:r>
        <w:t xml:space="preserve">outcome.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“I wrote the username into the log as-is.”</w:t>
      </w:r>
      <w:r>
        <w:t xml:space="preserve"> </w:t>
      </w:r>
      <w:r>
        <w:t xml:space="preserve">An input containing a line break produces a fake log</w:t>
      </w:r>
      <w:r>
        <w:t xml:space="preserve"> </w:t>
      </w:r>
      <w:r>
        <w:t xml:space="preserve">line (CWE-117). Control characters must be escaped, or a structured (field-by-field) log must be used.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“I appended a digest to the end of the log file, so tampering will be noticed.”</w:t>
      </w:r>
      <w:r>
        <w:t xml:space="preserve"> </w:t>
      </w:r>
      <w:r>
        <w:t xml:space="preserve">An attacker can</w:t>
      </w:r>
      <w:r>
        <w:t xml:space="preserve"> </w:t>
      </w:r>
      <w:r>
        <w:t xml:space="preserve">recompute an unkeyed digest. An HMAC chain catches insertion and modification; to catch</w:t>
      </w:r>
      <w:r>
        <w:t xml:space="preserve"> </w:t>
      </w:r>
      <w:r>
        <w:rPr>
          <w:b/>
          <w:bCs/>
        </w:rPr>
        <w:t xml:space="preserve">truncation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end</w:t>
      </w:r>
      <w:r>
        <w:t xml:space="preserve">, the last chain value must also be kept separately (on a remote server) (Demo 11,</w:t>
      </w:r>
      <w:r>
        <w:t xml:space="preserve"> </w:t>
      </w:r>
      <w:r>
        <w:t xml:space="preserve">Recipe 13.11).</w:t>
      </w:r>
    </w:p>
    <w:p>
      <w:pPr>
        <w:pStyle w:val="BlockText"/>
      </w:pPr>
      <w:r>
        <w:rPr>
          <w:b/>
          <w:bCs/>
        </w:rPr>
        <w:t xml:space="preserve">Checklist — Attacker and Audit Log</w:t>
      </w:r>
    </w:p>
    <w:p>
      <w:pPr>
        <w:pStyle w:val="Compact"/>
        <w:numPr>
          <w:ilvl w:val="0"/>
          <w:numId w:val="1055"/>
        </w:numPr>
      </w:pPr>
      <w:r>
        <w:t xml:space="preserve">I can list the five validation approaches from Recipe 12.1 (input, hardware, network, environment,</w:t>
      </w:r>
      <w:r>
        <w:t xml:space="preserve"> </w:t>
      </w:r>
      <w:r>
        <w:t xml:space="preserve">integrity), and how each is evaded.</w:t>
      </w:r>
    </w:p>
    <w:p>
      <w:pPr>
        <w:pStyle w:val="Compact"/>
        <w:numPr>
          <w:ilvl w:val="0"/>
          <w:numId w:val="1056"/>
        </w:numPr>
      </w:pPr>
      <w:r>
        <w:t xml:space="preserve">I can write at least three attacker models (capability, access, goal) for my project.</w:t>
      </w:r>
    </w:p>
    <w:p>
      <w:pPr>
        <w:pStyle w:val="Compact"/>
        <w:numPr>
          <w:ilvl w:val="0"/>
          <w:numId w:val="1057"/>
        </w:numPr>
      </w:pPr>
      <w:r>
        <w:t xml:space="preserve">I can solve an attack tree bottom-up using cost, probability, and</w:t>
      </w:r>
      <w:r>
        <w:t xml:space="preserve"> </w:t>
      </w:r>
      <w:r>
        <w:t xml:space="preserve">“is special equipment required”</w:t>
      </w:r>
      <w:r>
        <w:t xml:space="preserve"> </w:t>
      </w:r>
      <w:r>
        <w:t xml:space="preserve">attributes.</w:t>
      </w:r>
    </w:p>
    <w:p>
      <w:pPr>
        <w:pStyle w:val="Compact"/>
        <w:numPr>
          <w:ilvl w:val="0"/>
          <w:numId w:val="1058"/>
        </w:numPr>
      </w:pPr>
      <w:r>
        <w:t xml:space="preserve">I can show countermeasure and counter-countermeasure nodes in an attack–defence tree.</w:t>
      </w:r>
    </w:p>
    <w:p>
      <w:pPr>
        <w:pStyle w:val="Compact"/>
        <w:numPr>
          <w:ilvl w:val="0"/>
          <w:numId w:val="1059"/>
        </w:numPr>
      </w:pPr>
      <w:r>
        <w:t xml:space="preserve">I can compute a countermeasure’s annual net benefit using SLE, ARO, and ALE.</w:t>
      </w:r>
    </w:p>
    <w:p>
      <w:pPr>
        <w:pStyle w:val="Compact"/>
        <w:numPr>
          <w:ilvl w:val="0"/>
          <w:numId w:val="1060"/>
        </w:numPr>
      </w:pPr>
      <w:r>
        <w:t xml:space="preserve">I can map the weakness families an assessor looks for (exposed secrets, weak cryptography,</w:t>
      </w:r>
      <w:r>
        <w:t xml:space="preserve"> </w:t>
      </w:r>
      <w:r>
        <w:t xml:space="preserve">bypassable RASP, code extraction, logging leaks) to concrete CWE identifiers.</w:t>
      </w:r>
    </w:p>
    <w:p>
      <w:pPr>
        <w:pStyle w:val="Compact"/>
        <w:numPr>
          <w:ilvl w:val="0"/>
          <w:numId w:val="1061"/>
        </w:numPr>
      </w:pPr>
      <w:r>
        <w:t xml:space="preserve">I can list what should and should not be in an audit log line, and say what an HMAC chain can and</w:t>
      </w:r>
      <w:r>
        <w:t xml:space="preserve"> </w:t>
      </w:r>
      <w:r>
        <w:t xml:space="preserve">cannot catch.</w:t>
      </w:r>
    </w:p>
    <w:bookmarkEnd w:id="133"/>
    <w:bookmarkStart w:id="134" w:name="access-control-and-security-models"/>
    <w:p>
      <w:pPr>
        <w:pStyle w:val="Heading3"/>
      </w:pPr>
      <w:r>
        <w:t xml:space="preserve">Access Control and Security Models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“First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access()</w:t>
      </w:r>
      <w:r>
        <w:rPr>
          <w:b/>
          <w:bCs/>
        </w:rPr>
        <w:t xml:space="preserve">, then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open()</w:t>
      </w:r>
      <w:r>
        <w:rPr>
          <w:b/>
          <w:bCs/>
        </w:rPr>
        <w:t xml:space="preserve">.”</w:t>
      </w:r>
      <w:r>
        <w:t xml:space="preserve"> </w:t>
      </w:r>
      <w:r>
        <w:t xml:space="preserve">There is a race window in between (CWE-367), and</w:t>
      </w:r>
      <w:r>
        <w:t xml:space="preserve"> </w:t>
      </w:r>
      <w:r>
        <w:rPr>
          <w:rStyle w:val="VerbatimChar"/>
        </w:rPr>
        <w:t xml:space="preserve">access()</w:t>
      </w:r>
      <w:r>
        <w:t xml:space="preserve"> </w:t>
      </w:r>
      <w:r>
        <w:t xml:space="preserve">checks the real identity while</w:t>
      </w:r>
      <w:r>
        <w:t xml:space="preserve"> </w:t>
      </w:r>
      <w:r>
        <w:rPr>
          <w:rStyle w:val="VerbatimChar"/>
        </w:rPr>
        <w:t xml:space="preserve">open()</w:t>
      </w:r>
      <w:r>
        <w:t xml:space="preserve"> </w:t>
      </w:r>
      <w:r>
        <w:t xml:space="preserve">checks the effective identity. The check and the use must</w:t>
      </w:r>
      <w:r>
        <w:t xml:space="preserve"> </w:t>
      </w:r>
      <w:r>
        <w:t xml:space="preserve">happen in a single atomic step (Recipe 2.3, Demo 06).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“If there’s an error let’s allow it, so the user isn’t hurt.”</w:t>
      </w:r>
      <w:r>
        <w:t xml:space="preserve"> </w:t>
      </w:r>
      <w:r>
        <w:t xml:space="preserve">Saltzer–Schroeder’s</w:t>
      </w:r>
      <w:r>
        <w:t xml:space="preserve"> </w:t>
      </w:r>
      <w:r>
        <w:rPr>
          <w:b/>
          <w:bCs/>
        </w:rPr>
        <w:t xml:space="preserve">fail-safe</w:t>
      </w:r>
      <w:r>
        <w:rPr>
          <w:b/>
          <w:bCs/>
        </w:rPr>
        <w:t xml:space="preserve"> </w:t>
      </w:r>
      <w:r>
        <w:rPr>
          <w:b/>
          <w:bCs/>
        </w:rPr>
        <w:t xml:space="preserve">defaults</w:t>
      </w:r>
      <w:r>
        <w:t xml:space="preserve"> </w:t>
      </w:r>
      <w:r>
        <w:t xml:space="preserve">principle says the opposite: if the policy cannot be read, the answer must be</w:t>
      </w:r>
      <w:r>
        <w:t xml:space="preserve"> </w:t>
      </w:r>
      <w:r>
        <w:rPr>
          <w:b/>
          <w:bCs/>
        </w:rPr>
        <w:t xml:space="preserve">deny</w:t>
      </w:r>
      <w:r>
        <w:t xml:space="preserve"> </w:t>
      </w:r>
      <w:r>
        <w:t xml:space="preserve">(CWE-636).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“We verified identity, so we’ve verified authority too.”</w:t>
      </w:r>
      <w:r>
        <w:t xml:space="preserve"> </w:t>
      </w:r>
      <w:r>
        <w:t xml:space="preserve">Authentication is</w:t>
      </w:r>
      <w:r>
        <w:t xml:space="preserve"> </w:t>
      </w:r>
      <w:r>
        <w:t xml:space="preserve">“who are you?”</w:t>
      </w:r>
      <w:r>
        <w:t xml:space="preserve">,</w:t>
      </w:r>
      <w:r>
        <w:t xml:space="preserve"> </w:t>
      </w:r>
      <w:r>
        <w:t xml:space="preserve">authorisation is</w:t>
      </w:r>
      <w:r>
        <w:t xml:space="preserve"> </w:t>
      </w:r>
      <w:r>
        <w:t xml:space="preserve">“can you do this?”</w:t>
      </w:r>
      <w:r>
        <w:t xml:space="preserve"> </w:t>
      </w:r>
      <w:r>
        <w:t xml:space="preserve">CWE-862, ranked fourth in the 2025 CWE Top 25, is exactly this</w:t>
      </w:r>
      <w:r>
        <w:t xml:space="preserve"> </w:t>
      </w:r>
      <w:r>
        <w:t xml:space="preserve">missing check.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“BLP and Biba say the same thing.”</w:t>
      </w:r>
      <w:r>
        <w:t xml:space="preserve"> </w:t>
      </w:r>
      <w:r>
        <w:t xml:space="preserve">Their directions are opposite: BLP forbids reading up and</w:t>
      </w:r>
      <w:r>
        <w:t xml:space="preserve"> </w:t>
      </w:r>
      <w:r>
        <w:t xml:space="preserve">writing down for confidentiality; Biba forbids reading down and writing up for integrity.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“A NULL DACL and an empty DACL are the same.”</w:t>
      </w:r>
      <w:r>
        <w:t xml:space="preserve"> </w:t>
      </w:r>
      <w:r>
        <w:t xml:space="preserve">A NULL DACL means</w:t>
      </w:r>
      <w:r>
        <w:t xml:space="preserve"> </w:t>
      </w:r>
      <w:r>
        <w:rPr>
          <w:b/>
          <w:bCs/>
        </w:rPr>
        <w:t xml:space="preserve">full access for everyone</w:t>
      </w:r>
      <w:r>
        <w:t xml:space="preserve">; an</w:t>
      </w:r>
      <w:r>
        <w:t xml:space="preserve"> </w:t>
      </w:r>
      <w:r>
        <w:t xml:space="preserve">empty DACL with no ACEs at all means</w:t>
      </w:r>
      <w:r>
        <w:t xml:space="preserve"> </w:t>
      </w:r>
      <w:r>
        <w:rPr>
          <w:b/>
          <w:bCs/>
        </w:rPr>
        <w:t xml:space="preserve">no access for anyone</w:t>
      </w:r>
      <w:r>
        <w:t xml:space="preserve">. The former is a serious vulnerability</w:t>
      </w:r>
      <w:r>
        <w:t xml:space="preserve"> </w:t>
      </w:r>
      <w:r>
        <w:t xml:space="preserve">(CWE-732).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“ACE order doesn’t matter.”</w:t>
      </w:r>
      <w:r>
        <w:t xml:space="preserve"> </w:t>
      </w:r>
      <w:r>
        <w:t xml:space="preserve">Windows evaluates ACEs in order and stops at the first decisive entry;</w:t>
      </w:r>
      <w:r>
        <w:t xml:space="preserve"> </w:t>
      </w:r>
      <w:r>
        <w:t xml:space="preserve">in canonical order, explicit deny entries come before allow entries. A manually mis-ordered DACL can</w:t>
      </w:r>
      <w:r>
        <w:t xml:space="preserve"> </w:t>
      </w:r>
      <w:r>
        <w:t xml:space="preserve">neutralise an intended deny (Demo 12).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“</w:t>
      </w:r>
      <w:r>
        <w:rPr>
          <w:rStyle w:val="VerbatimChar"/>
          <w:b/>
          <w:bCs/>
        </w:rPr>
        <w:t xml:space="preserve">chmod 777</w:t>
      </w:r>
      <w:r>
        <w:rPr>
          <w:b/>
          <w:bCs/>
        </w:rPr>
        <w:t xml:space="preserve"> </w:t>
      </w:r>
      <w:r>
        <w:rPr>
          <w:b/>
          <w:bCs/>
        </w:rPr>
        <w:t xml:space="preserve">fixed the problem.”</w:t>
      </w:r>
      <w:r>
        <w:t xml:space="preserve"> </w:t>
      </w:r>
      <w:r>
        <w:t xml:space="preserve">The problem is not</w:t>
      </w:r>
      <w:r>
        <w:t xml:space="preserve"> </w:t>
      </w:r>
      <w:r>
        <w:t xml:space="preserve">“fixed”</w:t>
      </w:r>
      <w:r>
        <w:t xml:space="preserve"> </w:t>
      </w:r>
      <w:r>
        <w:t xml:space="preserve">by opening permissions to everyone, it</w:t>
      </w:r>
      <w:r>
        <w:t xml:space="preserve"> </w:t>
      </w:r>
      <w:r>
        <w:t xml:space="preserve">is made bigger. Secrets should be created with</w:t>
      </w:r>
      <w:r>
        <w:t xml:space="preserve"> </w:t>
      </w:r>
      <w:r>
        <w:rPr>
          <w:rStyle w:val="VerbatimChar"/>
        </w:rPr>
        <w:t xml:space="preserve">0600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umask</w:t>
      </w:r>
      <w:r>
        <w:t xml:space="preserve"> </w:t>
      </w:r>
      <w:r>
        <w:t xml:space="preserve">should be set deliberately at the</w:t>
      </w:r>
      <w:r>
        <w:t xml:space="preserve"> </w:t>
      </w:r>
      <w:r>
        <w:t xml:space="preserve">start of the program (Recipe 2.7, Demo 13).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“We set up RBAC, so separation of duty comes for free.”</w:t>
      </w:r>
      <w:r>
        <w:t xml:space="preserve"> </w:t>
      </w:r>
      <w:r>
        <w:t xml:space="preserve">If the same person is given both the</w:t>
      </w:r>
      <w:r>
        <w:t xml:space="preserve"> </w:t>
      </w:r>
      <w:r>
        <w:t xml:space="preserve">“initiate refund”</w:t>
      </w:r>
      <w:r>
        <w:t xml:space="preserve"> </w:t>
      </w:r>
      <w:r>
        <w:t xml:space="preserve">and</w:t>
      </w:r>
      <w:r>
        <w:t xml:space="preserve"> </w:t>
      </w:r>
      <w:r>
        <w:t xml:space="preserve">“approve refund”</w:t>
      </w:r>
      <w:r>
        <w:t xml:space="preserve"> </w:t>
      </w:r>
      <w:r>
        <w:t xml:space="preserve">roles, RBAC does not provide separation of duty; a static or</w:t>
      </w:r>
      <w:r>
        <w:t xml:space="preserve"> </w:t>
      </w:r>
      <w:r>
        <w:t xml:space="preserve">dynamic separation-of-duty constraint must be defined separately (Demo 14).</w:t>
      </w:r>
    </w:p>
    <w:p>
      <w:pPr>
        <w:pStyle w:val="BlockText"/>
      </w:pPr>
      <w:r>
        <w:rPr>
          <w:b/>
          <w:bCs/>
        </w:rPr>
        <w:t xml:space="preserve">Checklist — Access Control</w:t>
      </w:r>
    </w:p>
    <w:p>
      <w:pPr>
        <w:pStyle w:val="Compact"/>
        <w:numPr>
          <w:ilvl w:val="0"/>
          <w:numId w:val="1063"/>
        </w:numPr>
      </w:pPr>
      <w:r>
        <w:t xml:space="preserve">I can list Saltzer–Schroeder’s eight design principles and give a code example for each.</w:t>
      </w:r>
    </w:p>
    <w:p>
      <w:pPr>
        <w:pStyle w:val="Compact"/>
        <w:numPr>
          <w:ilvl w:val="0"/>
          <w:numId w:val="1064"/>
        </w:numPr>
      </w:pPr>
      <w:r>
        <w:t xml:space="preserve">I know the reference monitor’s three properties (invoked on every access, tamper-proof, verifiably</w:t>
      </w:r>
      <w:r>
        <w:t xml:space="preserve"> </w:t>
      </w:r>
      <w:r>
        <w:t xml:space="preserve">small).</w:t>
      </w:r>
    </w:p>
    <w:p>
      <w:pPr>
        <w:pStyle w:val="Compact"/>
        <w:numPr>
          <w:ilvl w:val="0"/>
          <w:numId w:val="1065"/>
        </w:numPr>
      </w:pPr>
      <w:r>
        <w:t xml:space="preserve">I can convert an access matrix into an ACL and a capability list and compare them in terms of</w:t>
      </w:r>
      <w:r>
        <w:t xml:space="preserve"> </w:t>
      </w:r>
      <w:r>
        <w:t xml:space="preserve">revocation; I know what the HRU result says.</w:t>
      </w:r>
    </w:p>
    <w:p>
      <w:pPr>
        <w:pStyle w:val="Compact"/>
        <w:numPr>
          <w:ilvl w:val="0"/>
          <w:numId w:val="1066"/>
        </w:numPr>
      </w:pPr>
      <w:r>
        <w:t xml:space="preserve">I can distinguish DAC, MAC, RBAC, and ABAC by the question</w:t>
      </w:r>
      <w:r>
        <w:t xml:space="preserve"> </w:t>
      </w:r>
      <w:r>
        <w:t xml:space="preserve">“who decides?”</w:t>
      </w:r>
    </w:p>
    <w:p>
      <w:pPr>
        <w:pStyle w:val="Compact"/>
        <w:numPr>
          <w:ilvl w:val="0"/>
          <w:numId w:val="1067"/>
        </w:numPr>
      </w:pPr>
      <w:r>
        <w:t xml:space="preserve">I can apply the BLP, Biba, Clark–Wilson, and Chinese Wall rules to a scenario.</w:t>
      </w:r>
    </w:p>
    <w:p>
      <w:pPr>
        <w:pStyle w:val="Compact"/>
        <w:numPr>
          <w:ilvl w:val="0"/>
          <w:numId w:val="1068"/>
        </w:numPr>
      </w:pPr>
      <w:r>
        <w:t xml:space="preserve">I can interpret</w:t>
      </w:r>
      <w:r>
        <w:t xml:space="preserve"> </w:t>
      </w:r>
      <w:r>
        <w:rPr>
          <w:rStyle w:val="VerbatimChar"/>
        </w:rPr>
        <w:t xml:space="preserve">ls -l</w:t>
      </w:r>
      <w:r>
        <w:t xml:space="preserve"> </w:t>
      </w:r>
      <w:r>
        <w:t xml:space="preserve">output, the</w:t>
      </w:r>
      <w:r>
        <w:t xml:space="preserve"> </w:t>
      </w:r>
      <w:r>
        <w:rPr>
          <w:rStyle w:val="VerbatimChar"/>
        </w:rPr>
        <w:t xml:space="preserve">setuid</w:t>
      </w:r>
      <w:r>
        <w:t xml:space="preserve">/</w:t>
      </w:r>
      <w:r>
        <w:rPr>
          <w:rStyle w:val="VerbatimChar"/>
        </w:rPr>
        <w:t xml:space="preserve">sticky</w:t>
      </w:r>
      <w:r>
        <w:t xml:space="preserve"> </w:t>
      </w:r>
      <w:r>
        <w:t xml:space="preserve">bits, and a</w:t>
      </w:r>
      <w:r>
        <w:t xml:space="preserve"> </w:t>
      </w:r>
      <w:r>
        <w:rPr>
          <w:rStyle w:val="VerbatimChar"/>
        </w:rPr>
        <w:t xml:space="preserve">umask</w:t>
      </w:r>
      <w:r>
        <w:t xml:space="preserve"> </w:t>
      </w:r>
      <w:r>
        <w:t xml:space="preserve">calculation (Recipe 2.1).</w:t>
      </w:r>
    </w:p>
    <w:p>
      <w:pPr>
        <w:pStyle w:val="Compact"/>
        <w:numPr>
          <w:ilvl w:val="0"/>
          <w:numId w:val="1069"/>
        </w:numPr>
      </w:pPr>
      <w:r>
        <w:t xml:space="preserve">I can explain the concepts of token, SID, DACL, SACL, ACE order, NULL DACL, integrity level, and</w:t>
      </w:r>
      <w:r>
        <w:t xml:space="preserve"> </w:t>
      </w:r>
      <w:r>
        <w:t xml:space="preserve">UAC on Windows (Recipe 2.2).</w:t>
      </w:r>
    </w:p>
    <w:p>
      <w:pPr>
        <w:pStyle w:val="Compact"/>
        <w:numPr>
          <w:ilvl w:val="0"/>
          <w:numId w:val="1070"/>
        </w:numPr>
      </w:pPr>
      <w:r>
        <w:t xml:space="preserve">I can connect the mobile permission model (per-app sandboxing, runtime permissions) to least</w:t>
      </w:r>
      <w:r>
        <w:t xml:space="preserve"> </w:t>
      </w:r>
      <w:r>
        <w:t xml:space="preserve">privilege.</w:t>
      </w:r>
    </w:p>
    <w:bookmarkEnd w:id="134"/>
    <w:bookmarkStart w:id="135" w:name="X0768dbf33618f889bba3c355594f242a75dd241"/>
    <w:p>
      <w:pPr>
        <w:pStyle w:val="Heading3"/>
      </w:pPr>
      <w:r>
        <w:t xml:space="preserve">Vulnerability Classification and Prioritisation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“CWE and CVE are the same thing.”</w:t>
      </w:r>
      <w:r>
        <w:t xml:space="preserve"> </w:t>
      </w:r>
      <w:r>
        <w:t xml:space="preserve">CWE is a weakness</w:t>
      </w:r>
      <w:r>
        <w:t xml:space="preserve"> </w:t>
      </w:r>
      <w:r>
        <w:rPr>
          <w:b/>
          <w:bCs/>
        </w:rPr>
        <w:t xml:space="preserve">type</w:t>
      </w:r>
      <w:r>
        <w:t xml:space="preserve"> </w:t>
      </w:r>
      <w:r>
        <w:t xml:space="preserve">(CWE-125, out-of-bounds read); CVE is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identifier</w:t>
      </w:r>
      <w:r>
        <w:t xml:space="preserve"> </w:t>
      </w:r>
      <w:r>
        <w:t xml:space="preserve">of a specific flaw in a specific product (CVE-2014-0160, Heartbleed).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“Picking the most general CWE is safe.”</w:t>
      </w:r>
      <w:r>
        <w:t xml:space="preserve"> </w:t>
      </w:r>
      <w:r>
        <w:t xml:space="preserve">High-level entries like CWE-20 (input validation) or</w:t>
      </w:r>
      <w:r>
        <w:t xml:space="preserve"> </w:t>
      </w:r>
      <w:r>
        <w:t xml:space="preserve">CWE-693 do not describe the fix. Rule: pick the</w:t>
      </w:r>
      <w:r>
        <w:t xml:space="preserve"> </w:t>
      </w:r>
      <w:r>
        <w:rPr>
          <w:b/>
          <w:bCs/>
        </w:rPr>
        <w:t xml:space="preserve">most concrete</w:t>
      </w:r>
      <w:r>
        <w:t xml:space="preserve"> </w:t>
      </w:r>
      <w:r>
        <w:t xml:space="preserve">entry possible (preferably at base</w:t>
      </w:r>
      <w:r>
        <w:t xml:space="preserve"> </w:t>
      </w:r>
      <w:r>
        <w:t xml:space="preserve">level).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“The CVSS score is the risk.”</w:t>
      </w:r>
      <w:r>
        <w:t xml:space="preserve"> </w:t>
      </w:r>
      <w:r>
        <w:t xml:space="preserve">The base score measures the flaw’s own properties; it does not know</w:t>
      </w:r>
      <w:r>
        <w:t xml:space="preserve"> </w:t>
      </w:r>
      <w:r>
        <w:t xml:space="preserve">the value of your asset, whether exploit code exists, or whether the system is exposed to the internet.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“Flaws on the device score low, so they’re unimportant.”</w:t>
      </w:r>
      <w:r>
        <w:t xml:space="preserve"> </w:t>
      </w:r>
      <w:r>
        <w:t xml:space="preserve">In white-box scenarios the vector usually</w:t>
      </w:r>
      <w:r>
        <w:t xml:space="preserve"> </w:t>
      </w:r>
      <w:r>
        <w:t xml:space="preserve">comes out</w:t>
      </w:r>
      <w:r>
        <w:t xml:space="preserve"> </w:t>
      </w:r>
      <w:r>
        <w:rPr>
          <w:rStyle w:val="VerbatimChar"/>
        </w:rPr>
        <w:t xml:space="preserve">AV:L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PR:H</w:t>
      </w:r>
      <w:r>
        <w:t xml:space="preserve">, lowering the score. But this is exactly this course’s attacker model; the</w:t>
      </w:r>
      <w:r>
        <w:t xml:space="preserve"> </w:t>
      </w:r>
      <w:r>
        <w:t xml:space="preserve">attack potential and asset value must be written next to the score.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“I’ll enter a CVSS v3.1 vector into a v4.0 calculator.”</w:t>
      </w:r>
      <w:r>
        <w:t xml:space="preserve"> </w:t>
      </w:r>
      <w:r>
        <w:t xml:space="preserve">v4.0 has no Scope (S); it has AT, VC/VI/VA,</w:t>
      </w:r>
      <w:r>
        <w:t xml:space="preserve"> </w:t>
      </w:r>
      <w:r>
        <w:t xml:space="preserve">and SC/SI/SA metrics, and UI takes three values (N/P/A). Vectors are not converted into each other,</w:t>
      </w:r>
      <w:r>
        <w:t xml:space="preserve"> </w:t>
      </w:r>
      <w:r>
        <w:t xml:space="preserve">they are rebuilt.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“EPSS is high, so CVSS must be high too.”</w:t>
      </w:r>
      <w:r>
        <w:t xml:space="preserve"> </w:t>
      </w:r>
      <w:r>
        <w:t xml:space="preserve">EPSS measures the</w:t>
      </w:r>
      <w:r>
        <w:t xml:space="preserve"> </w:t>
      </w:r>
      <w:r>
        <w:rPr>
          <w:b/>
          <w:bCs/>
        </w:rPr>
        <w:t xml:space="preserve">probability</w:t>
      </w:r>
      <w:r>
        <w:t xml:space="preserve"> </w:t>
      </w:r>
      <w:r>
        <w:t xml:space="preserve">of exploitation (within</w:t>
      </w:r>
      <w:r>
        <w:t xml:space="preserve"> </w:t>
      </w:r>
      <w:r>
        <w:t xml:space="preserve">30 days), CVSS measures</w:t>
      </w:r>
      <w:r>
        <w:t xml:space="preserve"> </w:t>
      </w:r>
      <w:r>
        <w:rPr>
          <w:b/>
          <w:bCs/>
        </w:rPr>
        <w:t xml:space="preserve">severity</w:t>
      </w:r>
      <w:r>
        <w:t xml:space="preserve">; they answer different questions and are read together.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“If it’s not in KEV, it’s not being exploited.”</w:t>
      </w:r>
      <w:r>
        <w:t xml:space="preserve"> </w:t>
      </w:r>
      <w:r>
        <w:t xml:space="preserve">KEV only contains records with</w:t>
      </w:r>
      <w:r>
        <w:t xml:space="preserve"> </w:t>
      </w:r>
      <w:r>
        <w:rPr>
          <w:b/>
          <w:bCs/>
        </w:rPr>
        <w:t xml:space="preserve">proven</w:t>
      </w:r>
      <w:r>
        <w:t xml:space="preserve"> </w:t>
      </w:r>
      <w:r>
        <w:t xml:space="preserve">exploits</w:t>
      </w:r>
      <w:r>
        <w:t xml:space="preserve"> </w:t>
      </w:r>
      <w:r>
        <w:t xml:space="preserve">and that meet the criteria (a CVE identifier, proof of exploitation, a clear remediation action); not</w:t>
      </w:r>
      <w:r>
        <w:t xml:space="preserve"> </w:t>
      </w:r>
      <w:r>
        <w:t xml:space="preserve">being on the list is not proof of safety.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“OWASP Top 10 is a checklist.”</w:t>
      </w:r>
      <w:r>
        <w:t xml:space="preserve"> </w:t>
      </w:r>
      <w:r>
        <w:t xml:space="preserve">The Top 10 is an awareness document; verifiable requirements are in</w:t>
      </w:r>
      <w:r>
        <w:t xml:space="preserve"> </w:t>
      </w:r>
      <w:r>
        <w:t xml:space="preserve">ASVS for the web, and in MASVS and MASTG for mobile.</w:t>
      </w:r>
    </w:p>
    <w:p>
      <w:pPr>
        <w:pStyle w:val="BlockText"/>
      </w:pPr>
      <w:r>
        <w:rPr>
          <w:b/>
          <w:bCs/>
        </w:rPr>
        <w:t xml:space="preserve">Checklist — Classification</w:t>
      </w:r>
    </w:p>
    <w:p>
      <w:pPr>
        <w:pStyle w:val="Compact"/>
        <w:numPr>
          <w:ilvl w:val="0"/>
          <w:numId w:val="1072"/>
        </w:numPr>
      </w:pPr>
      <w:r>
        <w:t xml:space="preserve">I know the CWE abstraction levels (pillar, class, base, variant) and the</w:t>
      </w:r>
      <w:r>
        <w:t xml:space="preserve"> </w:t>
      </w:r>
      <w:r>
        <w:t xml:space="preserve">“most concrete entry”</w:t>
      </w:r>
      <w:r>
        <w:t xml:space="preserve"> </w:t>
      </w:r>
      <w:r>
        <w:t xml:space="preserve">rule.</w:t>
      </w:r>
    </w:p>
    <w:p>
      <w:pPr>
        <w:pStyle w:val="Compact"/>
        <w:numPr>
          <w:ilvl w:val="0"/>
          <w:numId w:val="1073"/>
        </w:numPr>
      </w:pPr>
      <w:r>
        <w:t xml:space="preserve">I can state the first five of the 2025 CWE Top 25 and how the list is computed (frequency ×</w:t>
      </w:r>
      <w:r>
        <w:t xml:space="preserve"> </w:t>
      </w:r>
      <w:r>
        <w:t xml:space="preserve">average CVSS).</w:t>
      </w:r>
    </w:p>
    <w:p>
      <w:pPr>
        <w:pStyle w:val="Compact"/>
        <w:numPr>
          <w:ilvl w:val="0"/>
          <w:numId w:val="1074"/>
        </w:numPr>
      </w:pPr>
      <w:r>
        <w:t xml:space="preserve">I can distinguish the roles of OWASP Top 10:2025, ASVS 5.0, and MASVS v2; I can list MASVS’s eight</w:t>
      </w:r>
      <w:r>
        <w:t xml:space="preserve"> </w:t>
      </w:r>
      <w:r>
        <w:t xml:space="preserve">control groups.</w:t>
      </w:r>
    </w:p>
    <w:p>
      <w:pPr>
        <w:pStyle w:val="Compact"/>
        <w:numPr>
          <w:ilvl w:val="0"/>
          <w:numId w:val="1075"/>
        </w:numPr>
      </w:pPr>
      <w:r>
        <w:t xml:space="preserve">I can construct a CVSS v3.1 vector for a finding and compute the score by hand or with Demo 05; I</w:t>
      </w:r>
      <w:r>
        <w:t xml:space="preserve"> </w:t>
      </w:r>
      <w:r>
        <w:t xml:space="preserve">can state the differences from v4.0.</w:t>
      </w:r>
    </w:p>
    <w:p>
      <w:pPr>
        <w:pStyle w:val="Compact"/>
        <w:numPr>
          <w:ilvl w:val="0"/>
          <w:numId w:val="1076"/>
        </w:numPr>
      </w:pPr>
      <w:r>
        <w:t xml:space="preserve">I can propose a patch order by using CVSS, EPSS, KEV, and SSVC together (Demo 05).</w:t>
      </w:r>
    </w:p>
    <w:p>
      <w:pPr>
        <w:pStyle w:val="Compact"/>
        <w:numPr>
          <w:ilvl w:val="0"/>
          <w:numId w:val="1077"/>
        </w:numPr>
      </w:pPr>
      <w:r>
        <w:t xml:space="preserve">I can explain the vulnerability lifecycle, the concepts of zero-day, n-day, and patch gap, and</w:t>
      </w:r>
      <w:r>
        <w:t xml:space="preserve"> </w:t>
      </w:r>
      <w:r>
        <w:t xml:space="preserve">coordinated disclosure.</w:t>
      </w:r>
    </w:p>
    <w:p>
      <w:r>
        <w:pict>
          <v:rect style="width:0;height:1.5pt" o:hralign="center" o:hrstd="t" o:hr="t"/>
        </w:pict>
      </w:r>
    </w:p>
    <w:bookmarkEnd w:id="135"/>
    <w:bookmarkEnd w:id="136"/>
    <w:bookmarkStart w:id="144" w:name="term-project-this-week-s4"/>
    <w:p>
      <w:pPr>
        <w:pStyle w:val="Heading2"/>
      </w:pPr>
      <w:r>
        <w:t xml:space="preserve">18. Term Project: This Week (S4)</w:t>
      </w:r>
    </w:p>
    <w:p>
      <w:pPr>
        <w:pStyle w:val="FirstParagraph"/>
      </w:pPr>
      <w:r>
        <w:t xml:space="preserve">Last week you built the skeleton of your security guide’s</w:t>
      </w:r>
      <w:r>
        <w:t xml:space="preserve"> </w:t>
      </w:r>
      <w:r>
        <w:rPr>
          <w:b/>
          <w:bCs/>
        </w:rPr>
        <w:t xml:space="preserve">S4 — Threat model and attacker model</w:t>
      </w:r>
      <w:r>
        <w:t xml:space="preserve"> </w:t>
      </w:r>
      <w:r>
        <w:t xml:space="preserve">section:</w:t>
      </w:r>
      <w:r>
        <w:t xml:space="preserve"> </w:t>
      </w:r>
      <w:r>
        <w:t xml:space="preserve">you derived threats with STRIDE and wrote a rough attack table. This week you turn that table into something</w:t>
      </w:r>
      <w:r>
        <w:t xml:space="preserve"> </w:t>
      </w:r>
      <w:r>
        <w:t xml:space="preserve">an assessor can read: every row will be</w:t>
      </w:r>
      <w:r>
        <w:t xml:space="preserve"> </w:t>
      </w:r>
      <w:r>
        <w:rPr>
          <w:b/>
          <w:bCs/>
        </w:rPr>
        <w:t xml:space="preserve">named in a common language</w:t>
      </w:r>
      <w:r>
        <w:t xml:space="preserve"> </w:t>
      </w:r>
      <w:r>
        <w:t xml:space="preserve">(CWE),</w:t>
      </w:r>
      <w:r>
        <w:t xml:space="preserve"> </w:t>
      </w:r>
      <w:r>
        <w:rPr>
          <w:b/>
          <w:bCs/>
        </w:rPr>
        <w:t xml:space="preserve">measured</w:t>
      </w:r>
      <w:r>
        <w:t xml:space="preserve"> </w:t>
      </w:r>
      <w:r>
        <w:t xml:space="preserve">(CVSS), and for</w:t>
      </w:r>
      <w:r>
        <w:t xml:space="preserve"> </w:t>
      </w:r>
      <w:r>
        <w:t xml:space="preserve">your most critical asset the</w:t>
      </w:r>
      <w:r>
        <w:t xml:space="preserve"> </w:t>
      </w:r>
      <w:r>
        <w:rPr>
          <w:b/>
          <w:bCs/>
        </w:rPr>
        <w:t xml:space="preserve">cheapest attack path</w:t>
      </w:r>
      <w:r>
        <w:t xml:space="preserve"> </w:t>
      </w:r>
      <w:r>
        <w:t xml:space="preserve">will be shown with an attack tree.</w:t>
      </w:r>
    </w:p>
    <w:p>
      <w:pPr>
        <w:pStyle w:val="BlockText"/>
      </w:pPr>
      <w:r>
        <w:rPr>
          <w:b/>
          <w:bCs/>
        </w:rPr>
        <w:t xml:space="preserve">What to add to S4 this week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Attacker models table:</w:t>
      </w:r>
      <w:r>
        <w:t xml:space="preserve"> </w:t>
      </w:r>
      <w:r>
        <w:t xml:space="preserve">at least three models; capability, access, and goal for each.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For every row of the threat table</w:t>
      </w:r>
      <w:r>
        <w:t xml:space="preserve">: the most concrete CWE identifier, a CVSS v3.1 vector, and</w:t>
      </w:r>
      <w:r>
        <w:t xml:space="preserve"> </w:t>
      </w:r>
      <w:r>
        <w:t xml:space="preserve">the base score.</w:t>
      </w:r>
    </w:p>
    <w:p>
      <w:pPr>
        <w:pStyle w:val="Compact"/>
        <w:numPr>
          <w:ilvl w:val="0"/>
          <w:numId w:val="1080"/>
        </w:numPr>
      </w:pPr>
      <w:r>
        <w:t xml:space="preserve">For every row, which attacker model you assumed (the vector is built accordingly).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An attack tree</w:t>
      </w:r>
      <w:r>
        <w:t xml:space="preserve"> </w:t>
      </w:r>
      <w:r>
        <w:t xml:space="preserve">(at least 8 leaves) for your most critical asset, the cheapest path, and the</w:t>
      </w:r>
      <w:r>
        <w:t xml:space="preserve"> </w:t>
      </w:r>
      <w:r>
        <w:t xml:space="preserve">countermeasure that raises that path’s cost the most.</w:t>
      </w:r>
    </w:p>
    <w:p>
      <w:pPr>
        <w:pStyle w:val="Compact"/>
        <w:numPr>
          <w:ilvl w:val="0"/>
          <w:numId w:val="108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priority order</w:t>
      </w:r>
      <w:r>
        <w:t xml:space="preserve"> </w:t>
      </w:r>
      <w:r>
        <w:t xml:space="preserve">with its justification: CVSS score + asset value + position in the attack</w:t>
      </w:r>
      <w:r>
        <w:t xml:space="preserve"> </w:t>
      </w:r>
      <w:r>
        <w:t xml:space="preserve">tree.</w:t>
      </w:r>
    </w:p>
    <w:p>
      <w:pPr>
        <w:pStyle w:val="Compact"/>
        <w:numPr>
          <w:ilvl w:val="0"/>
          <w:numId w:val="1083"/>
        </w:numPr>
      </w:pPr>
      <w:r>
        <w:t xml:space="preserve">For any third-party components you use (e.g. SQLite, OpenSSL), the relevant real CVEs, if any, and</w:t>
      </w:r>
      <w:r>
        <w:t xml:space="preserve"> </w:t>
      </w:r>
      <w:r>
        <w:t xml:space="preserve">whether they affect your version.</w:t>
      </w:r>
    </w:p>
    <w:p>
      <w:pPr>
        <w:pStyle w:val="Compact"/>
        <w:numPr>
          <w:ilvl w:val="0"/>
          <w:numId w:val="1084"/>
        </w:numPr>
      </w:pPr>
      <w:r>
        <w:t xml:space="preserve">A one-paragraph justification of the access model appropriate for your system (is DAC enough, or</w:t>
      </w:r>
      <w:r>
        <w:t xml:space="preserve"> </w:t>
      </w:r>
      <w:r>
        <w:t xml:space="preserve">is RBAC or a mandatory boundary required?).</w:t>
      </w:r>
    </w:p>
    <w:bookmarkStart w:id="137" w:name="step-by-step-method"/>
    <w:p>
      <w:pPr>
        <w:pStyle w:val="Heading3"/>
      </w:pPr>
      <w:r>
        <w:t xml:space="preserve">Step-by-Step Method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Write the attacker models.</w:t>
      </w:r>
      <w:r>
        <w:t xml:space="preserve"> </w:t>
      </w:r>
      <w:r>
        <w:t xml:space="preserve">Define the attacker before the threat; otherwise you will score the same</w:t>
      </w:r>
      <w:r>
        <w:t xml:space="preserve"> </w:t>
      </w:r>
      <w:r>
        <w:t xml:space="preserve">threat with different assumptions on different rows. In this course’s context there should be at least</w:t>
      </w:r>
      <w:r>
        <w:t xml:space="preserve"> </w:t>
      </w:r>
      <w:r>
        <w:t xml:space="preserve">these three: a remote attacker, a malicious application on the same device, and the device owner</w:t>
      </w:r>
      <w:r>
        <w:t xml:space="preserve"> </w:t>
      </w:r>
      <w:r>
        <w:t xml:space="preserve">(white-box) attacker.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Derive threats from the interfaces.</w:t>
      </w:r>
      <w:r>
        <w:t xml:space="preserve"> </w:t>
      </w:r>
      <w:r>
        <w:t xml:space="preserve">For every row of your S3 interface table (client–server,</w:t>
      </w:r>
      <w:r>
        <w:t xml:space="preserve"> </w:t>
      </w:r>
      <w:r>
        <w:t xml:space="preserve">application–library, library–local database…) ask STRIDE’s six letters. Every S5 asset must appear in</w:t>
      </w:r>
      <w:r>
        <w:t xml:space="preserve"> </w:t>
      </w:r>
      <w:r>
        <w:t xml:space="preserve">at least one threat; if it doesn’t, either the asset is unnecessary or the table is incomplete.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Map to CWE.</w:t>
      </w:r>
      <w:r>
        <w:t xml:space="preserve"> </w:t>
      </w:r>
      <w:r>
        <w:t xml:space="preserve">Name the threat’s</w:t>
      </w:r>
      <w:r>
        <w:t xml:space="preserve"> </w:t>
      </w:r>
      <w:r>
        <w:rPr>
          <w:b/>
          <w:bCs/>
        </w:rPr>
        <w:t xml:space="preserve">root cause</w:t>
      </w:r>
      <w:r>
        <w:t xml:space="preserve"> </w:t>
      </w:r>
      <w:r>
        <w:t xml:space="preserve">(the weakness), not its consequence.</w:t>
      </w:r>
      <w:r>
        <w:t xml:space="preserve"> </w:t>
      </w:r>
      <w:r>
        <w:t xml:space="preserve">“The key is stolen”</w:t>
      </w:r>
      <w:r>
        <w:t xml:space="preserve"> </w:t>
      </w:r>
      <w:r>
        <w:t xml:space="preserve">is a consequence; the root cause might be</w:t>
      </w:r>
      <w:r>
        <w:t xml:space="preserve"> </w:t>
      </w:r>
      <w:r>
        <w:t xml:space="preserve">“the key is hardcoded into the code”</w:t>
      </w:r>
      <w:r>
        <w:t xml:space="preserve"> </w:t>
      </w:r>
      <w:r>
        <w:t xml:space="preserve">(CWE-321/CWE-798) or</w:t>
      </w:r>
      <w:r>
        <w:t xml:space="preserve"> </w:t>
      </w:r>
      <w:r>
        <w:t xml:space="preserve">“the</w:t>
      </w:r>
      <w:r>
        <w:t xml:space="preserve"> </w:t>
      </w:r>
      <w:r>
        <w:t xml:space="preserve">key stays exposed in memory”</w:t>
      </w:r>
      <w:r>
        <w:t xml:space="preserve"> </w:t>
      </w:r>
      <w:r>
        <w:t xml:space="preserve">(CWE-316). Check the entry’s</w:t>
      </w:r>
      <w:r>
        <w:t xml:space="preserve"> </w:t>
      </w:r>
      <w:r>
        <w:t xml:space="preserve">“Mapping”</w:t>
      </w:r>
      <w:r>
        <w:t xml:space="preserve"> </w:t>
      </w:r>
      <w:r>
        <w:t xml:space="preserve">note on cwe.mitre.org: some high-level</w:t>
      </w:r>
      <w:r>
        <w:t xml:space="preserve"> </w:t>
      </w:r>
      <w:r>
        <w:t xml:space="preserve">entries are not recommended for mapping.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Build the CVSS vector according to the attacker model.</w:t>
      </w:r>
      <w:r>
        <w:t xml:space="preserve"> </w:t>
      </w:r>
      <w:r>
        <w:t xml:space="preserve">The same weakness gives</w:t>
      </w:r>
      <w:r>
        <w:t xml:space="preserve"> </w:t>
      </w:r>
      <w:r>
        <w:rPr>
          <w:rStyle w:val="VerbatimChar"/>
        </w:rPr>
        <w:t xml:space="preserve">AV:N</w:t>
      </w:r>
      <w:r>
        <w:t xml:space="preserve"> </w:t>
      </w:r>
      <w:r>
        <w:t xml:space="preserve">for a remote</w:t>
      </w:r>
      <w:r>
        <w:t xml:space="preserve"> </w:t>
      </w:r>
      <w:r>
        <w:t xml:space="preserve">attacker and</w:t>
      </w:r>
      <w:r>
        <w:t xml:space="preserve"> </w:t>
      </w:r>
      <w:r>
        <w:rPr>
          <w:rStyle w:val="VerbatimChar"/>
        </w:rPr>
        <w:t xml:space="preserve">AV:L/PR:H</w:t>
      </w:r>
      <w:r>
        <w:t xml:space="preserve"> </w:t>
      </w:r>
      <w:r>
        <w:t xml:space="preserve">for the device owner. Write which model you assumed in the column. Compute the</w:t>
      </w:r>
      <w:r>
        <w:t xml:space="preserve"> </w:t>
      </w:r>
      <w:r>
        <w:t xml:space="preserve">score with Demo 05 or FIRST’s calculator, and write the vector</w:t>
      </w:r>
      <w:r>
        <w:t xml:space="preserve"> </w:t>
      </w:r>
      <w:r>
        <w:rPr>
          <w:b/>
          <w:bCs/>
        </w:rPr>
        <w:t xml:space="preserve">in full</w:t>
      </w:r>
      <w:r>
        <w:t xml:space="preserve"> </w:t>
      </w:r>
      <w:r>
        <w:t xml:space="preserve">so the assessor can reproduce</w:t>
      </w:r>
      <w:r>
        <w:t xml:space="preserve"> </w:t>
      </w:r>
      <w:r>
        <w:t xml:space="preserve">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Link the countermeasure and the section.</w:t>
      </w:r>
      <w:r>
        <w:t xml:space="preserve"> </w:t>
      </w:r>
      <w:r>
        <w:t xml:space="preserve">Every threat’s countermeasure is described in another</w:t>
      </w:r>
      <w:r>
        <w:t xml:space="preserve"> </w:t>
      </w:r>
      <w:r>
        <w:t xml:space="preserve">section of the guide (S5, S7, S9, S10, S11, S12). The section column is also the basis of the S17</w:t>
      </w:r>
      <w:r>
        <w:t xml:space="preserve"> </w:t>
      </w:r>
      <w:r>
        <w:t xml:space="preserve">compliance matrix.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Justify the priority.</w:t>
      </w:r>
      <w:r>
        <w:t xml:space="preserve"> </w:t>
      </w:r>
      <w:r>
        <w:t xml:space="preserve">Do not order priority by score alone; the cheapest path in the attack tree and</w:t>
      </w:r>
      <w:r>
        <w:t xml:space="preserve"> </w:t>
      </w:r>
      <w:r>
        <w:t xml:space="preserve">the asset’s value decide it together. Write the justification as a paragraph.</w:t>
      </w:r>
    </w:p>
    <w:bookmarkEnd w:id="137"/>
    <w:bookmarkStart w:id="138" w:name="a-fully-filled-in-synthetic-example"/>
    <w:p>
      <w:pPr>
        <w:pStyle w:val="Heading3"/>
      </w:pPr>
      <w:r>
        <w:t xml:space="preserve">A Fully Filled-In Synthetic Example</w:t>
      </w:r>
    </w:p>
    <w:p>
      <w:pPr>
        <w:pStyle w:val="FirstParagraph"/>
      </w:pPr>
      <w:r>
        <w:t xml:space="preserve">The example below is written for the course’s common example architecture,</w:t>
      </w:r>
      <w:r>
        <w:t xml:space="preserve"> </w:t>
      </w:r>
      <w:r>
        <w:rPr>
          <w:b/>
          <w:bCs/>
        </w:rPr>
        <w:t xml:space="preserve">“a mobile payment application +</w:t>
      </w:r>
      <w:r>
        <w:rPr>
          <w:b/>
          <w:bCs/>
        </w:rPr>
        <w:t xml:space="preserve"> </w:t>
      </w:r>
      <w:r>
        <w:rPr>
          <w:b/>
          <w:bCs/>
        </w:rPr>
        <w:t xml:space="preserve">a security library.”</w:t>
      </w:r>
      <w:r>
        <w:t xml:space="preserve"> </w:t>
      </w:r>
      <w:r>
        <w:t xml:space="preserve">The application manages the user interface, communication with the server, and the</w:t>
      </w:r>
      <w:r>
        <w:t xml:space="preserve"> </w:t>
      </w:r>
      <w:r>
        <w:t xml:space="preserve">local database. The security library (native C) carries session keys, one-time payment key counters, and</w:t>
      </w:r>
      <w:r>
        <w:t xml:space="preserve"> </w:t>
      </w:r>
      <w:r>
        <w:t xml:space="preserve">integrity/RASP checks. All values are</w:t>
      </w:r>
      <w:r>
        <w:t xml:space="preserve"> </w:t>
      </w:r>
      <w:r>
        <w:rPr>
          <w:b/>
          <w:bCs/>
        </w:rPr>
        <w:t xml:space="preserve">made up</w:t>
      </w:r>
      <w:r>
        <w:t xml:space="preserve">; they exist to show the table format and the way of</w:t>
      </w:r>
      <w:r>
        <w:t xml:space="preserve"> </w:t>
      </w:r>
      <w:r>
        <w:t xml:space="preserve">thinking.</w:t>
      </w:r>
    </w:p>
    <w:p>
      <w:pPr>
        <w:pStyle w:val="BodyText"/>
      </w:pPr>
      <w:r>
        <w:rPr>
          <w:b/>
          <w:bCs/>
        </w:rPr>
        <w:t xml:space="preserve">S4.1 — Attacker Models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Access</w:t>
            </w:r>
          </w:p>
        </w:tc>
        <w:tc>
          <w:tcPr/>
          <w:p>
            <w:pPr>
              <w:pStyle w:val="Compact"/>
            </w:pPr>
            <w:r>
              <w:t xml:space="preserve">Goal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SM1</w:t>
            </w:r>
          </w:p>
        </w:tc>
        <w:tc>
          <w:tcPr/>
          <w:p>
            <w:pPr>
              <w:pStyle w:val="Compact"/>
            </w:pPr>
            <w:r>
              <w:t xml:space="preserve">Remote attacker</w:t>
            </w:r>
          </w:p>
        </w:tc>
        <w:tc>
          <w:tcPr/>
          <w:p>
            <w:pPr>
              <w:pStyle w:val="Compact"/>
            </w:pPr>
            <w:r>
              <w:t xml:space="preserve">Sends requests to the server API, downloads and examines the app</w:t>
            </w:r>
          </w:p>
        </w:tc>
        <w:tc>
          <w:tcPr/>
          <w:p>
            <w:pPr>
              <w:pStyle w:val="Compact"/>
            </w:pPr>
            <w:r>
              <w:t xml:space="preserve">Network only</w:t>
            </w:r>
          </w:p>
        </w:tc>
        <w:tc>
          <w:tcPr/>
          <w:p>
            <w:pPr>
              <w:pStyle w:val="Compact"/>
            </w:pPr>
            <w:r>
              <w:t xml:space="preserve">Transacting on someone else’s behalf, data collection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SM2</w:t>
            </w:r>
          </w:p>
        </w:tc>
        <w:tc>
          <w:tcPr/>
          <w:p>
            <w:pPr>
              <w:pStyle w:val="Compact"/>
            </w:pPr>
            <w:r>
              <w:t xml:space="preserve">Nearby network attacker</w:t>
            </w:r>
          </w:p>
        </w:tc>
        <w:tc>
          <w:tcPr/>
          <w:p>
            <w:pPr>
              <w:pStyle w:val="Compact"/>
            </w:pPr>
            <w:r>
              <w:t xml:space="preserve">Sets up a rogue access point, redirects traffic</w:t>
            </w:r>
          </w:p>
        </w:tc>
        <w:tc>
          <w:tcPr/>
          <w:p>
            <w:pPr>
              <w:pStyle w:val="Compact"/>
            </w:pPr>
            <w:r>
              <w:t xml:space="preserve">Same local network</w:t>
            </w:r>
          </w:p>
        </w:tc>
        <w:tc>
          <w:tcPr/>
          <w:p>
            <w:pPr>
              <w:pStyle w:val="Compact"/>
            </w:pPr>
            <w:r>
              <w:t xml:space="preserve">Hijacking the session, altering the transaction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SM3</w:t>
            </w:r>
          </w:p>
        </w:tc>
        <w:tc>
          <w:tcPr/>
          <w:p>
            <w:pPr>
              <w:pStyle w:val="Compact"/>
            </w:pPr>
            <w:r>
              <w:t xml:space="preserve">Malicious app on the device</w:t>
            </w:r>
          </w:p>
        </w:tc>
        <w:tc>
          <w:tcPr/>
          <w:p>
            <w:pPr>
              <w:pStyle w:val="Compact"/>
            </w:pPr>
            <w:r>
              <w:t xml:space="preserve">Runs with normal permissions, no root</w:t>
            </w:r>
          </w:p>
        </w:tc>
        <w:tc>
          <w:tcPr/>
          <w:p>
            <w:pPr>
              <w:pStyle w:val="Compact"/>
            </w:pPr>
            <w:r>
              <w:t xml:space="preserve">Same phone</w:t>
            </w:r>
          </w:p>
        </w:tc>
        <w:tc>
          <w:tcPr/>
          <w:p>
            <w:pPr>
              <w:pStyle w:val="Compact"/>
            </w:pPr>
            <w:r>
              <w:t xml:space="preserve">Reading logs/files, tampering with a temporary file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SM4</w:t>
            </w:r>
          </w:p>
        </w:tc>
        <w:tc>
          <w:tcPr/>
          <w:p>
            <w:pPr>
              <w:pStyle w:val="Compact"/>
            </w:pPr>
            <w:r>
              <w:t xml:space="preserve">Device owner / white-box</w:t>
            </w:r>
          </w:p>
        </w:tc>
        <w:tc>
          <w:tcPr/>
          <w:p>
            <w:pPr>
              <w:pStyle w:val="Compact"/>
            </w:pPr>
            <w:r>
              <w:t xml:space="preserve">Root, debugger, hooking tool, binary patching</w:t>
            </w:r>
          </w:p>
        </w:tc>
        <w:tc>
          <w:tcPr/>
          <w:p>
            <w:pPr>
              <w:pStyle w:val="Compact"/>
            </w:pPr>
            <w:r>
              <w:t xml:space="preserve">The entire device</w:t>
            </w:r>
          </w:p>
        </w:tc>
        <w:tc>
          <w:tcPr/>
          <w:p>
            <w:pPr>
              <w:pStyle w:val="Compact"/>
            </w:pPr>
            <w:r>
              <w:t xml:space="preserve">Extracting keys, evading protections, cloning</w:t>
            </w:r>
          </w:p>
        </w:tc>
      </w:tr>
    </w:tbl>
    <w:p>
      <w:pPr>
        <w:pStyle w:val="BodyText"/>
      </w:pPr>
      <w:r>
        <w:rPr>
          <w:b/>
          <w:bCs/>
        </w:rPr>
        <w:t xml:space="preserve">S4.2 — Threat Table (with CWE and CVSS v3.1 added)</w:t>
      </w:r>
    </w:p>
    <w:p>
      <w:pPr>
        <w:pStyle w:val="BodyText"/>
      </w:pPr>
      <w:r>
        <w:t xml:space="preserve">All vectors are read with the</w:t>
      </w:r>
      <w:r>
        <w:t xml:space="preserve"> </w:t>
      </w:r>
      <w:r>
        <w:rPr>
          <w:rStyle w:val="VerbatimChar"/>
        </w:rPr>
        <w:t xml:space="preserve">CVSS:3.1/</w:t>
      </w:r>
      <w:r>
        <w:t xml:space="preserve"> </w:t>
      </w:r>
      <w:r>
        <w:t xml:space="preserve">prefix; the scores were computed with Demo 05.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Threat (STRIDE)</w:t>
            </w:r>
          </w:p>
        </w:tc>
        <w:tc>
          <w:tcPr/>
          <w:p>
            <w:pPr>
              <w:pStyle w:val="Compact"/>
            </w:pPr>
            <w:r>
              <w:t xml:space="preserve">Asset</w:t>
            </w:r>
          </w:p>
        </w:tc>
        <w:tc>
          <w:tcPr/>
          <w:p>
            <w:pPr>
              <w:pStyle w:val="Compact"/>
            </w:pPr>
            <w:r>
              <w:t xml:space="preserve">Attacker / path</w:t>
            </w:r>
          </w:p>
        </w:tc>
        <w:tc>
          <w:tcPr/>
          <w:p>
            <w:pPr>
              <w:pStyle w:val="Compact"/>
            </w:pPr>
            <w:r>
              <w:t xml:space="preserve">CWE</w:t>
            </w:r>
          </w:p>
        </w:tc>
        <w:tc>
          <w:tcPr/>
          <w:p>
            <w:pPr>
              <w:pStyle w:val="Compact"/>
            </w:pPr>
            <w:r>
              <w:t xml:space="preserve">CVSS v3.1 vector</w:t>
            </w:r>
          </w:p>
        </w:tc>
        <w:tc>
          <w:tcPr/>
          <w:p>
            <w:pPr>
              <w:pStyle w:val="Compact"/>
            </w:pPr>
            <w:r>
              <w:t xml:space="preserve">Score</w:t>
            </w:r>
          </w:p>
        </w:tc>
        <w:tc>
          <w:tcPr/>
          <w:p>
            <w:pPr>
              <w:pStyle w:val="Compact"/>
            </w:pPr>
            <w:r>
              <w:t xml:space="preserve">Countermeasure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T1</w:t>
            </w:r>
          </w:p>
        </w:tc>
        <w:tc>
          <w:tcPr/>
          <w:p>
            <w:pPr>
              <w:pStyle w:val="Compact"/>
            </w:pPr>
            <w:r>
              <w:t xml:space="preserve">Reading the session key from memory at the moment of use (I)</w:t>
            </w:r>
          </w:p>
        </w:tc>
        <w:tc>
          <w:tcPr/>
          <w:p>
            <w:pPr>
              <w:pStyle w:val="Compact"/>
            </w:pPr>
            <w:r>
              <w:t xml:space="preserve">Session key (C, I)</w:t>
            </w:r>
          </w:p>
        </w:tc>
        <w:tc>
          <w:tcPr/>
          <w:p>
            <w:pPr>
              <w:pStyle w:val="Compact"/>
            </w:pPr>
            <w:r>
              <w:t xml:space="preserve">SM4 · debugger, memory dump</w:t>
            </w:r>
          </w:p>
        </w:tc>
        <w:tc>
          <w:tcPr/>
          <w:p>
            <w:pPr>
              <w:pStyle w:val="Compact"/>
            </w:pPr>
            <w:r>
              <w:t xml:space="preserve">CWE-316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AV:L/AC:L/PR:H/UI:N/S:U/C:H/I:N/A:N</w:t>
            </w:r>
          </w:p>
        </w:tc>
        <w:tc>
          <w:tcPr/>
          <w:p>
            <w:pPr>
              <w:pStyle w:val="Compact"/>
            </w:pPr>
            <w:r>
              <w:t xml:space="preserve">4.4 Medium</w:t>
            </w:r>
          </w:p>
        </w:tc>
        <w:tc>
          <w:tcPr/>
          <w:p>
            <w:pPr>
              <w:pStyle w:val="Compact"/>
            </w:pPr>
            <w:r>
              <w:t xml:space="preserve">Short lifetime + secure erasure, anti-debug, whitebox later</w:t>
            </w:r>
          </w:p>
        </w:tc>
        <w:tc>
          <w:tcPr/>
          <w:p>
            <w:pPr>
              <w:pStyle w:val="Compact"/>
            </w:pPr>
            <w:r>
              <w:t xml:space="preserve">S5, S7, S10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T2</w:t>
            </w:r>
          </w:p>
        </w:tc>
        <w:tc>
          <w:tcPr/>
          <w:p>
            <w:pPr>
              <w:pStyle w:val="Compact"/>
            </w:pPr>
            <w:r>
              <w:t xml:space="preserve">Extracting the API key hardcoded in the binary (I)</w:t>
            </w:r>
          </w:p>
        </w:tc>
        <w:tc>
          <w:tcPr/>
          <w:p>
            <w:pPr>
              <w:pStyle w:val="Compact"/>
            </w:pPr>
            <w:r>
              <w:t xml:space="preserve">Server API key</w:t>
            </w:r>
          </w:p>
        </w:tc>
        <w:tc>
          <w:tcPr/>
          <w:p>
            <w:pPr>
              <w:pStyle w:val="Compact"/>
            </w:pPr>
            <w:r>
              <w:t xml:space="preserve">SM1 · download the app, search strings</w:t>
            </w:r>
          </w:p>
        </w:tc>
        <w:tc>
          <w:tcPr/>
          <w:p>
            <w:pPr>
              <w:pStyle w:val="Compact"/>
            </w:pPr>
            <w:r>
              <w:t xml:space="preserve">CWE-798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AV:N/AC:L/PR:N/UI:N/S:U/C:L/I:L/A:N</w:t>
            </w:r>
          </w:p>
        </w:tc>
        <w:tc>
          <w:tcPr/>
          <w:p>
            <w:pPr>
              <w:pStyle w:val="Compact"/>
            </w:pPr>
            <w:r>
              <w:t xml:space="preserve">6.5 Medium</w:t>
            </w:r>
          </w:p>
        </w:tc>
        <w:tc>
          <w:tcPr/>
          <w:p>
            <w:pPr>
              <w:pStyle w:val="Compact"/>
            </w:pPr>
            <w:r>
              <w:t xml:space="preserve">Per-device credential obtained via registration; rate limiting on the server</w:t>
            </w:r>
          </w:p>
        </w:tc>
        <w:tc>
          <w:tcPr/>
          <w:p>
            <w:pPr>
              <w:pStyle w:val="Compact"/>
            </w:pPr>
            <w:r>
              <w:t xml:space="preserve">S6, S8</w:t>
            </w:r>
          </w:p>
        </w:tc>
      </w:tr>
      <w:tr>
        <w:tc>
          <w:tcPr/>
          <w:p>
            <w:pPr>
              <w:pStyle w:val="Compact"/>
            </w:pPr>
            <w:r>
              <w:t xml:space="preserve">T3</w:t>
            </w:r>
          </w:p>
        </w:tc>
        <w:tc>
          <w:tcPr/>
          <w:p>
            <w:pPr>
              <w:pStyle w:val="Compact"/>
            </w:pPr>
            <w:r>
              <w:t xml:space="preserve">Man-in-the-middle due to unverified certificate (T, I)</w:t>
            </w:r>
          </w:p>
        </w:tc>
        <w:tc>
          <w:tcPr/>
          <w:p>
            <w:pPr>
              <w:pStyle w:val="Compact"/>
            </w:pPr>
            <w:r>
              <w:t xml:space="preserve">Transaction messages, session token</w:t>
            </w:r>
          </w:p>
        </w:tc>
        <w:tc>
          <w:tcPr/>
          <w:p>
            <w:pPr>
              <w:pStyle w:val="Compact"/>
            </w:pPr>
            <w:r>
              <w:t xml:space="preserve">SM2 · rogue access point</w:t>
            </w:r>
          </w:p>
        </w:tc>
        <w:tc>
          <w:tcPr/>
          <w:p>
            <w:pPr>
              <w:pStyle w:val="Compact"/>
            </w:pPr>
            <w:r>
              <w:t xml:space="preserve">CWE-295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AV:N/AC:H/PR:N/UI:N/S:U/C:H/I:H/A:N</w:t>
            </w:r>
          </w:p>
        </w:tc>
        <w:tc>
          <w:tcPr/>
          <w:p>
            <w:pPr>
              <w:pStyle w:val="Compact"/>
            </w:pPr>
            <w:r>
              <w:t xml:space="preserve">7.4 High</w:t>
            </w:r>
          </w:p>
        </w:tc>
        <w:tc>
          <w:tcPr/>
          <w:p>
            <w:pPr>
              <w:pStyle w:val="Compact"/>
            </w:pPr>
            <w:r>
              <w:t xml:space="preserve">Chain + hostname validation, pinning, message-level AEAD</w:t>
            </w:r>
          </w:p>
        </w:tc>
        <w:tc>
          <w:tcPr/>
          <w:p>
            <w:pPr>
              <w:pStyle w:val="Compact"/>
            </w:pPr>
            <w:r>
              <w:t xml:space="preserve">S11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T4</w:t>
            </w:r>
          </w:p>
        </w:tc>
        <w:tc>
          <w:tcPr/>
          <w:p>
            <w:pPr>
              <w:pStyle w:val="Compact"/>
            </w:pPr>
            <w:r>
              <w:t xml:space="preserve">Patching the library binary to bypass the PIN/root check (T, E)</w:t>
            </w:r>
          </w:p>
        </w:tc>
        <w:tc>
          <w:tcPr/>
          <w:p>
            <w:pPr>
              <w:pStyle w:val="Compact"/>
            </w:pPr>
            <w:r>
              <w:t xml:space="preserve">Native code integrity</w:t>
            </w:r>
          </w:p>
        </w:tc>
        <w:tc>
          <w:tcPr/>
          <w:p>
            <w:pPr>
              <w:pStyle w:val="Compact"/>
            </w:pPr>
            <w:r>
              <w:t xml:space="preserve">SM4 ·</w:t>
            </w:r>
            <w:r>
              <w:t xml:space="preserve"> </w:t>
            </w:r>
            <w:r>
              <w:rPr>
                <w:rStyle w:val="VerbatimChar"/>
              </w:rPr>
              <w:t xml:space="preserve">jne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jmp</w:t>
            </w:r>
          </w:p>
        </w:tc>
        <w:tc>
          <w:tcPr/>
          <w:p>
            <w:pPr>
              <w:pStyle w:val="Compact"/>
            </w:pPr>
            <w:r>
              <w:t xml:space="preserve">CWE-693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AV:L/AC:L/PR:H/UI:N/S:U/C:N/I:H/A:N</w:t>
            </w:r>
          </w:p>
        </w:tc>
        <w:tc>
          <w:tcPr/>
          <w:p>
            <w:pPr>
              <w:pStyle w:val="Compact"/>
            </w:pPr>
            <w:r>
              <w:t xml:space="preserve">4.4 Medium</w:t>
            </w:r>
          </w:p>
        </w:tc>
        <w:tc>
          <w:tcPr/>
          <w:p>
            <w:pPr>
              <w:pStyle w:val="Compact"/>
            </w:pPr>
            <w:r>
              <w:t xml:space="preserve">Multi-point, overlapping integrity checks; feeding the result into key derivation</w:t>
            </w:r>
          </w:p>
        </w:tc>
        <w:tc>
          <w:tcPr/>
          <w:p>
            <w:pPr>
              <w:pStyle w:val="Compact"/>
            </w:pPr>
            <w:r>
              <w:t xml:space="preserve">S9, S10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T5</w:t>
            </w:r>
          </w:p>
        </w:tc>
        <w:tc>
          <w:tcPr/>
          <w:p>
            <w:pPr>
              <w:pStyle w:val="Compact"/>
            </w:pPr>
            <w:r>
              <w:t xml:space="preserve">Card data and token in logging left in the release build (I)</w:t>
            </w:r>
          </w:p>
        </w:tc>
        <w:tc>
          <w:tcPr/>
          <w:p>
            <w:pPr>
              <w:pStyle w:val="Compact"/>
            </w:pPr>
            <w:r>
              <w:t xml:space="preserve">Card data (synthetic), session token</w:t>
            </w:r>
          </w:p>
        </w:tc>
        <w:tc>
          <w:tcPr/>
          <w:p>
            <w:pPr>
              <w:pStyle w:val="Compact"/>
            </w:pPr>
            <w:r>
              <w:t xml:space="preserve">SM3 · shared log/crash report</w:t>
            </w:r>
          </w:p>
        </w:tc>
        <w:tc>
          <w:tcPr/>
          <w:p>
            <w:pPr>
              <w:pStyle w:val="Compact"/>
            </w:pPr>
            <w:r>
              <w:t xml:space="preserve">CWE-532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AV:L/AC:L/PR:L/UI:N/S:U/C:H/I:N/A:N</w:t>
            </w:r>
          </w:p>
        </w:tc>
        <w:tc>
          <w:tcPr/>
          <w:p>
            <w:pPr>
              <w:pStyle w:val="Compact"/>
            </w:pPr>
            <w:r>
              <w:t xml:space="preserve">5.5 Medium</w:t>
            </w:r>
          </w:p>
        </w:tc>
        <w:tc>
          <w:tcPr/>
          <w:p>
            <w:pPr>
              <w:pStyle w:val="Compact"/>
            </w:pPr>
            <w:r>
              <w:t xml:space="preserve">Removing logging in the release build, masking, logging policy</w:t>
            </w:r>
          </w:p>
        </w:tc>
        <w:tc>
          <w:tcPr/>
          <w:p>
            <w:pPr>
              <w:pStyle w:val="Compact"/>
            </w:pPr>
            <w:r>
              <w:t xml:space="preserve">S12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T6</w:t>
            </w:r>
          </w:p>
        </w:tc>
        <w:tc>
          <w:tcPr/>
          <w:p>
            <w:pPr>
              <w:pStyle w:val="Compact"/>
            </w:pPr>
            <w:r>
              <w:t xml:space="preserve">Rolling back the usage counter in the local database (T)</w:t>
            </w:r>
          </w:p>
        </w:tc>
        <w:tc>
          <w:tcPr/>
          <w:p>
            <w:pPr>
              <w:pStyle w:val="Compact"/>
            </w:pPr>
            <w:r>
              <w:t xml:space="preserve">One-time key counter (I+)</w:t>
            </w:r>
          </w:p>
        </w:tc>
        <w:tc>
          <w:tcPr/>
          <w:p>
            <w:pPr>
              <w:pStyle w:val="Compact"/>
            </w:pPr>
            <w:r>
              <w:t xml:space="preserve">SM4 · editing SQLite with root</w:t>
            </w:r>
          </w:p>
        </w:tc>
        <w:tc>
          <w:tcPr/>
          <w:p>
            <w:pPr>
              <w:pStyle w:val="Compact"/>
            </w:pPr>
            <w:r>
              <w:t xml:space="preserve">CWE-642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AV:L/AC:L/PR:H/UI:N/S:C/C:N/I:H/A:N</w:t>
            </w:r>
          </w:p>
        </w:tc>
        <w:tc>
          <w:tcPr/>
          <w:p>
            <w:pPr>
              <w:pStyle w:val="Compact"/>
            </w:pPr>
            <w:r>
              <w:t xml:space="preserve">6.0 Medium</w:t>
            </w:r>
          </w:p>
        </w:tc>
        <w:tc>
          <w:tcPr/>
          <w:p>
            <w:pPr>
              <w:pStyle w:val="Compact"/>
            </w:pPr>
            <w:r>
              <w:t xml:space="preserve">Counter carries a MAC and is synced with the server; rollback detection</w:t>
            </w:r>
          </w:p>
        </w:tc>
        <w:tc>
          <w:tcPr/>
          <w:p>
            <w:pPr>
              <w:pStyle w:val="Compact"/>
            </w:pPr>
            <w:r>
              <w:t xml:space="preserve">S5, S7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T7</w:t>
            </w:r>
          </w:p>
        </w:tc>
        <w:tc>
          <w:tcPr/>
          <w:p>
            <w:pPr>
              <w:pStyle w:val="Compact"/>
            </w:pPr>
            <w:r>
              <w:t xml:space="preserve">Accessing another user’s transaction on the server API (E)</w:t>
            </w:r>
          </w:p>
        </w:tc>
        <w:tc>
          <w:tcPr/>
          <w:p>
            <w:pPr>
              <w:pStyle w:val="Compact"/>
            </w:pPr>
            <w:r>
              <w:t xml:space="preserve">Transaction history, receipts</w:t>
            </w:r>
          </w:p>
        </w:tc>
        <w:tc>
          <w:tcPr/>
          <w:p>
            <w:pPr>
              <w:pStyle w:val="Compact"/>
            </w:pPr>
            <w:r>
              <w:t xml:space="preserve">SM1 · log in with own account + change the transaction number</w:t>
            </w:r>
          </w:p>
        </w:tc>
        <w:tc>
          <w:tcPr/>
          <w:p>
            <w:pPr>
              <w:pStyle w:val="Compact"/>
            </w:pPr>
            <w:r>
              <w:t xml:space="preserve">CWE-639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AV:N/AC:L/PR:L/UI:N/S:U/C:H/I:N/A:N</w:t>
            </w:r>
          </w:p>
        </w:tc>
        <w:tc>
          <w:tcPr/>
          <w:p>
            <w:pPr>
              <w:pStyle w:val="Compact"/>
            </w:pPr>
            <w:r>
              <w:t xml:space="preserve">6.5 Medium</w:t>
            </w:r>
          </w:p>
        </w:tc>
        <w:tc>
          <w:tcPr/>
          <w:p>
            <w:pPr>
              <w:pStyle w:val="Compact"/>
            </w:pPr>
            <w:r>
              <w:t xml:space="preserve">Object-level ownership check, unguessable identifiers</w:t>
            </w:r>
          </w:p>
        </w:tc>
        <w:tc>
          <w:tcPr/>
          <w:p>
            <w:pPr>
              <w:pStyle w:val="Compact"/>
            </w:pPr>
            <w:r>
              <w:t xml:space="preserve">S3, S6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T8</w:t>
            </w:r>
          </w:p>
        </w:tc>
        <w:tc>
          <w:tcPr/>
          <w:p>
            <w:pPr>
              <w:pStyle w:val="Compact"/>
            </w:pPr>
            <w:r>
              <w:t xml:space="preserve">Injecting a fake record into the audit log with a line break (R)</w:t>
            </w:r>
          </w:p>
        </w:tc>
        <w:tc>
          <w:tcPr/>
          <w:p>
            <w:pPr>
              <w:pStyle w:val="Compact"/>
            </w:pPr>
            <w:r>
              <w:t xml:space="preserve">Audit log (I)</w:t>
            </w:r>
          </w:p>
        </w:tc>
        <w:tc>
          <w:tcPr/>
          <w:p>
            <w:pPr>
              <w:pStyle w:val="Compact"/>
            </w:pPr>
            <w:r>
              <w:t xml:space="preserve">SM1 ·</w:t>
            </w:r>
            <w:r>
              <w:t xml:space="preserve"> </w:t>
            </w:r>
            <w:r>
              <w:rPr>
                <w:rStyle w:val="VerbatimChar"/>
              </w:rPr>
              <w:t xml:space="preserve">\n</w:t>
            </w:r>
            <w:r>
              <w:t xml:space="preserve"> </w:t>
            </w:r>
            <w:r>
              <w:t xml:space="preserve">in the username field</w:t>
            </w:r>
          </w:p>
        </w:tc>
        <w:tc>
          <w:tcPr/>
          <w:p>
            <w:pPr>
              <w:pStyle w:val="Compact"/>
            </w:pPr>
            <w:r>
              <w:t xml:space="preserve">CWE-117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AV:N/AC:L/PR:N/UI:N/S:U/C:N/I:L/A:N</w:t>
            </w:r>
          </w:p>
        </w:tc>
        <w:tc>
          <w:tcPr/>
          <w:p>
            <w:pPr>
              <w:pStyle w:val="Compact"/>
            </w:pPr>
            <w:r>
              <w:t xml:space="preserve">5.3 Medium</w:t>
            </w:r>
          </w:p>
        </w:tc>
        <w:tc>
          <w:tcPr/>
          <w:p>
            <w:pPr>
              <w:pStyle w:val="Compact"/>
            </w:pPr>
            <w:r>
              <w:t xml:space="preserve">Escaping control characters, HMAC chain, remote logging</w:t>
            </w:r>
          </w:p>
        </w:tc>
        <w:tc>
          <w:tcPr/>
          <w:p>
            <w:pPr>
              <w:pStyle w:val="Compact"/>
            </w:pPr>
            <w:r>
              <w:t xml:space="preserve">S12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T9</w:t>
            </w:r>
          </w:p>
        </w:tc>
        <w:tc>
          <w:tcPr/>
          <w:p>
            <w:pPr>
              <w:pStyle w:val="Compact"/>
            </w:pPr>
            <w:r>
              <w:t xml:space="preserve">Out-of-bounds write while parsing a payment request link (E)</w:t>
            </w:r>
          </w:p>
        </w:tc>
        <w:tc>
          <w:tcPr/>
          <w:p>
            <w:pPr>
              <w:pStyle w:val="Compact"/>
            </w:pPr>
            <w:r>
              <w:t xml:space="preserve">The library process, all assets</w:t>
            </w:r>
          </w:p>
        </w:tc>
        <w:tc>
          <w:tcPr/>
          <w:p>
            <w:pPr>
              <w:pStyle w:val="Compact"/>
            </w:pPr>
            <w:r>
              <w:t xml:space="preserve">SM1 · a malicious link, opened by the user</w:t>
            </w:r>
          </w:p>
        </w:tc>
        <w:tc>
          <w:tcPr/>
          <w:p>
            <w:pPr>
              <w:pStyle w:val="Compact"/>
            </w:pPr>
            <w:r>
              <w:t xml:space="preserve">CWE-787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AV:N/AC:L/PR:N/UI:R/S:U/C:H/I:H/A:H</w:t>
            </w:r>
          </w:p>
        </w:tc>
        <w:tc>
          <w:tcPr/>
          <w:p>
            <w:pPr>
              <w:pStyle w:val="Compact"/>
            </w:pPr>
            <w:r>
              <w:t xml:space="preserve">8.8 High</w:t>
            </w:r>
          </w:p>
        </w:tc>
        <w:tc>
          <w:tcPr/>
          <w:p>
            <w:pPr>
              <w:pStyle w:val="Compact"/>
            </w:pPr>
            <w:r>
              <w:t xml:space="preserve">Length checking, fuzz testing, compiler hardening</w:t>
            </w:r>
          </w:p>
        </w:tc>
        <w:tc>
          <w:tcPr/>
          <w:p>
            <w:pPr>
              <w:pStyle w:val="Compact"/>
            </w:pPr>
            <w:r>
              <w:t xml:space="preserve">S9, S16</w:t>
            </w:r>
          </w:p>
        </w:tc>
      </w:tr>
    </w:tbl>
    <w:p>
      <w:pPr>
        <w:pStyle w:val="BlockText"/>
      </w:pPr>
      <w:r>
        <w:rPr>
          <w:b/>
          <w:bCs/>
        </w:rPr>
        <w:t xml:space="preserve">Two deliberate choices in the table</w:t>
      </w:r>
    </w:p>
    <w:p>
      <w:pPr>
        <w:pStyle w:val="BlockText"/>
      </w:pPr>
      <w:r>
        <w:rPr>
          <w:b/>
          <w:bCs/>
        </w:rPr>
        <w:t xml:space="preserve">T1 and T4 were scored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PR:H</w:t>
      </w:r>
      <w:r>
        <w:t xml:space="preserve">, because they require root. This is correct from a CVSS</w:t>
      </w:r>
      <w:r>
        <w:t xml:space="preserve"> </w:t>
      </w:r>
      <w:r>
        <w:t xml:space="preserve">standpoint, and it lowers the score to 4.4. But this course’s assumption is</w:t>
      </w:r>
      <w:r>
        <w:t xml:space="preserve"> </w:t>
      </w:r>
      <w:r>
        <w:t xml:space="preserve">“the platform is untrusted,</w:t>
      </w:r>
      <w:r>
        <w:t xml:space="preserve"> </w:t>
      </w:r>
      <w:r>
        <w:t xml:space="preserve">the attacker may own the device”</w:t>
      </w:r>
      <w:r>
        <w:t xml:space="preserve">; so these two rows sit</w:t>
      </w:r>
      <w:r>
        <w:t xml:space="preserve"> </w:t>
      </w:r>
      <w:r>
        <w:rPr>
          <w:b/>
          <w:bCs/>
        </w:rPr>
        <w:t xml:space="preserve">higher</w:t>
      </w:r>
      <w:r>
        <w:t xml:space="preserve"> </w:t>
      </w:r>
      <w:r>
        <w:t xml:space="preserve">in the priority order than their</w:t>
      </w:r>
      <w:r>
        <w:t xml:space="preserve"> </w:t>
      </w:r>
      <w:r>
        <w:t xml:space="preserve">scores would suggest.</w:t>
      </w:r>
      <w:r>
        <w:t xml:space="preserve"> </w:t>
      </w:r>
      <w:r>
        <w:rPr>
          <w:b/>
          <w:bCs/>
        </w:rPr>
        <w:t xml:space="preserve">T6 was taken to have a changed scope (</w:t>
      </w:r>
      <w:r>
        <w:rPr>
          <w:rStyle w:val="VerbatimChar"/>
          <w:b/>
          <w:bCs/>
        </w:rPr>
        <w:t xml:space="preserve">S:C</w:t>
      </w:r>
      <w:r>
        <w:rPr>
          <w:b/>
          <w:bCs/>
        </w:rPr>
        <w:t xml:space="preserve">)</w:t>
      </w:r>
      <w:r>
        <w:t xml:space="preserve">: a rolled-back counter deceives</w:t>
      </w:r>
      <w:r>
        <w:t xml:space="preserve"> </w:t>
      </w:r>
      <w:r>
        <w:t xml:space="preserve">not just the application, but also the server side (a separate security authority) that accepts the</w:t>
      </w:r>
      <w:r>
        <w:t xml:space="preserve"> </w:t>
      </w:r>
      <w:r>
        <w:t xml:space="preserve">one-time key.</w:t>
      </w:r>
    </w:p>
    <w:p>
      <w:pPr>
        <w:pStyle w:val="FirstParagraph"/>
      </w:pPr>
      <w:r>
        <w:rPr>
          <w:b/>
          <w:bCs/>
        </w:rPr>
        <w:t xml:space="preserve">S4.3 — Priority and Justification (example paragraph)</w:t>
      </w:r>
    </w:p>
    <w:p>
      <w:pPr>
        <w:pStyle w:val="BlockText"/>
      </w:pPr>
      <w:r>
        <w:t xml:space="preserve">By base score, the order is T9 (8.8) → T3 (7.4) → T2/T7 (6.5). However, the attack tree (S4.4) for the</w:t>
      </w:r>
      <w:r>
        <w:t xml:space="preserve"> </w:t>
      </w:r>
      <w:r>
        <w:t xml:space="preserve">“payment from someone else’s account”</w:t>
      </w:r>
      <w:r>
        <w:t xml:space="preserve"> </w:t>
      </w:r>
      <w:r>
        <w:t xml:space="preserve">goal shows the cheapest path is T7 (3 units), followed by T3</w:t>
      </w:r>
      <w:r>
        <w:t xml:space="preserve"> </w:t>
      </w:r>
      <w:r>
        <w:t xml:space="preserve">(6 units). Exploiting T9 requires high expertise (9 units in the tree). Therefore the priority order was</w:t>
      </w:r>
      <w:r>
        <w:t xml:space="preserve"> </w:t>
      </w:r>
      <w:r>
        <w:t xml:space="preserve">set as</w:t>
      </w:r>
      <w:r>
        <w:t xml:space="preserve"> </w:t>
      </w:r>
      <w:r>
        <w:rPr>
          <w:b/>
          <w:bCs/>
        </w:rPr>
        <w:t xml:space="preserve">T7 → T3 → T9 → T1</w:t>
      </w:r>
      <w:r>
        <w:t xml:space="preserve">. T1 and T4’s low scores come from the fact that, in our attacker model (SM4),</w:t>
      </w:r>
      <w:r>
        <w:t xml:space="preserve"> </w:t>
      </w:r>
      <w:r>
        <w:t xml:space="preserve">root is already in the attacker’s hands; these two threats will be addressed together with the RASP and</w:t>
      </w:r>
      <w:r>
        <w:t xml:space="preserve"> </w:t>
      </w:r>
      <w:r>
        <w:t xml:space="preserve">secure-erasure countermeasures in the midterm submission.</w:t>
      </w:r>
    </w:p>
    <w:bookmarkEnd w:id="138"/>
    <w:bookmarkStart w:id="142" w:name="attack-tree-example"/>
    <w:p>
      <w:pPr>
        <w:pStyle w:val="Heading3"/>
      </w:pPr>
      <w:r>
        <w:t xml:space="preserve">Attack Tree (Example)</w:t>
      </w:r>
    </w:p>
    <w:p>
      <w:pPr>
        <w:pStyle w:val="FirstParagraph"/>
      </w:pPr>
      <w:r>
        <w:t xml:space="preserve">Root goal:</w:t>
      </w:r>
      <w:r>
        <w:t xml:space="preserve"> </w:t>
      </w:r>
      <w:r>
        <w:rPr>
          <w:b/>
          <w:bCs/>
        </w:rPr>
        <w:t xml:space="preserve">“Make a payment from someone else’s account.”</w:t>
      </w:r>
      <w:r>
        <w:t xml:space="preserve"> </w:t>
      </w:r>
      <w:r>
        <w:t xml:space="preserve">Leaf costs are sample person-day effort. The T</w:t>
      </w:r>
      <w:r>
        <w:t xml:space="preserve"> </w:t>
      </w:r>
      <w:r>
        <w:t xml:space="preserve">numbers in parentheses are the leaf’s row in the threat table.</w:t>
      </w:r>
    </w:p>
    <w:p>
      <w:pPr>
        <w:pStyle w:val="BodyText"/>
      </w:pPr>
      <w:r>
        <w:drawing>
          <wp:inline>
            <wp:extent cx="5759999" cy="2730559"/>
            <wp:effectExtent b="0" l="0" r="0" t="0"/>
            <wp:docPr descr="Attack tree and costs for paying from someone else’s account" title="" id="140" name="Picture"/>
            <a:graphic>
              <a:graphicData uri="http://schemas.openxmlformats.org/drawingml/2006/picture">
                <pic:pic>
                  <pic:nvPicPr>
                    <pic:cNvPr descr="h02-07-saldiri-agaci.png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30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same tree in Demo 04’s input format (</w:t>
      </w:r>
      <w:r>
        <w:rPr>
          <w:rStyle w:val="VerbatimChar"/>
        </w:rPr>
        <w:t xml:space="preserve">agac-s4.txt</w:t>
      </w:r>
      <w:r>
        <w:t xml:space="preserve">):</w:t>
      </w:r>
    </w:p>
    <w:p>
      <w:pPr>
        <w:pStyle w:val="SourceCode"/>
      </w:pPr>
      <w:r>
        <w:rPr>
          <w:rStyle w:val="VerbatimChar"/>
        </w:rPr>
        <w:t xml:space="preserve">TARGET: Make a payment from someone else's account</w:t>
      </w:r>
      <w:r>
        <w:br/>
      </w:r>
      <w:r>
        <w:rPr>
          <w:rStyle w:val="VerbatimChar"/>
        </w:rPr>
        <w:t xml:space="preserve">  AND Pay with a stolen device</w:t>
      </w:r>
      <w:r>
        <w:br/>
      </w:r>
      <w:r>
        <w:rPr>
          <w:rStyle w:val="VerbatimChar"/>
        </w:rPr>
        <w:t xml:space="preserve">    LEAF Bypass the screen lock               cost=6</w:t>
      </w:r>
      <w:r>
        <w:br/>
      </w:r>
      <w:r>
        <w:rPr>
          <w:rStyle w:val="VerbatimChar"/>
        </w:rPr>
        <w:t xml:space="preserve">    LEAF Bypass the app PIN                   cost=5</w:t>
      </w:r>
      <w:r>
        <w:br/>
      </w:r>
      <w:r>
        <w:rPr>
          <w:rStyle w:val="VerbatimChar"/>
        </w:rPr>
        <w:t xml:space="preserve">  AND Copy and exfiltrate the session key</w:t>
      </w:r>
      <w:r>
        <w:br/>
      </w:r>
      <w:r>
        <w:rPr>
          <w:rStyle w:val="VerbatimChar"/>
        </w:rPr>
        <w:t xml:space="preserve">    OR Obtain the key</w:t>
      </w:r>
      <w:r>
        <w:br/>
      </w:r>
      <w:r>
        <w:rPr>
          <w:rStyle w:val="VerbatimChar"/>
        </w:rPr>
        <w:t xml:space="preserve">      LEAF Root + debugger (T1)               cost=4</w:t>
      </w:r>
      <w:r>
        <w:br/>
      </w:r>
      <w:r>
        <w:rPr>
          <w:rStyle w:val="VerbatimChar"/>
        </w:rPr>
        <w:t xml:space="preserve">      LEAF Copy the local DB and decrypt it   cost=8</w:t>
      </w:r>
      <w:r>
        <w:br/>
      </w:r>
      <w:r>
        <w:rPr>
          <w:rStyle w:val="VerbatimChar"/>
        </w:rPr>
        <w:t xml:space="preserve">      LEAF Code via a malicious link (T9)     cost=9</w:t>
      </w:r>
      <w:r>
        <w:br/>
      </w:r>
      <w:r>
        <w:rPr>
          <w:rStyle w:val="VerbatimChar"/>
        </w:rPr>
        <w:t xml:space="preserve">    LEAF Bypass device binding                cost=6</w:t>
      </w:r>
      <w:r>
        <w:br/>
      </w:r>
      <w:r>
        <w:rPr>
          <w:rStyle w:val="VerbatimChar"/>
        </w:rPr>
        <w:t xml:space="preserve">  AND Intercept on the network</w:t>
      </w:r>
      <w:r>
        <w:br/>
      </w:r>
      <w:r>
        <w:rPr>
          <w:rStyle w:val="VerbatimChar"/>
        </w:rPr>
        <w:t xml:space="preserve">    LEAF Set up a rogue access point          cost=1</w:t>
      </w:r>
      <w:r>
        <w:br/>
      </w:r>
      <w:r>
        <w:rPr>
          <w:rStyle w:val="VerbatimChar"/>
        </w:rPr>
        <w:t xml:space="preserve">    LEAF Bypass certificate validation (T3)   cost=2</w:t>
      </w:r>
      <w:r>
        <w:br/>
      </w:r>
      <w:r>
        <w:rPr>
          <w:rStyle w:val="VerbatimChar"/>
        </w:rPr>
        <w:t xml:space="preserve">    LEAF Replay the session token             cost=3</w:t>
      </w:r>
      <w:r>
        <w:br/>
      </w:r>
      <w:r>
        <w:rPr>
          <w:rStyle w:val="VerbatimChar"/>
        </w:rPr>
        <w:t xml:space="preserve">  AND Abuse the server API</w:t>
      </w:r>
      <w:r>
        <w:br/>
      </w:r>
      <w:r>
        <w:rPr>
          <w:rStyle w:val="VerbatimChar"/>
        </w:rPr>
        <w:t xml:space="preserve">    LEAF Log in with your own account         cost=1</w:t>
      </w:r>
      <w:r>
        <w:br/>
      </w:r>
      <w:r>
        <w:rPr>
          <w:rStyle w:val="VerbatimChar"/>
        </w:rPr>
        <w:t xml:space="preserve">    LEAF Change the transaction number (T7)   cost=2</w:t>
      </w:r>
    </w:p>
    <w:p>
      <w:pPr>
        <w:pStyle w:val="FirstParagraph"/>
      </w:pPr>
      <w:r>
        <w:t xml:space="preserve">The end of the output we get when we run this through Demo 04’s calculator:</w:t>
      </w:r>
    </w:p>
    <w:p>
      <w:pPr>
        <w:pStyle w:val="BodyText"/>
      </w:pPr>
      <w:r>
        <w:rPr>
          <w:b/>
          <w:bCs/>
        </w:rPr>
        <w:t xml:space="preserve">agac agac-s4.txt (final part)</w:t>
      </w:r>
    </w:p>
    <w:p>
      <w:pPr>
        <w:pStyle w:val="SourceCode"/>
      </w:pPr>
      <w:r>
        <w:rPr>
          <w:rStyle w:val="VerbatimChar"/>
        </w:rPr>
        <w:t xml:space="preserve">  CHEAPEST ATTACK = 3 units. The chain the defender must break</w:t>
      </w:r>
      <w:r>
        <w:br/>
      </w:r>
      <w:r>
        <w:rPr>
          <w:rStyle w:val="VerbatimChar"/>
        </w:rPr>
        <w:t xml:space="preserve">  first (the weakest point):</w:t>
      </w:r>
      <w:r>
        <w:br/>
      </w:r>
      <w:r>
        <w:br/>
      </w:r>
      <w:r>
        <w:rPr>
          <w:rStyle w:val="VerbatimChar"/>
        </w:rPr>
        <w:t xml:space="preserve">  -&gt; Make a payment from someone else's account (cost=3)</w:t>
      </w:r>
      <w:r>
        <w:br/>
      </w:r>
      <w:r>
        <w:rPr>
          <w:rStyle w:val="VerbatimChar"/>
        </w:rPr>
        <w:t xml:space="preserve">    -&gt; Abuse the server API [all required] (cost=3)</w:t>
      </w:r>
      <w:r>
        <w:br/>
      </w:r>
      <w:r>
        <w:rPr>
          <w:rStyle w:val="VerbatimChar"/>
        </w:rPr>
        <w:t xml:space="preserve">      -&gt; Log in with your own account (cost=1)</w:t>
      </w:r>
      <w:r>
        <w:br/>
      </w:r>
      <w:r>
        <w:rPr>
          <w:rStyle w:val="VerbatimChar"/>
        </w:rPr>
        <w:t xml:space="preserve">      -&gt; Change the transaction number (T7) (cost=2)</w:t>
      </w:r>
    </w:p>
    <w:p>
      <w:pPr>
        <w:pStyle w:val="FirstParagraph"/>
      </w:pPr>
      <w:r>
        <w:t xml:space="preserve">When we applied the countermeasures in order, the cheapest path changed as follows (the same program, with</w:t>
      </w:r>
      <w:r>
        <w:t xml:space="preserve"> </w:t>
      </w:r>
      <w:r>
        <w:t xml:space="preserve">leaf costs updated):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Countermeasure applied</w:t>
            </w:r>
          </w:p>
        </w:tc>
        <w:tc>
          <w:tcPr/>
          <w:p>
            <w:pPr>
              <w:pStyle w:val="Compact"/>
            </w:pPr>
            <w:r>
              <w:t xml:space="preserve">Leaf changed</w:t>
            </w:r>
          </w:p>
        </w:tc>
        <w:tc>
          <w:tcPr/>
          <w:p>
            <w:pPr>
              <w:pStyle w:val="Compact"/>
            </w:pPr>
            <w:r>
              <w:t xml:space="preserve">New cheapest path</w:t>
            </w:r>
          </w:p>
        </w:tc>
        <w:tc>
          <w:tcPr/>
          <w:p>
            <w:pPr>
              <w:pStyle w:val="Compact"/>
            </w:pPr>
            <w:r>
              <w:t xml:space="preserve">Cheapest attack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 (start)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Server API (T7)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Object-level ownership check</w:t>
            </w:r>
          </w:p>
        </w:tc>
        <w:tc>
          <w:tcPr/>
          <w:p>
            <w:pPr>
              <w:pStyle w:val="Compact"/>
            </w:pPr>
            <w:r>
              <w:t xml:space="preserve">T7: 2 → 20</w:t>
            </w:r>
          </w:p>
        </w:tc>
        <w:tc>
          <w:tcPr/>
          <w:p>
            <w:pPr>
              <w:pStyle w:val="Compact"/>
            </w:pPr>
            <w:r>
              <w:t xml:space="preserve">MITM on the network (T3)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Certificate validation + pinning</w:t>
            </w:r>
          </w:p>
        </w:tc>
        <w:tc>
          <w:tcPr/>
          <w:p>
            <w:pPr>
              <w:pStyle w:val="Compact"/>
            </w:pPr>
            <w:r>
              <w:t xml:space="preserve">T3: 2 → 12</w:t>
            </w:r>
          </w:p>
        </w:tc>
        <w:tc>
          <w:tcPr/>
          <w:p>
            <w:pPr>
              <w:pStyle w:val="Compact"/>
            </w:pPr>
            <w:r>
              <w:t xml:space="preserve">Extract the session key (T1)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This table is S4’s strongest piece of evidence: two countermeasures raised the cheapest attack</w:t>
      </w:r>
      <w:r>
        <w:t xml:space="preserve"> </w:t>
      </w:r>
      <w:r>
        <w:rPr>
          <w:b/>
          <w:bCs/>
        </w:rPr>
        <w:t xml:space="preserve">from 3 to</w:t>
      </w:r>
      <w:r>
        <w:rPr>
          <w:b/>
          <w:bCs/>
        </w:rPr>
        <w:t xml:space="preserve"> </w:t>
      </w:r>
      <w:r>
        <w:rPr>
          <w:b/>
          <w:bCs/>
        </w:rPr>
        <w:t xml:space="preserve">10</w:t>
      </w:r>
      <w:r>
        <w:t xml:space="preserve"> </w:t>
      </w:r>
      <w:r>
        <w:t xml:space="preserve">and showed, with a number, where the next investment should go (the key in memory: RASP, secure</w:t>
      </w:r>
      <w:r>
        <w:t xml:space="preserve"> </w:t>
      </w:r>
      <w:r>
        <w:t xml:space="preserve">erasure, device binding). Notice: T9, the most severe row by CVSS, is not the cheapest path for this goal —</w:t>
      </w:r>
      <w:r>
        <w:t xml:space="preserve"> </w:t>
      </w:r>
      <w:r>
        <w:t xml:space="preserve">this is exactly why the two tools are read together.</w:t>
      </w:r>
    </w:p>
    <w:bookmarkEnd w:id="142"/>
    <w:bookmarkStart w:id="143" w:name="grading-criteria"/>
    <w:p>
      <w:pPr>
        <w:pStyle w:val="Heading3"/>
      </w:pPr>
      <w:r>
        <w:t xml:space="preserve">Grading Criteria</w:t>
      </w:r>
    </w:p>
    <w:p>
      <w:pPr>
        <w:pStyle w:val="FirstParagraph"/>
      </w:pPr>
      <w:r>
        <w:t xml:space="preserve">S4 is the main part of the</w:t>
      </w:r>
      <w:r>
        <w:t xml:space="preserve"> </w:t>
      </w:r>
      <w:r>
        <w:rPr>
          <w:b/>
          <w:bCs/>
        </w:rPr>
        <w:t xml:space="preserve">security analysis</w:t>
      </w:r>
      <w:r>
        <w:t xml:space="preserve"> </w:t>
      </w:r>
      <w:r>
        <w:t xml:space="preserve">criterion in the midterm submission. The table below is</w:t>
      </w:r>
      <w:r>
        <w:t xml:space="preserve"> </w:t>
      </w:r>
      <w:r>
        <w:t xml:space="preserve">used for grading.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Weak</w:t>
            </w:r>
          </w:p>
        </w:tc>
        <w:tc>
          <w:tcPr/>
          <w:p>
            <w:pPr>
              <w:pStyle w:val="Compact"/>
            </w:pPr>
            <w:r>
              <w:t xml:space="preserve">Adequate</w:t>
            </w:r>
          </w:p>
        </w:tc>
        <w:tc>
          <w:tcPr/>
          <w:p>
            <w:pPr>
              <w:pStyle w:val="Compact"/>
            </w:pPr>
            <w:r>
              <w:t xml:space="preserve">Good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Attacker model</w:t>
            </w:r>
          </w:p>
        </w:tc>
        <w:tc>
          <w:tcPr/>
          <w:p>
            <w:pPr>
              <w:pStyle w:val="Compact"/>
            </w:pPr>
            <w:r>
              <w:t xml:space="preserve">None, or one sentence</w:t>
            </w:r>
          </w:p>
        </w:tc>
        <w:tc>
          <w:tcPr/>
          <w:p>
            <w:pPr>
              <w:pStyle w:val="Compact"/>
            </w:pPr>
            <w:r>
              <w:t xml:space="preserve">Three models, capabilities written</w:t>
            </w:r>
          </w:p>
        </w:tc>
        <w:tc>
          <w:tcPr/>
          <w:p>
            <w:pPr>
              <w:pStyle w:val="Compact"/>
            </w:pPr>
            <w:r>
              <w:t xml:space="preserve">Every model’s access and goal are explicit; every threat row is tied to a model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Coverage</w:t>
            </w:r>
          </w:p>
        </w:tc>
        <w:tc>
          <w:tcPr/>
          <w:p>
            <w:pPr>
              <w:pStyle w:val="Compact"/>
            </w:pPr>
            <w:r>
              <w:t xml:space="preserve">A few random threats</w:t>
            </w:r>
          </w:p>
        </w:tc>
        <w:tc>
          <w:tcPr/>
          <w:p>
            <w:pPr>
              <w:pStyle w:val="Compact"/>
            </w:pPr>
            <w:r>
              <w:t xml:space="preserve">STRIDE applied to every interface</w:t>
            </w:r>
          </w:p>
        </w:tc>
        <w:tc>
          <w:tcPr/>
          <w:p>
            <w:pPr>
              <w:pStyle w:val="Compact"/>
            </w:pPr>
            <w:r>
              <w:t xml:space="preserve">Every S5 asset appears in at least one threat; exclusions are justified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 mapping</w:t>
            </w:r>
          </w:p>
        </w:tc>
        <w:tc>
          <w:tcPr/>
          <w:p>
            <w:pPr>
              <w:pStyle w:val="Compact"/>
            </w:pPr>
            <w:r>
              <w:t xml:space="preserve">Missing, or always high-level entries</w:t>
            </w:r>
          </w:p>
        </w:tc>
        <w:tc>
          <w:tcPr/>
          <w:p>
            <w:pPr>
              <w:pStyle w:val="Compact"/>
            </w:pPr>
            <w:r>
              <w:t xml:space="preserve">A CWE on every row</w:t>
            </w:r>
          </w:p>
        </w:tc>
        <w:tc>
          <w:tcPr/>
          <w:p>
            <w:pPr>
              <w:pStyle w:val="Compact"/>
            </w:pPr>
            <w:r>
              <w:t xml:space="preserve">Most concrete entry; root cause separated from consequence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CVSS</w:t>
            </w:r>
          </w:p>
        </w:tc>
        <w:tc>
          <w:tcPr/>
          <w:p>
            <w:pPr>
              <w:pStyle w:val="Compact"/>
            </w:pPr>
            <w:r>
              <w:t xml:space="preserve">Score only, no vector</w:t>
            </w:r>
          </w:p>
        </w:tc>
        <w:tc>
          <w:tcPr/>
          <w:p>
            <w:pPr>
              <w:pStyle w:val="Compact"/>
            </w:pPr>
            <w:r>
              <w:t xml:space="preserve">Full vector + score</w:t>
            </w:r>
          </w:p>
        </w:tc>
        <w:tc>
          <w:tcPr/>
          <w:p>
            <w:pPr>
              <w:pStyle w:val="Compact"/>
            </w:pPr>
            <w:r>
              <w:t xml:space="preserve">Vector consistent with the attacker model; debatable metrics (S, PR) justified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Attack tree</w:t>
            </w:r>
          </w:p>
        </w:tc>
        <w:tc>
          <w:tcPr/>
          <w:p>
            <w:pPr>
              <w:pStyle w:val="Compact"/>
            </w:pPr>
            <w:r>
              <w:t xml:space="preserve">Missing, or AND/OR wrong</w:t>
            </w:r>
          </w:p>
        </w:tc>
        <w:tc>
          <w:tcPr/>
          <w:p>
            <w:pPr>
              <w:pStyle w:val="Compact"/>
            </w:pPr>
            <w:r>
              <w:t xml:space="preserve">Correctly computed, cheapest path stated</w:t>
            </w:r>
          </w:p>
        </w:tc>
        <w:tc>
          <w:tcPr/>
          <w:p>
            <w:pPr>
              <w:pStyle w:val="Compact"/>
            </w:pPr>
            <w:r>
              <w:t xml:space="preserve">Before/after countermeasure comparison and a suggestion for the next investment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Ordered by score</w:t>
            </w:r>
          </w:p>
        </w:tc>
        <w:tc>
          <w:tcPr/>
          <w:p>
            <w:pPr>
              <w:pStyle w:val="Compact"/>
            </w:pPr>
            <w:r>
              <w:t xml:space="preserve">Score, asset value, and attack tree jointly justified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Traceability</w:t>
            </w:r>
          </w:p>
        </w:tc>
        <w:tc>
          <w:tcPr/>
          <w:p>
            <w:pPr>
              <w:pStyle w:val="Compact"/>
            </w:pPr>
            <w:r>
              <w:t xml:space="preserve">No countermeasure</w:t>
            </w:r>
          </w:p>
        </w:tc>
        <w:tc>
          <w:tcPr/>
          <w:p>
            <w:pPr>
              <w:pStyle w:val="Compact"/>
            </w:pPr>
            <w:r>
              <w:t xml:space="preserve">Countermeasure on every row</w:t>
            </w:r>
          </w:p>
        </w:tc>
        <w:tc>
          <w:tcPr/>
          <w:p>
            <w:pPr>
              <w:pStyle w:val="Compact"/>
            </w:pPr>
            <w:r>
              <w:t xml:space="preserve">Countermeasure → guide section → S17 requirement ID chain established</w:t>
            </w:r>
          </w:p>
        </w:tc>
      </w:tr>
    </w:tbl>
    <w:p>
      <w:pPr>
        <w:pStyle w:val="BlockText"/>
      </w:pPr>
      <w:r>
        <w:rPr>
          <w:b/>
          <w:bCs/>
        </w:rPr>
        <w:t xml:space="preserve">Common project mistakes</w:t>
      </w:r>
    </w:p>
    <w:p>
      <w:pPr>
        <w:pStyle w:val="BlockText"/>
      </w:pPr>
      <w:r>
        <w:t xml:space="preserve">Writing the</w:t>
      </w:r>
      <w:r>
        <w:t xml:space="preserve"> </w:t>
      </w:r>
      <w:r>
        <w:rPr>
          <w:b/>
          <w:bCs/>
        </w:rPr>
        <w:t xml:space="preserve">consequence</w:t>
      </w:r>
      <w:r>
        <w:t xml:space="preserve"> </w:t>
      </w:r>
      <w:r>
        <w:t xml:space="preserve">in the table (</w:t>
      </w:r>
      <w:r>
        <w:t xml:space="preserve">“data is stolen”</w:t>
      </w:r>
      <w:r>
        <w:t xml:space="preserve">), copying the same vector into every row,</w:t>
      </w:r>
      <w:r>
        <w:t xml:space="preserve"> </w:t>
      </w:r>
      <w:r>
        <w:t xml:space="preserve">writing the CVSS score but not the vector, picking the smallest child at an AND node in the attack tree,</w:t>
      </w:r>
      <w:r>
        <w:t xml:space="preserve"> </w:t>
      </w:r>
      <w:r>
        <w:t xml:space="preserve">and writing a single word like</w:t>
      </w:r>
      <w:r>
        <w:t xml:space="preserve"> </w:t>
      </w:r>
      <w:r>
        <w:t xml:space="preserve">“encryption”</w:t>
      </w:r>
      <w:r>
        <w:t xml:space="preserve"> </w:t>
      </w:r>
      <w:r>
        <w:t xml:space="preserve">in the countermeasure column (which algorithm, which key,</w:t>
      </w:r>
      <w:r>
        <w:t xml:space="preserve"> </w:t>
      </w:r>
      <w:r>
        <w:t xml:space="preserve">which section?). An assessor must be able to reproduce every row.</w:t>
      </w:r>
    </w:p>
    <w:p>
      <w:r>
        <w:pict>
          <v:rect style="width:0;height:1.5pt" o:hralign="center" o:hrstd="t" o:hr="t"/>
        </w:pict>
      </w:r>
    </w:p>
    <w:bookmarkEnd w:id="143"/>
    <w:bookmarkEnd w:id="144"/>
    <w:bookmarkStart w:id="145" w:name="class-activities"/>
    <w:p>
      <w:pPr>
        <w:pStyle w:val="Heading2"/>
      </w:pPr>
      <w:r>
        <w:t xml:space="preserve">19. Class Activities</w:t>
      </w:r>
    </w:p>
    <w:p>
      <w:pPr>
        <w:pStyle w:val="FirstParagraph"/>
      </w:pPr>
      <w:r>
        <w:t xml:space="preserve">Activities are not graded; they exist to reinforce the topics in class. Each one’s duration, group setup, and</w:t>
      </w:r>
      <w:r>
        <w:t xml:space="preserve"> </w:t>
      </w:r>
      <w:r>
        <w:t xml:space="preserve">expected output are given. Which activity is done in which class hour is in the</w:t>
      </w:r>
      <w:r>
        <w:t xml:space="preserve"> </w:t>
      </w:r>
      <w:r>
        <w:t xml:space="preserve">“Course flow”</w:t>
      </w:r>
      <w:r>
        <w:t xml:space="preserve"> </w:t>
      </w:r>
      <w:r>
        <w:t xml:space="preserve">plan; anything</w:t>
      </w:r>
      <w:r>
        <w:t xml:space="preserve"> </w:t>
      </w:r>
      <w:r>
        <w:t xml:space="preserve">that does not fit is left for the student’s own study.</w:t>
      </w:r>
    </w:p>
    <w:p>
      <w:pPr>
        <w:pStyle w:val="BlockText"/>
      </w:pPr>
      <w:r>
        <w:rPr>
          <w:b/>
          <w:bCs/>
        </w:rPr>
        <w:t xml:space="preserve">Activity 1 — Classify the Malware, Pick the Layer (12 min · groups of 3–4)</w:t>
      </w:r>
    </w:p>
    <w:p>
      <w:pPr>
        <w:pStyle w:val="BlockText"/>
      </w:pPr>
      <w:r>
        <w:rPr>
          <w:b/>
          <w:bCs/>
        </w:rPr>
        <w:t xml:space="preserve">Goal:</w:t>
      </w:r>
      <w:r>
        <w:t xml:space="preserve"> </w:t>
      </w:r>
      <w:r>
        <w:t xml:space="preserve">to use type classification and the boundaries of detection layers together.</w:t>
      </w:r>
    </w:p>
    <w:p>
      <w:pPr>
        <w:pStyle w:val="BlockText"/>
      </w:pPr>
      <w:r>
        <w:rPr>
          <w:b/>
          <w:bCs/>
        </w:rPr>
        <w:t xml:space="preserve">Steps:</w:t>
      </w:r>
    </w:p>
    <w:p>
      <w:pPr>
        <w:pStyle w:val="Compact"/>
        <w:numPr>
          <w:ilvl w:val="0"/>
          <w:numId w:val="1086"/>
        </w:numPr>
      </w:pPr>
      <w:r>
        <w:t xml:space="preserve">Every group gets two of the six scenarios below (3 min reading).</w:t>
      </w:r>
    </w:p>
    <w:p>
      <w:pPr>
        <w:pStyle w:val="Compact"/>
        <w:numPr>
          <w:ilvl w:val="0"/>
          <w:numId w:val="1086"/>
        </w:numPr>
      </w:pPr>
      <w:r>
        <w:t xml:space="preserve">For every scenario, the group fills in these four fields:</w:t>
      </w:r>
      <w:r>
        <w:t xml:space="preserve"> </w:t>
      </w:r>
      <w:r>
        <w:rPr>
          <w:b/>
          <w:bCs/>
        </w:rPr>
        <w:t xml:space="preserve">type</w:t>
      </w:r>
      <w:r>
        <w:t xml:space="preserve"> </w:t>
      </w:r>
      <w:r>
        <w:t xml:space="preserve">(virus/worm/trojan</w:t>
      </w:r>
      <w:r>
        <w:t xml:space="preserve"> </w:t>
      </w:r>
      <w:r>
        <w:t xml:space="preserve">horse/ransomware/rootkit/wiper),</w:t>
      </w:r>
      <w:r>
        <w:t xml:space="preserve"> </w:t>
      </w:r>
      <w:r>
        <w:rPr>
          <w:b/>
          <w:bCs/>
        </w:rPr>
        <w:t xml:space="preserve">propagation path</w:t>
      </w:r>
      <w:r>
        <w:t xml:space="preserve">,</w:t>
      </w:r>
      <w:r>
        <w:t xml:space="preserve"> </w:t>
      </w:r>
      <w:r>
        <w:rPr>
          <w:b/>
          <w:bCs/>
        </w:rPr>
        <w:t xml:space="preserve">the layer that would catch it first</w:t>
      </w:r>
      <w:r>
        <w:t xml:space="preserve"> </w:t>
      </w:r>
      <w:r>
        <w:t xml:space="preserve">(hash,</w:t>
      </w:r>
      <w:r>
        <w:t xml:space="preserve"> </w:t>
      </w:r>
      <w:r>
        <w:t xml:space="preserve">pattern, YARA, heuristic, behaviour/EDR, sandbox, emulation, allow-list), and</w:t>
      </w:r>
      <w:r>
        <w:t xml:space="preserve"> </w:t>
      </w:r>
      <w:r>
        <w:rPr>
          <w:b/>
          <w:bCs/>
        </w:rPr>
        <w:t xml:space="preserve">that layer’s likely</w:t>
      </w:r>
      <w:r>
        <w:rPr>
          <w:b/>
          <w:bCs/>
        </w:rPr>
        <w:t xml:space="preserve"> </w:t>
      </w:r>
      <w:r>
        <w:rPr>
          <w:b/>
          <w:bCs/>
        </w:rPr>
        <w:t xml:space="preserve">mistake in this scenario</w:t>
      </w:r>
      <w:r>
        <w:t xml:space="preserve"> </w:t>
      </w:r>
      <w:r>
        <w:t xml:space="preserve">(a false positive, or a false negative?).</w:t>
      </w:r>
    </w:p>
    <w:p>
      <w:pPr>
        <w:pStyle w:val="Compact"/>
        <w:numPr>
          <w:ilvl w:val="0"/>
          <w:numId w:val="1086"/>
        </w:numPr>
      </w:pPr>
      <w:r>
        <w:t xml:space="preserve">Every group presents one scenario to the class in 1 minute.</w:t>
      </w:r>
    </w:p>
    <w:p>
      <w:pPr>
        <w:pStyle w:val="BlockText"/>
      </w:pPr>
      <w:r>
        <w:t xml:space="preserve">Scenarios: (a) the</w:t>
      </w:r>
      <w:r>
        <w:t xml:space="preserve"> </w:t>
      </w:r>
      <w:r>
        <w:t xml:space="preserve">“invoice.pdf.exe”</w:t>
      </w:r>
      <w:r>
        <w:t xml:space="preserve"> </w:t>
      </w:r>
      <w:r>
        <w:t xml:space="preserve">attachment mails itself to the address book when opened; (b) it</w:t>
      </w:r>
      <w:r>
        <w:t xml:space="preserve"> </w:t>
      </w:r>
      <w:r>
        <w:t xml:space="preserve">self-propagates through an overflow flaw in a service exposed to the internet; (c) a</w:t>
      </w:r>
      <w:r>
        <w:t xml:space="preserve"> </w:t>
      </w:r>
      <w:r>
        <w:t xml:space="preserve">“free video player”</w:t>
      </w:r>
      <w:r>
        <w:t xml:space="preserve"> </w:t>
      </w:r>
      <w:r>
        <w:t xml:space="preserve">sends out browser passwords in the background once installed; (d) it loads as a kernel driver and removes</w:t>
      </w:r>
      <w:r>
        <w:t xml:space="preserve"> </w:t>
      </w:r>
      <w:r>
        <w:t xml:space="preserve">its own processes from the listings; (e) it encrypts files and leaves a note, but never stores the key at</w:t>
      </w:r>
      <w:r>
        <w:t xml:space="preserve"> </w:t>
      </w:r>
      <w:r>
        <w:t xml:space="preserve">all; (f) a backdoor inserted into a software’s official update during the build.</w:t>
      </w:r>
    </w:p>
    <w:p>
      <w:pPr>
        <w:pStyle w:val="BlockText"/>
      </w:pPr>
      <w:r>
        <w:rPr>
          <w:b/>
          <w:bCs/>
        </w:rPr>
        <w:t xml:space="preserve">Expected output:</w:t>
      </w:r>
      <w:r>
        <w:t xml:space="preserve"> </w:t>
      </w:r>
      <w:r>
        <w:t xml:space="preserve">A six-row table. Example: (e) wiper; propagation via a network flaw or an update;</w:t>
      </w:r>
      <w:r>
        <w:t xml:space="preserve"> </w:t>
      </w:r>
      <w:r>
        <w:t xml:space="preserve">caught first by behaviour/EDR (</w:t>
      </w:r>
      <w:r>
        <w:t xml:space="preserve">“rewriting many files with high entropy in a short time”</w:t>
      </w:r>
      <w:r>
        <w:t xml:space="preserve">); a hash</w:t>
      </w:r>
      <w:r>
        <w:t xml:space="preserve"> </w:t>
      </w:r>
      <w:r>
        <w:t xml:space="preserve">signature gives a false negative on the new copy.</w:t>
      </w:r>
    </w:p>
    <w:p>
      <w:pPr>
        <w:pStyle w:val="BlockText"/>
      </w:pPr>
      <w:r>
        <w:rPr>
          <w:b/>
          <w:bCs/>
        </w:rPr>
        <w:t xml:space="preserve">Instructor’s note:</w:t>
      </w:r>
      <w:r>
        <w:t xml:space="preserve"> </w:t>
      </w:r>
      <w:r>
        <w:t xml:space="preserve">in scenario (f),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the signature and the allow-list fail, because the file</w:t>
      </w:r>
      <w:r>
        <w:t xml:space="preserve"> </w:t>
      </w:r>
      <w:r>
        <w:t xml:space="preserve">is validly signed; discuss here why supply-chain attacks are frightening. For (d), ask</w:t>
      </w:r>
      <w:r>
        <w:t xml:space="preserve"> </w:t>
      </w:r>
      <w:r>
        <w:t xml:space="preserve">“how does a</w:t>
      </w:r>
      <w:r>
        <w:t xml:space="preserve"> </w:t>
      </w:r>
      <w:r>
        <w:t xml:space="preserve">scanner at the same privilege level trust a kernel that lies to it?”</w:t>
      </w:r>
    </w:p>
    <w:p>
      <w:pPr>
        <w:pStyle w:val="BlockText"/>
      </w:pPr>
      <w:r>
        <w:rPr>
          <w:b/>
          <w:bCs/>
        </w:rPr>
        <w:t xml:space="preserve">Activity 2 — Think Like an Attacker: Attack Tree Duel (15 min · paired groups)</w:t>
      </w:r>
    </w:p>
    <w:p>
      <w:pPr>
        <w:pStyle w:val="BlockText"/>
      </w:pPr>
      <w:r>
        <w:rPr>
          <w:b/>
          <w:bCs/>
        </w:rPr>
        <w:t xml:space="preserve">Goal:</w:t>
      </w:r>
      <w:r>
        <w:t xml:space="preserve"> </w:t>
      </w:r>
      <w:r>
        <w:t xml:space="preserve">to apply Recipe 12.1’s</w:t>
      </w:r>
      <w:r>
        <w:t xml:space="preserve"> </w:t>
      </w:r>
      <w:r>
        <w:t xml:space="preserve">“never underestimate the attacker”</w:t>
      </w:r>
      <w:r>
        <w:t xml:space="preserve"> </w:t>
      </w:r>
      <w:r>
        <w:t xml:space="preserve">principle and AND/OR arithmetic.</w:t>
      </w:r>
    </w:p>
    <w:p>
      <w:pPr>
        <w:pStyle w:val="BlockText"/>
      </w:pPr>
      <w:r>
        <w:rPr>
          <w:b/>
          <w:bCs/>
        </w:rPr>
        <w:t xml:space="preserve">Steps:</w:t>
      </w:r>
    </w:p>
    <w:p>
      <w:pPr>
        <w:pStyle w:val="Compact"/>
        <w:numPr>
          <w:ilvl w:val="0"/>
          <w:numId w:val="1087"/>
        </w:numPr>
      </w:pPr>
      <w:r>
        <w:t xml:space="preserve">In 6 minutes, every group draws an attack tree with at least 6 leaves for the goal</w:t>
      </w:r>
      <w:r>
        <w:t xml:space="preserve"> </w:t>
      </w:r>
      <w:r>
        <w:t xml:space="preserve">“change a grade in</w:t>
      </w:r>
      <w:r>
        <w:t xml:space="preserve"> </w:t>
      </w:r>
      <w:r>
        <w:t xml:space="preserve">the exam system”</w:t>
      </w:r>
      <w:r>
        <w:t xml:space="preserve">; they write a cost (person-days) on the leaves.</w:t>
      </w:r>
    </w:p>
    <w:p>
      <w:pPr>
        <w:pStyle w:val="Compact"/>
        <w:numPr>
          <w:ilvl w:val="0"/>
          <w:numId w:val="1087"/>
        </w:numPr>
      </w:pPr>
      <w:r>
        <w:t xml:space="preserve">Groups swap trees. In 4 minutes, the other group tries to find a path that is</w:t>
      </w:r>
      <w:r>
        <w:t xml:space="preserve"> </w:t>
      </w:r>
      <w:r>
        <w:rPr>
          <w:b/>
          <w:bCs/>
        </w:rPr>
        <w:t xml:space="preserve">not in the tree and is</w:t>
      </w:r>
      <w:r>
        <w:rPr>
          <w:b/>
          <w:bCs/>
        </w:rPr>
        <w:t xml:space="preserve"> </w:t>
      </w:r>
      <w:r>
        <w:rPr>
          <w:b/>
          <w:bCs/>
        </w:rPr>
        <w:t xml:space="preserve">cheaper</w:t>
      </w:r>
      <w:r>
        <w:t xml:space="preserve"> </w:t>
      </w:r>
      <w:r>
        <w:t xml:space="preserve">(e.g. an insider, a backup file, the password-reset flow).</w:t>
      </w:r>
    </w:p>
    <w:p>
      <w:pPr>
        <w:pStyle w:val="Compact"/>
        <w:numPr>
          <w:ilvl w:val="0"/>
          <w:numId w:val="1087"/>
        </w:numPr>
      </w:pPr>
      <w:r>
        <w:t xml:space="preserve">The original group adds the found path, rewrites the tree in Demo 04’s format, and computes the</w:t>
      </w:r>
      <w:r>
        <w:t xml:space="preserve"> </w:t>
      </w:r>
      <w:r>
        <w:t xml:space="preserve">cheapest path.</w:t>
      </w:r>
    </w:p>
    <w:p>
      <w:pPr>
        <w:pStyle w:val="BlockText"/>
      </w:pPr>
      <w:r>
        <w:rPr>
          <w:b/>
          <w:bCs/>
        </w:rPr>
        <w:t xml:space="preserve">Expected output:</w:t>
      </w:r>
      <w:r>
        <w:t xml:space="preserve"> </w:t>
      </w:r>
      <w:r>
        <w:t xml:space="preserve">Two versions of the tree, and an answer to</w:t>
      </w:r>
      <w:r>
        <w:t xml:space="preserve"> </w:t>
      </w:r>
      <w:r>
        <w:t xml:space="preserve">“by how many units did the other group’s</w:t>
      </w:r>
      <w:r>
        <w:t xml:space="preserve"> </w:t>
      </w:r>
      <w:r>
        <w:t xml:space="preserve">path lower the cheapest path?”</w:t>
      </w:r>
    </w:p>
    <w:p>
      <w:pPr>
        <w:pStyle w:val="BlockText"/>
      </w:pPr>
      <w:r>
        <w:rPr>
          <w:b/>
          <w:bCs/>
        </w:rPr>
        <w:t xml:space="preserve">Instructor’s note:</w:t>
      </w:r>
      <w:r>
        <w:t xml:space="preserve"> </w:t>
      </w:r>
      <w:r>
        <w:t xml:space="preserve">students almost always write technical branches and forget social-engineering and</w:t>
      </w:r>
      <w:r>
        <w:t xml:space="preserve"> </w:t>
      </w:r>
      <w:r>
        <w:t xml:space="preserve">process branches. Once the found path is added, the root’s cost is usually cut in half; write the</w:t>
      </w:r>
      <w:r>
        <w:t xml:space="preserve"> </w:t>
      </w:r>
      <w:r>
        <w:t xml:space="preserve">conclusion</w:t>
      </w:r>
      <w:r>
        <w:t xml:space="preserve"> </w:t>
      </w:r>
      <w:r>
        <w:t xml:space="preserve">“an attack tree is never finished”</w:t>
      </w:r>
      <w:r>
        <w:t xml:space="preserve"> </w:t>
      </w:r>
      <w:r>
        <w:t xml:space="preserve">on the board.</w:t>
      </w:r>
    </w:p>
    <w:p>
      <w:pPr>
        <w:pStyle w:val="BlockText"/>
      </w:pPr>
      <w:r>
        <w:rPr>
          <w:b/>
          <w:bCs/>
        </w:rPr>
        <w:t xml:space="preserve">Activity 3 — From Matrix to Model (15 min · pairs)</w:t>
      </w:r>
    </w:p>
    <w:p>
      <w:pPr>
        <w:pStyle w:val="BlockText"/>
      </w:pPr>
      <w:r>
        <w:rPr>
          <w:b/>
          <w:bCs/>
        </w:rPr>
        <w:t xml:space="preserve">Goal:</w:t>
      </w:r>
      <w:r>
        <w:t xml:space="preserve"> </w:t>
      </w:r>
      <w:r>
        <w:t xml:space="preserve">to express the same policy as an access matrix, an ACL, a capability list, and BLP/Biba labels.</w:t>
      </w:r>
    </w:p>
    <w:p>
      <w:pPr>
        <w:pStyle w:val="BlockText"/>
      </w:pPr>
      <w:r>
        <w:rPr>
          <w:b/>
          <w:bCs/>
        </w:rPr>
        <w:t xml:space="preserve">Policy:</w:t>
      </w:r>
      <w:r>
        <w:t xml:space="preserve"> </w:t>
      </w:r>
      <w:r>
        <w:t xml:space="preserve">the subjects are</w:t>
      </w:r>
      <w:r>
        <w:t xml:space="preserve"> </w:t>
      </w:r>
      <w:r>
        <w:rPr>
          <w:rStyle w:val="VerbatimChar"/>
        </w:rPr>
        <w:t xml:space="preserve">uygulama</w:t>
      </w:r>
      <w:r>
        <w:t xml:space="preserve"> </w:t>
      </w:r>
      <w:r>
        <w:t xml:space="preserve">(application),</w:t>
      </w:r>
      <w:r>
        <w:t xml:space="preserve"> </w:t>
      </w:r>
      <w:r>
        <w:rPr>
          <w:rStyle w:val="VerbatimChar"/>
        </w:rPr>
        <w:t xml:space="preserve">kutuphane</w:t>
      </w:r>
      <w:r>
        <w:t xml:space="preserve"> </w:t>
      </w:r>
      <w:r>
        <w:t xml:space="preserve">(library),</w:t>
      </w:r>
      <w:r>
        <w:t xml:space="preserve"> </w:t>
      </w:r>
      <w:r>
        <w:rPr>
          <w:rStyle w:val="VerbatimChar"/>
        </w:rPr>
        <w:t xml:space="preserve">raporlayici</w:t>
      </w:r>
      <w:r>
        <w:t xml:space="preserve"> </w:t>
      </w:r>
      <w:r>
        <w:t xml:space="preserve">(reporter);</w:t>
      </w:r>
      <w:r>
        <w:t xml:space="preserve"> </w:t>
      </w:r>
      <w:r>
        <w:t xml:space="preserve">the objects are</w:t>
      </w:r>
      <w:r>
        <w:t xml:space="preserve"> </w:t>
      </w:r>
      <w:r>
        <w:rPr>
          <w:rStyle w:val="VerbatimChar"/>
        </w:rPr>
        <w:t xml:space="preserve">oturum_anahtari</w:t>
      </w:r>
      <w:r>
        <w:t xml:space="preserve"> </w:t>
      </w:r>
      <w:r>
        <w:t xml:space="preserve">(session key),</w:t>
      </w:r>
      <w:r>
        <w:t xml:space="preserve"> </w:t>
      </w:r>
      <w:r>
        <w:rPr>
          <w:rStyle w:val="VerbatimChar"/>
        </w:rPr>
        <w:t xml:space="preserve">islem_kaydi</w:t>
      </w:r>
      <w:r>
        <w:t xml:space="preserve"> </w:t>
      </w:r>
      <w:r>
        <w:t xml:space="preserve">(transaction log),</w:t>
      </w:r>
      <w:r>
        <w:t xml:space="preserve"> </w:t>
      </w:r>
      <w:r>
        <w:rPr>
          <w:rStyle w:val="VerbatimChar"/>
        </w:rPr>
        <w:t xml:space="preserve">hata_raporu</w:t>
      </w:r>
      <w:r>
        <w:t xml:space="preserve"> </w:t>
      </w:r>
      <w:r>
        <w:t xml:space="preserve">(error</w:t>
      </w:r>
      <w:r>
        <w:t xml:space="preserve"> </w:t>
      </w:r>
      <w:r>
        <w:t xml:space="preserve">report). The library reads/writes the key and writes to the transaction log; the application reads the</w:t>
      </w:r>
      <w:r>
        <w:t xml:space="preserve"> </w:t>
      </w:r>
      <w:r>
        <w:t xml:space="preserve">transaction log and writes to the error report; the reporter only reads the error report.</w:t>
      </w:r>
    </w:p>
    <w:p>
      <w:pPr>
        <w:pStyle w:val="BlockText"/>
      </w:pPr>
      <w:r>
        <w:rPr>
          <w:b/>
          <w:bCs/>
        </w:rPr>
        <w:t xml:space="preserve">Steps:</w:t>
      </w:r>
    </w:p>
    <w:p>
      <w:pPr>
        <w:pStyle w:val="Compact"/>
        <w:numPr>
          <w:ilvl w:val="0"/>
          <w:numId w:val="1088"/>
        </w:numPr>
      </w:pPr>
      <w:r>
        <w:t xml:space="preserve">Draw the access matrix (3 min).</w:t>
      </w:r>
    </w:p>
    <w:p>
      <w:pPr>
        <w:pStyle w:val="Compact"/>
        <w:numPr>
          <w:ilvl w:val="0"/>
          <w:numId w:val="1088"/>
        </w:numPr>
      </w:pPr>
      <w:r>
        <w:t xml:space="preserve">Convert the matrix into ACLs (column by column) and capability lists (row by row) (4 min).</w:t>
      </w:r>
    </w:p>
    <w:p>
      <w:pPr>
        <w:pStyle w:val="Compact"/>
        <w:numPr>
          <w:ilvl w:val="0"/>
          <w:numId w:val="1088"/>
        </w:numPr>
      </w:pPr>
      <w:r>
        <w:t xml:space="preserve">Give the objects a confidentiality level (</w:t>
      </w:r>
      <w:r>
        <w:rPr>
          <w:rStyle w:val="VerbatimChar"/>
        </w:rPr>
        <w:t xml:space="preserve">oturum_anahtari</w:t>
      </w:r>
      <w:r>
        <w:t xml:space="preserve">: Confidential, the others: Unclassified)</w:t>
      </w:r>
      <w:r>
        <w:t xml:space="preserve"> </w:t>
      </w:r>
      <w:r>
        <w:t xml:space="preserve">and label the subjects. Which cell is</w:t>
      </w:r>
      <w:r>
        <w:t xml:space="preserve"> </w:t>
      </w:r>
      <w:r>
        <w:rPr>
          <w:b/>
          <w:bCs/>
        </w:rPr>
        <w:t xml:space="preserve">denied</w:t>
      </w:r>
      <w:r>
        <w:t xml:space="preserve"> </w:t>
      </w:r>
      <w:r>
        <w:t xml:space="preserve">according to BLP? (4 min)</w:t>
      </w:r>
    </w:p>
    <w:p>
      <w:pPr>
        <w:pStyle w:val="Compact"/>
        <w:numPr>
          <w:ilvl w:val="0"/>
          <w:numId w:val="1088"/>
        </w:numPr>
      </w:pPr>
      <w:r>
        <w:t xml:space="preserve">Give Biba trustworthiness levels (</w:t>
      </w:r>
      <w:r>
        <w:rPr>
          <w:rStyle w:val="VerbatimChar"/>
        </w:rPr>
        <w:t xml:space="preserve">hata_raporu</w:t>
      </w:r>
      <w:r>
        <w:t xml:space="preserve"> </w:t>
      </w:r>
      <w:r>
        <w:t xml:space="preserve">has an external source: Low). Which cell is denied?</w:t>
      </w:r>
      <w:r>
        <w:t xml:space="preserve"> </w:t>
      </w:r>
      <w:r>
        <w:t xml:space="preserve">(4 min)</w:t>
      </w:r>
    </w:p>
    <w:p>
      <w:pPr>
        <w:pStyle w:val="BlockText"/>
      </w:pPr>
      <w:r>
        <w:rPr>
          <w:b/>
          <w:bCs/>
        </w:rPr>
        <w:t xml:space="preserve">Expected output:</w:t>
      </w:r>
      <w:r>
        <w:t xml:space="preserve"> </w:t>
      </w:r>
      <w:r>
        <w:t xml:space="preserve">Four small tables and one sentence: “If the library is at the Confidential level,</w:t>
      </w:r>
      <w:r>
        <w:t xml:space="preserve"> </w:t>
      </w:r>
      <w:r>
        <w:t xml:space="preserve">its writing to the Unclassified</w:t>
      </w:r>
      <w:r>
        <w:t xml:space="preserve"> </w:t>
      </w:r>
      <w:r>
        <w:rPr>
          <w:rStyle w:val="VerbatimChar"/>
        </w:rPr>
        <w:t xml:space="preserve">islem_kaydi</w:t>
      </w:r>
      <w:r>
        <w:t xml:space="preserve"> </w:t>
      </w:r>
      <w:r>
        <w:t xml:space="preserve">violates BLP’s *-property; so either the log only receives</w:t>
      </w:r>
      <w:r>
        <w:t xml:space="preserve"> </w:t>
      </w:r>
      <w:r>
        <w:t xml:space="preserve">non-confidential fields, or the library is split into two parts.”</w:t>
      </w:r>
    </w:p>
    <w:p>
      <w:pPr>
        <w:pStyle w:val="BlockText"/>
      </w:pPr>
      <w:r>
        <w:rPr>
          <w:b/>
          <w:bCs/>
        </w:rPr>
        <w:t xml:space="preserve">Instructor’s note:</w:t>
      </w:r>
      <w:r>
        <w:t xml:space="preserve"> </w:t>
      </w:r>
      <w:r>
        <w:t xml:space="preserve">the resulting contradiction is deliberate: practical systems need a</w:t>
      </w:r>
      <w:r>
        <w:t xml:space="preserve"> </w:t>
      </w:r>
      <w:r>
        <w:t xml:space="preserve">“trusted</w:t>
      </w:r>
      <w:r>
        <w:t xml:space="preserve"> </w:t>
      </w:r>
      <w:r>
        <w:t xml:space="preserve">subject”</w:t>
      </w:r>
      <w:r>
        <w:t xml:space="preserve"> </w:t>
      </w:r>
      <w:r>
        <w:t xml:space="preserve">exception or a split component. You can have the same rules written into Demo 03’s policy file</w:t>
      </w:r>
      <w:r>
        <w:t xml:space="preserve"> </w:t>
      </w:r>
      <w:r>
        <w:t xml:space="preserve">and compare the result.</w:t>
      </w:r>
    </w:p>
    <w:p>
      <w:pPr>
        <w:pStyle w:val="BlockText"/>
      </w:pPr>
      <w:r>
        <w:rPr>
          <w:b/>
          <w:bCs/>
        </w:rPr>
        <w:t xml:space="preserve">Activity 4 — From Finding to Patch Order (15 min · groups of 3)</w:t>
      </w:r>
    </w:p>
    <w:p>
      <w:pPr>
        <w:pStyle w:val="BlockText"/>
      </w:pPr>
      <w:r>
        <w:rPr>
          <w:b/>
          <w:bCs/>
        </w:rPr>
        <w:t xml:space="preserve">Goal:</w:t>
      </w:r>
      <w:r>
        <w:t xml:space="preserve"> </w:t>
      </w:r>
      <w:r>
        <w:t xml:space="preserve">to combine CWE, CVSS, EPSS, KEV, and SSVC into a single decision.</w:t>
      </w:r>
    </w:p>
    <w:p>
      <w:pPr>
        <w:pStyle w:val="BlockText"/>
      </w:pPr>
      <w:r>
        <w:rPr>
          <w:b/>
          <w:bCs/>
        </w:rPr>
        <w:t xml:space="preserve">Findings (synthetic):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Finding</w:t>
            </w:r>
          </w:p>
        </w:tc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EPSS</w:t>
            </w:r>
          </w:p>
        </w:tc>
        <w:tc>
          <w:tcPr/>
          <w:p>
            <w:pPr>
              <w:pStyle w:val="Compact"/>
            </w:pPr>
            <w:r>
              <w:t xml:space="preserve">KEV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</w:t>
            </w:r>
          </w:p>
        </w:tc>
        <w:tc>
          <w:tcPr/>
          <w:p>
            <w:pPr>
              <w:pStyle w:val="Compact"/>
            </w:pPr>
            <w:r>
              <w:t xml:space="preserve">No length check in the library’s parser, remote code execution</w:t>
            </w:r>
          </w:p>
        </w:tc>
        <w:tc>
          <w:tcPr/>
          <w:p>
            <w:pPr>
              <w:pStyle w:val="Compact"/>
            </w:pPr>
            <w:r>
              <w:t xml:space="preserve">Exposed to the internet</w:t>
            </w:r>
          </w:p>
        </w:tc>
        <w:tc>
          <w:tcPr/>
          <w:p>
            <w:pPr>
              <w:pStyle w:val="Compact"/>
            </w:pPr>
            <w:r>
              <w:t xml:space="preserve">0.62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B2</w:t>
            </w:r>
          </w:p>
        </w:tc>
        <w:tc>
          <w:tcPr/>
          <w:p>
            <w:pPr>
              <w:pStyle w:val="Compact"/>
            </w:pPr>
            <w:r>
              <w:t xml:space="preserve">CSRF in the admin panel</w:t>
            </w:r>
          </w:p>
        </w:tc>
        <w:tc>
          <w:tcPr/>
          <w:p>
            <w:pPr>
              <w:pStyle w:val="Compact"/>
            </w:pPr>
            <w:r>
              <w:t xml:space="preserve">Internal network only</w:t>
            </w:r>
          </w:p>
        </w:tc>
        <w:tc>
          <w:tcPr/>
          <w:p>
            <w:pPr>
              <w:pStyle w:val="Compact"/>
            </w:pPr>
            <w:r>
              <w:t xml:space="preserve">0.03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B3</w:t>
            </w:r>
          </w:p>
        </w:tc>
        <w:tc>
          <w:tcPr/>
          <w:p>
            <w:pPr>
              <w:pStyle w:val="Compact"/>
            </w:pPr>
            <w:r>
              <w:t xml:space="preserve">Full card number in logging</w:t>
            </w:r>
          </w:p>
        </w:tc>
        <w:tc>
          <w:tcPr/>
          <w:p>
            <w:pPr>
              <w:pStyle w:val="Compact"/>
            </w:pPr>
            <w:r>
              <w:t xml:space="preserve">All clients</w:t>
            </w:r>
          </w:p>
        </w:tc>
        <w:tc>
          <w:tcPr/>
          <w:p>
            <w:pPr>
              <w:pStyle w:val="Compact"/>
            </w:pPr>
            <w:r>
              <w:t xml:space="preserve">0.01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B4</w:t>
            </w:r>
          </w:p>
        </w:tc>
        <w:tc>
          <w:tcPr/>
          <w:p>
            <w:pPr>
              <w:pStyle w:val="Compact"/>
            </w:pPr>
            <w:r>
              <w:t xml:space="preserve">Session cookie missing the</w:t>
            </w:r>
            <w:r>
              <w:t xml:space="preserve"> </w:t>
            </w:r>
            <w:r>
              <w:rPr>
                <w:rStyle w:val="VerbatimChar"/>
              </w:rPr>
              <w:t xml:space="preserve">Secure</w:t>
            </w:r>
            <w:r>
              <w:t xml:space="preserve"> </w:t>
            </w: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Exposed to the internet</w:t>
            </w:r>
          </w:p>
        </w:tc>
        <w:tc>
          <w:tcPr/>
          <w:p>
            <w:pPr>
              <w:pStyle w:val="Compact"/>
            </w:pPr>
            <w:r>
              <w:t xml:space="preserve">0.08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B5</w:t>
            </w:r>
          </w:p>
        </w:tc>
        <w:tc>
          <w:tcPr/>
          <w:p>
            <w:pPr>
              <w:pStyle w:val="Compact"/>
            </w:pPr>
            <w:r>
              <w:t xml:space="preserve">Local privilege escalation in the driver</w:t>
            </w:r>
          </w:p>
        </w:tc>
        <w:tc>
          <w:tcPr/>
          <w:p>
            <w:pPr>
              <w:pStyle w:val="Compact"/>
            </w:pPr>
            <w:r>
              <w:t xml:space="preserve">Employee computers</w:t>
            </w:r>
          </w:p>
        </w:tc>
        <w:tc>
          <w:tcPr/>
          <w:p>
            <w:pPr>
              <w:pStyle w:val="Compact"/>
            </w:pPr>
            <w:r>
              <w:t xml:space="preserve">0.41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BlockText"/>
      </w:pPr>
      <w:r>
        <w:rPr>
          <w:b/>
          <w:bCs/>
        </w:rPr>
        <w:t xml:space="preserve">Steps:</w:t>
      </w:r>
    </w:p>
    <w:p>
      <w:pPr>
        <w:pStyle w:val="Compact"/>
        <w:numPr>
          <w:ilvl w:val="0"/>
          <w:numId w:val="1089"/>
        </w:numPr>
      </w:pPr>
      <w:r>
        <w:t xml:space="preserve">Write the most concrete CWE for each finding (3 min).</w:t>
      </w:r>
    </w:p>
    <w:p>
      <w:pPr>
        <w:pStyle w:val="Compact"/>
        <w:numPr>
          <w:ilvl w:val="0"/>
          <w:numId w:val="1089"/>
        </w:numPr>
      </w:pPr>
      <w:r>
        <w:t xml:space="preserve">Build a CVSS v3.1 vector and score it with Demo 05 (5 min).</w:t>
      </w:r>
    </w:p>
    <w:p>
      <w:pPr>
        <w:pStyle w:val="Compact"/>
        <w:numPr>
          <w:ilvl w:val="0"/>
          <w:numId w:val="1089"/>
        </w:numPr>
      </w:pPr>
      <w:r>
        <w:t xml:space="preserve">Rank them first by CVSS alone, then also taking EPSS and KEV into account (4 min).</w:t>
      </w:r>
    </w:p>
    <w:p>
      <w:pPr>
        <w:pStyle w:val="Compact"/>
        <w:numPr>
          <w:ilvl w:val="0"/>
          <w:numId w:val="1089"/>
        </w:numPr>
      </w:pPr>
      <w:r>
        <w:t xml:space="preserve">For B1 and B5, fill in the SSVC decision points (exploitation, automatability, technical impact,</w:t>
      </w:r>
      <w:r>
        <w:t xml:space="preserve"> </w:t>
      </w:r>
      <w:r>
        <w:t xml:space="preserve">mission prevalence, public well-being) and write the Track/Track*/Attend/Act decision (3 min).</w:t>
      </w:r>
    </w:p>
    <w:p>
      <w:pPr>
        <w:pStyle w:val="BlockText"/>
      </w:pPr>
      <w:r>
        <w:rPr>
          <w:b/>
          <w:bCs/>
        </w:rPr>
        <w:t xml:space="preserve">Expected output:</w:t>
      </w:r>
      <w:r>
        <w:t xml:space="preserve"> </w:t>
      </w:r>
      <w:r>
        <w:t xml:space="preserve">Two rankings and a one-sentence explanation of the difference. B1 comes first in</w:t>
      </w:r>
      <w:r>
        <w:t xml:space="preserve"> </w:t>
      </w:r>
      <w:r>
        <w:t xml:space="preserve">both rankings; B5 might sit in the middle by CVSS alone but rises because it is in KEV.</w:t>
      </w:r>
    </w:p>
    <w:p>
      <w:pPr>
        <w:pStyle w:val="BlockText"/>
      </w:pPr>
      <w:r>
        <w:rPr>
          <w:b/>
          <w:bCs/>
        </w:rPr>
        <w:t xml:space="preserve">Instructor’s note:</w:t>
      </w:r>
      <w:r>
        <w:t xml:space="preserve"> </w:t>
      </w:r>
      <w:r>
        <w:t xml:space="preserve">likely CWEs: B1 CWE-787 (or CWE-120), B2 CWE-352, B3 CWE-532, B4 CWE-614, B5</w:t>
      </w:r>
      <w:r>
        <w:t xml:space="preserve"> </w:t>
      </w:r>
      <w:r>
        <w:t xml:space="preserve">CWE-269 or a more concrete entry depending on the driver’s root cause. Tie the discussion back to</w:t>
      </w:r>
      <w:r>
        <w:t xml:space="preserve"> </w:t>
      </w:r>
      <w:r>
        <w:t xml:space="preserve">“the</w:t>
      </w:r>
      <w:r>
        <w:t xml:space="preserve"> </w:t>
      </w:r>
      <w:r>
        <w:t xml:space="preserve">score is a starting point, the decision is made with context”</w:t>
      </w:r>
      <w:r>
        <w:t xml:space="preserve"> </w:t>
      </w:r>
      <w:r>
        <w:t xml:space="preserve">(Demo 05).</w:t>
      </w:r>
    </w:p>
    <w:p>
      <w:pPr>
        <w:pStyle w:val="BlockText"/>
      </w:pPr>
      <w:r>
        <w:rPr>
          <w:b/>
          <w:bCs/>
        </w:rPr>
        <w:t xml:space="preserve">Activity 5 — Tamper With the Audit Log (10 min · pairs)</w:t>
      </w:r>
    </w:p>
    <w:p>
      <w:pPr>
        <w:pStyle w:val="BlockText"/>
      </w:pPr>
      <w:r>
        <w:rPr>
          <w:b/>
          <w:bCs/>
        </w:rPr>
        <w:t xml:space="preserve">Goal:</w:t>
      </w:r>
      <w:r>
        <w:t xml:space="preserve"> </w:t>
      </w:r>
      <w:r>
        <w:t xml:space="preserve">to experimentally see what an HMAC chain catches and what it cannot catch (Recipe 13.11).</w:t>
      </w:r>
    </w:p>
    <w:p>
      <w:pPr>
        <w:pStyle w:val="BlockText"/>
      </w:pPr>
      <w:r>
        <w:rPr>
          <w:b/>
          <w:bCs/>
        </w:rPr>
        <w:t xml:space="preserve">Steps:</w:t>
      </w:r>
    </w:p>
    <w:p>
      <w:pPr>
        <w:pStyle w:val="Compact"/>
        <w:numPr>
          <w:ilvl w:val="0"/>
          <w:numId w:val="1090"/>
        </w:numPr>
      </w:pPr>
      <w:r>
        <w:t xml:space="preserve">Manually change the amount in one line of the chained log file that Demo 11 produced, and run the</w:t>
      </w:r>
      <w:r>
        <w:t xml:space="preserve"> </w:t>
      </w:r>
      <w:r>
        <w:t xml:space="preserve">verifier. From which line onward did it report an error?</w:t>
      </w:r>
    </w:p>
    <w:p>
      <w:pPr>
        <w:pStyle w:val="Compact"/>
        <w:numPr>
          <w:ilvl w:val="0"/>
          <w:numId w:val="1090"/>
        </w:numPr>
      </w:pPr>
      <w:r>
        <w:t xml:space="preserve">Delete a line, then add a line. What happens?</w:t>
      </w:r>
    </w:p>
    <w:p>
      <w:pPr>
        <w:pStyle w:val="Compact"/>
        <w:numPr>
          <w:ilvl w:val="0"/>
          <w:numId w:val="1090"/>
        </w:numPr>
      </w:pPr>
      <w:r>
        <w:t xml:space="preserve">Delete the last three lines (truncation from the end). Did the verifier notice? Why?</w:t>
      </w:r>
    </w:p>
    <w:p>
      <w:pPr>
        <w:pStyle w:val="Compact"/>
        <w:numPr>
          <w:ilvl w:val="0"/>
          <w:numId w:val="1090"/>
        </w:numPr>
      </w:pPr>
      <w:r>
        <w:t xml:space="preserve">Write two countermeasures for the question</w:t>
      </w:r>
      <w:r>
        <w:t xml:space="preserve"> </w:t>
      </w:r>
      <w:r>
        <w:t xml:space="preserve">“what happens if the attacker also captures the HMAC key?”</w:t>
      </w:r>
    </w:p>
    <w:p>
      <w:pPr>
        <w:pStyle w:val="BlockText"/>
      </w:pPr>
      <w:r>
        <w:rPr>
          <w:b/>
          <w:bCs/>
        </w:rPr>
        <w:t xml:space="preserve">Expected output:</w:t>
      </w:r>
      <w:r>
        <w:t xml:space="preserve"> </w:t>
      </w:r>
      <w:r>
        <w:t xml:space="preserve">modification, deletion, and insertion are caught; truncation from the end is only</w:t>
      </w:r>
      <w:r>
        <w:t xml:space="preserve"> </w:t>
      </w:r>
      <w:r>
        <w:t xml:space="preserve">caught if the last chain value or the line count is also kept separately (on a remote server). If the key</w:t>
      </w:r>
      <w:r>
        <w:t xml:space="preserve"> </w:t>
      </w:r>
      <w:r>
        <w:t xml:space="preserve">is captured, the whole chain can be recomputed; recommended countermeasures are sending records to the</w:t>
      </w:r>
      <w:r>
        <w:t xml:space="preserve"> </w:t>
      </w:r>
      <w:r>
        <w:t xml:space="preserve">remote server immediately, and updating the key with a one-way function after every record (forward-secure</w:t>
      </w:r>
      <w:r>
        <w:t xml:space="preserve"> </w:t>
      </w:r>
      <w:r>
        <w:t xml:space="preserve">key evolution).</w:t>
      </w:r>
    </w:p>
    <w:p>
      <w:pPr>
        <w:pStyle w:val="BlockText"/>
      </w:pPr>
      <w:r>
        <w:rPr>
          <w:b/>
          <w:bCs/>
        </w:rPr>
        <w:t xml:space="preserve">Instructor’s note:</w:t>
      </w:r>
      <w:r>
        <w:t xml:space="preserve"> </w:t>
      </w:r>
      <w:r>
        <w:t xml:space="preserve">remind students here of Recipe 13.11’s warning that</w:t>
      </w:r>
      <w:r>
        <w:t xml:space="preserve"> </w:t>
      </w:r>
      <w:r>
        <w:t xml:space="preserve">“syslog sends over UDP,</w:t>
      </w:r>
      <w:r>
        <w:t xml:space="preserve"> </w:t>
      </w:r>
      <w:r>
        <w:t xml:space="preserve">unencrypted and unauthenticated”</w:t>
      </w:r>
      <w:r>
        <w:t xml:space="preserve">; today, syslog over TLS (RFC 5425) and centralised logging systems are</w:t>
      </w:r>
      <w:r>
        <w:t xml:space="preserve"> </w:t>
      </w:r>
      <w:r>
        <w:t xml:space="preserve">used.</w:t>
      </w:r>
    </w:p>
    <w:p>
      <w:pPr>
        <w:pStyle w:val="BlockText"/>
      </w:pPr>
      <w:r>
        <w:rPr>
          <w:b/>
          <w:bCs/>
        </w:rPr>
        <w:t xml:space="preserve">Activity 6 — Code-Reading Tournament (15 min · teams of 4)</w:t>
      </w:r>
    </w:p>
    <w:p>
      <w:pPr>
        <w:pStyle w:val="BlockText"/>
      </w:pPr>
      <w:r>
        <w:rPr>
          <w:b/>
          <w:bCs/>
        </w:rPr>
        <w:t xml:space="preserve">Goal:</w:t>
      </w:r>
      <w:r>
        <w:t xml:space="preserve"> </w:t>
      </w:r>
      <w:r>
        <w:t xml:space="preserve">to recognise this week’s CWEs in code.</w:t>
      </w:r>
    </w:p>
    <w:p>
      <w:pPr>
        <w:pStyle w:val="BlockText"/>
      </w:pPr>
      <w:r>
        <w:rPr>
          <w:b/>
          <w:bCs/>
        </w:rPr>
        <w:t xml:space="preserve">Steps:</w:t>
      </w:r>
    </w:p>
    <w:p>
      <w:pPr>
        <w:pStyle w:val="Compact"/>
        <w:numPr>
          <w:ilvl w:val="0"/>
          <w:numId w:val="1091"/>
        </w:numPr>
      </w:pPr>
      <w:r>
        <w:t xml:space="preserve">The instructor projects four snippets from the</w:t>
      </w:r>
      <w:r>
        <w:t xml:space="preserve"> </w:t>
      </w:r>
      <w:r>
        <w:t xml:space="preserve">“Code reading exercises”</w:t>
      </w:r>
      <w:r>
        <w:t xml:space="preserve"> </w:t>
      </w:r>
      <w:r>
        <w:t xml:space="preserve">section on the screen (with</w:t>
      </w:r>
      <w:r>
        <w:t xml:space="preserve"> </w:t>
      </w:r>
      <w:r>
        <w:t xml:space="preserve">the answer boxes closed).</w:t>
      </w:r>
    </w:p>
    <w:p>
      <w:pPr>
        <w:pStyle w:val="Compact"/>
        <w:numPr>
          <w:ilvl w:val="0"/>
          <w:numId w:val="1091"/>
        </w:numPr>
      </w:pPr>
      <w:r>
        <w:t xml:space="preserve">In 2 minutes per snippet, teams write down the</w:t>
      </w:r>
      <w:r>
        <w:t xml:space="preserve"> </w:t>
      </w:r>
      <w:r>
        <w:rPr>
          <w:b/>
          <w:bCs/>
        </w:rPr>
        <w:t xml:space="preserve">CWE identifier</w:t>
      </w:r>
      <w:r>
        <w:t xml:space="preserve">,</w:t>
      </w:r>
      <w:r>
        <w:t xml:space="preserve"> </w:t>
      </w:r>
      <w:r>
        <w:rPr>
          <w:b/>
          <w:bCs/>
        </w:rPr>
        <w:t xml:space="preserve">a one-sentence attack</w:t>
      </w:r>
      <w:r>
        <w:t xml:space="preserve">, and</w:t>
      </w:r>
      <w:r>
        <w:t xml:space="preserve"> </w:t>
      </w:r>
      <w:r>
        <w:rPr>
          <w:b/>
          <w:bCs/>
        </w:rPr>
        <w:t xml:space="preserve">the fix</w:t>
      </w:r>
      <w:r>
        <w:t xml:space="preserve"> </w:t>
      </w:r>
      <w:r>
        <w:t xml:space="preserve">on paper.</w:t>
      </w:r>
    </w:p>
    <w:p>
      <w:pPr>
        <w:pStyle w:val="Compact"/>
        <w:numPr>
          <w:ilvl w:val="0"/>
          <w:numId w:val="1091"/>
        </w:numPr>
      </w:pPr>
      <w:r>
        <w:t xml:space="preserve">Scoring: correct CWE 2 points (a more general CWE in the same family 1 point), a working attack</w:t>
      </w:r>
      <w:r>
        <w:t xml:space="preserve"> </w:t>
      </w:r>
      <w:r>
        <w:t xml:space="preserve">1 point, a correct fix 2 points.</w:t>
      </w:r>
    </w:p>
    <w:p>
      <w:pPr>
        <w:pStyle w:val="BlockText"/>
      </w:pPr>
      <w:r>
        <w:rPr>
          <w:b/>
          <w:bCs/>
        </w:rPr>
        <w:t xml:space="preserve">Expected output:</w:t>
      </w:r>
      <w:r>
        <w:t xml:space="preserve"> </w:t>
      </w:r>
      <w:r>
        <w:t xml:space="preserve">a team score table; the two most commonly confused CWEs written on the board.</w:t>
      </w:r>
    </w:p>
    <w:p>
      <w:pPr>
        <w:pStyle w:val="BlockText"/>
      </w:pPr>
      <w:r>
        <w:rPr>
          <w:b/>
          <w:bCs/>
        </w:rPr>
        <w:t xml:space="preserve">Instructor’s note:</w:t>
      </w:r>
      <w:r>
        <w:t xml:space="preserve"> </w:t>
      </w:r>
      <w:r>
        <w:t xml:space="preserve">a good foursome: Reading 1 (TOCTOU), Reading 9 (fail-open), Reading 13</w:t>
      </w:r>
      <w:r>
        <w:t xml:space="preserve"> </w:t>
      </w:r>
      <w:r>
        <w:t xml:space="preserve">(out-of-bounds read), Java 3 (default ECB). Students most often write CWE-20 as a</w:t>
      </w:r>
      <w:r>
        <w:t xml:space="preserve"> </w:t>
      </w:r>
      <w:r>
        <w:t xml:space="preserve">“wildcard”</w:t>
      </w:r>
      <w:r>
        <w:t xml:space="preserve">; do not give</w:t>
      </w:r>
      <w:r>
        <w:t xml:space="preserve"> </w:t>
      </w:r>
      <w:r>
        <w:t xml:space="preserve">full marks without asking for a more concrete entry.</w:t>
      </w:r>
    </w:p>
    <w:p>
      <w:pPr>
        <w:pStyle w:val="BlockText"/>
      </w:pPr>
      <w:r>
        <w:rPr>
          <w:b/>
          <w:bCs/>
        </w:rPr>
        <w:t xml:space="preserve">Activity 7 — Incident Autopsy (10 min · groups of 3–4)</w:t>
      </w:r>
    </w:p>
    <w:p>
      <w:pPr>
        <w:pStyle w:val="BlockText"/>
      </w:pPr>
      <w:r>
        <w:rPr>
          <w:b/>
          <w:bCs/>
        </w:rPr>
        <w:t xml:space="preserve">Goal:</w:t>
      </w:r>
      <w:r>
        <w:t xml:space="preserve"> </w:t>
      </w:r>
      <w:r>
        <w:t xml:space="preserve">to describe malware incidents in the language of classification.</w:t>
      </w:r>
    </w:p>
    <w:p>
      <w:pPr>
        <w:pStyle w:val="BlockText"/>
      </w:pPr>
      <w:r>
        <w:rPr>
          <w:b/>
          <w:bCs/>
        </w:rPr>
        <w:t xml:space="preserve">Steps:</w:t>
      </w:r>
      <w:r>
        <w:t xml:space="preserve"> </w:t>
      </w:r>
      <w:r>
        <w:t xml:space="preserve">every group picks one incident: Heartbleed, WannaCry, or Log4Shell. They fill in these fields:</w:t>
      </w:r>
      <w:r>
        <w:t xml:space="preserve"> </w:t>
      </w:r>
      <w:r>
        <w:t xml:space="preserve">CVE, CWE, the CVSS v3.1 score (NVD), the flaw’s disclosure date, the patch date, the date of widespread</w:t>
      </w:r>
      <w:r>
        <w:t xml:space="preserve"> </w:t>
      </w:r>
      <w:r>
        <w:t xml:space="preserve">exploitation, and the lesson for the programmer.</w:t>
      </w:r>
    </w:p>
    <w:p>
      <w:pPr>
        <w:pStyle w:val="BlockText"/>
      </w:pPr>
      <w:r>
        <w:rPr>
          <w:b/>
          <w:bCs/>
        </w:rPr>
        <w:t xml:space="preserve">Expected output (for the instructor to check):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Incident</w:t>
            </w:r>
          </w:p>
        </w:tc>
        <w:tc>
          <w:tcPr/>
          <w:p>
            <w:pPr>
              <w:pStyle w:val="Compact"/>
            </w:pPr>
            <w:r>
              <w:t xml:space="preserve">CVE</w:t>
            </w:r>
          </w:p>
        </w:tc>
        <w:tc>
          <w:tcPr/>
          <w:p>
            <w:pPr>
              <w:pStyle w:val="Compact"/>
            </w:pPr>
            <w:r>
              <w:t xml:space="preserve">CWE (NVD)</w:t>
            </w:r>
          </w:p>
        </w:tc>
        <w:tc>
          <w:tcPr/>
          <w:p>
            <w:pPr>
              <w:pStyle w:val="Compact"/>
            </w:pPr>
            <w:r>
              <w:t xml:space="preserve">CVSS v3.1 (NVD)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Heartbleed</w:t>
            </w:r>
          </w:p>
        </w:tc>
        <w:tc>
          <w:tcPr/>
          <w:p>
            <w:pPr>
              <w:pStyle w:val="Compact"/>
            </w:pPr>
            <w:r>
              <w:t xml:space="preserve">CVE-2014-0160</w:t>
            </w:r>
          </w:p>
        </w:tc>
        <w:tc>
          <w:tcPr/>
          <w:p>
            <w:pPr>
              <w:pStyle w:val="Compact"/>
            </w:pPr>
            <w:r>
              <w:t xml:space="preserve">CWE-125</w:t>
            </w:r>
          </w:p>
        </w:tc>
        <w:tc>
          <w:tcPr/>
          <w:p>
            <w:pPr>
              <w:pStyle w:val="Compact"/>
            </w:pPr>
            <w:r>
              <w:t xml:space="preserve">7.5</w:t>
            </w:r>
          </w:p>
        </w:tc>
        <w:tc>
          <w:tcPr/>
          <w:p>
            <w:pPr>
              <w:pStyle w:val="Compact"/>
            </w:pPr>
            <w:r>
              <w:t xml:space="preserve">Out-of-bounds read; a key can leak from memory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WannaCry (EternalBlue)</w:t>
            </w:r>
          </w:p>
        </w:tc>
        <w:tc>
          <w:tcPr/>
          <w:p>
            <w:pPr>
              <w:pStyle w:val="Compact"/>
            </w:pPr>
            <w:r>
              <w:t xml:space="preserve">CVE-2017-0144</w:t>
            </w:r>
          </w:p>
        </w:tc>
        <w:tc>
          <w:tcPr/>
          <w:p>
            <w:pPr>
              <w:pStyle w:val="Compact"/>
            </w:pPr>
            <w:r>
              <w:t xml:space="preserve">No NVD data</w:t>
            </w:r>
          </w:p>
        </w:tc>
        <w:tc>
          <w:tcPr/>
          <w:p>
            <w:pPr>
              <w:pStyle w:val="Compact"/>
            </w:pPr>
            <w:r>
              <w:t xml:space="preserve">8.8</w:t>
            </w:r>
          </w:p>
        </w:tc>
        <w:tc>
          <w:tcPr/>
          <w:p>
            <w:pPr>
              <w:pStyle w:val="Compact"/>
            </w:pPr>
            <w:r>
              <w:t xml:space="preserve">Patch MS17-010 (14 March 2017), attack 12 May 2017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Log4Shell</w:t>
            </w:r>
          </w:p>
        </w:tc>
        <w:tc>
          <w:tcPr/>
          <w:p>
            <w:pPr>
              <w:pStyle w:val="Compact"/>
            </w:pPr>
            <w:r>
              <w:t xml:space="preserve">CVE-2021-44228</w:t>
            </w:r>
          </w:p>
        </w:tc>
        <w:tc>
          <w:tcPr/>
          <w:p>
            <w:pPr>
              <w:pStyle w:val="Compact"/>
            </w:pPr>
            <w:r>
              <w:t xml:space="preserve">CWE-917 (Apache: CWE-20, 400, 502)</w:t>
            </w:r>
          </w:p>
        </w:tc>
        <w:tc>
          <w:tcPr/>
          <w:p>
            <w:pPr>
              <w:pStyle w:val="Compact"/>
            </w:pPr>
            <w:r>
              <w:t xml:space="preserve">10.0</w:t>
            </w:r>
          </w:p>
        </w:tc>
        <w:tc>
          <w:tcPr/>
          <w:p>
            <w:pPr>
              <w:pStyle w:val="Compact"/>
            </w:pPr>
            <w:r>
              <w:t xml:space="preserve">Expression injection in a logging library</w:t>
            </w:r>
          </w:p>
        </w:tc>
      </w:tr>
    </w:tbl>
    <w:p>
      <w:pPr>
        <w:pStyle w:val="BlockText"/>
      </w:pPr>
      <w:r>
        <w:rPr>
          <w:b/>
          <w:bCs/>
        </w:rPr>
        <w:t xml:space="preserve">Instructor’s note:</w:t>
      </w:r>
      <w:r>
        <w:t xml:space="preserve"> </w:t>
      </w:r>
      <w:r>
        <w:t xml:space="preserve">open the scores from the NVD page together with the class; show, using the</w:t>
      </w:r>
      <w:r>
        <w:t xml:space="preserve"> </w:t>
      </w:r>
      <w:r>
        <w:t xml:space="preserve">Log4Shell example, that the NVD’s CWE mapping can differ from the product owner’s (CNA).</w:t>
      </w:r>
    </w:p>
    <w:p>
      <w:r>
        <w:pict>
          <v:rect style="width:0;height:1.5pt" o:hralign="center" o:hrstd="t" o:hr="t"/>
        </w:pict>
      </w:r>
    </w:p>
    <w:bookmarkEnd w:id="145"/>
    <w:bookmarkStart w:id="146" w:name="X452e7b0c4c0017eb1d41794c81d901e9e7c8a0f"/>
    <w:p>
      <w:pPr>
        <w:pStyle w:val="Heading2"/>
      </w:pPr>
      <w:r>
        <w:t xml:space="preserve">20. Code Reading Exercises: Find the Vulnerability</w:t>
      </w:r>
    </w:p>
    <w:p>
      <w:pPr>
        <w:pStyle w:val="FirstParagraph"/>
      </w:pPr>
      <w:r>
        <w:t xml:space="preserve">Each of the code snippets below has a vulnerability. Find its type (CWE) and its fix; the answers are in the</w:t>
      </w:r>
      <w:r>
        <w:t xml:space="preserve"> </w:t>
      </w:r>
      <w:r>
        <w:t xml:space="preserve">hidden box.</w:t>
      </w:r>
    </w:p>
    <w:p>
      <w:pPr>
        <w:pStyle w:val="BlockText"/>
      </w:pPr>
      <w:r>
        <w:rPr>
          <w:b/>
          <w:bCs/>
        </w:rPr>
        <w:t xml:space="preserve">Snippet 1 — Access Control</w:t>
      </w:r>
    </w:p>
    <w:p>
      <w:pPr>
        <w:pStyle w:val="SourceCode"/>
      </w:pPr>
      <w:r>
        <w:rPr>
          <w:rStyle w:val="CommentTok"/>
        </w:rPr>
        <w:t xml:space="preserve">/* Does the user have access to the file?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access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dosya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W_OK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dosya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... */</w:t>
      </w:r>
      <w:r>
        <w:br/>
      </w:r>
      <w:r>
        <w:rPr>
          <w:rStyle w:val="NormalTok"/>
        </w:rPr>
        <w:t xml:space="preserve">   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kayit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t xml:space="preserve">What is this code’s vulnerability? Which CWE? How is it fixed?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rPr>
          <w:b/>
          <w:bCs/>
        </w:rPr>
        <w:t xml:space="preserve">CWE-367 (TOCTOU).</w:t>
      </w:r>
      <w:r>
        <w:t xml:space="preserve"> </w:t>
      </w:r>
      <w:r>
        <w:t xml:space="preserve">The file can be replaced with a symbolic link between</w:t>
      </w:r>
      <w:r>
        <w:t xml:space="preserve"> </w:t>
      </w:r>
      <w:r>
        <w:rPr>
          <w:rStyle w:val="VerbatimChar"/>
        </w:rPr>
        <w:t xml:space="preserve">access()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fopen()</w:t>
      </w:r>
      <w:r>
        <w:t xml:space="preserve"> </w:t>
      </w:r>
      <w:r>
        <w:t xml:space="preserve">(see Demo 06). Also,</w:t>
      </w:r>
      <w:r>
        <w:t xml:space="preserve"> </w:t>
      </w:r>
      <w:r>
        <w:rPr>
          <w:rStyle w:val="VerbatimChar"/>
        </w:rPr>
        <w:t xml:space="preserve">access()</w:t>
      </w:r>
      <w:r>
        <w:t xml:space="preserve"> </w:t>
      </w:r>
      <w:r>
        <w:t xml:space="preserve">uses the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identity while</w:t>
      </w:r>
      <w:r>
        <w:t xml:space="preserve"> </w:t>
      </w:r>
      <w:r>
        <w:rPr>
          <w:rStyle w:val="VerbatimChar"/>
        </w:rPr>
        <w:t xml:space="preserve">fopen()</w:t>
      </w:r>
      <w:r>
        <w:t xml:space="preserve"> </w:t>
      </w:r>
      <w:r>
        <w:t xml:space="preserve">uses the</w:t>
      </w:r>
      <w:r>
        <w:t xml:space="preserve"> </w:t>
      </w:r>
      <w:r>
        <w:rPr>
          <w:b/>
          <w:bCs/>
        </w:rPr>
        <w:t xml:space="preserve">effective</w:t>
      </w:r>
      <w:r>
        <w:t xml:space="preserve"> </w:t>
      </w:r>
      <w:r>
        <w:t xml:space="preserve">identity — in a setuid program these differ. Fix: skip the check and open with</w:t>
      </w:r>
      <w:r>
        <w:t xml:space="preserve"> </w:t>
      </w:r>
      <w:r>
        <w:rPr>
          <w:rStyle w:val="VerbatimChar"/>
        </w:rPr>
        <w:t xml:space="preserve">open(dosya, O_WRONLY|O_CREAT|O_NOFOLLOW, 0600)</w:t>
      </w:r>
      <w:r>
        <w:t xml:space="preserve">, then work through the fd.</w:t>
      </w:r>
    </w:p>
    <w:p>
      <w:pPr>
        <w:pStyle w:val="BlockText"/>
      </w:pPr>
      <w:r>
        <w:rPr>
          <w:b/>
          <w:bCs/>
        </w:rPr>
        <w:t xml:space="preserve">Snippet 2 — Integrity Check</w:t>
      </w:r>
    </w:p>
    <w:p>
      <w:pPr>
        <w:pStyle w:val="SourceCode"/>
      </w:pPr>
      <w:r>
        <w:rPr>
          <w:rStyle w:val="DataTypeTok"/>
        </w:rPr>
        <w:t xml:space="preserve">uint32_t</w:t>
      </w:r>
      <w:r>
        <w:rPr>
          <w:rStyle w:val="NormalTok"/>
        </w:rPr>
        <w:t xml:space="preserve"> beklenen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aseNTok"/>
        </w:rPr>
        <w:t xml:space="preserve">0x1a2b3c4d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bulunan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crc32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kod_bolgesi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boyut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bulunan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beklenen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tampered */</w:t>
      </w:r>
      <w:r>
        <w:br/>
      </w:r>
      <w:r>
        <w:rPr>
          <w:rStyle w:val="NormalTok"/>
        </w:rPr>
        <w:t xml:space="preserve">calistir</w:t>
      </w:r>
      <w:r>
        <w:rPr>
          <w:rStyle w:val="OperatorTok"/>
        </w:rPr>
        <w:t xml:space="preserve">();</w:t>
      </w:r>
    </w:p>
    <w:p>
      <w:pPr>
        <w:pStyle w:val="BlockText"/>
      </w:pPr>
      <w:r>
        <w:t xml:space="preserve">An integrity (anti-tampering) check. It has two serious weaknesses; find them.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CRC32 is not cryptographic</w:t>
      </w:r>
      <w:r>
        <w:t xml:space="preserve"> </w:t>
      </w:r>
      <w:r>
        <w:t xml:space="preserve">(CWE-327/CWE-354): an attacker can modify the code and force the</w:t>
      </w:r>
      <w:r>
        <w:t xml:space="preserve"> </w:t>
      </w:r>
      <w:r>
        <w:t xml:space="preserve">CRC back to its old value (collisions are easy). A cryptographic digest (SHA-256) or a signature is</w:t>
      </w:r>
      <w:r>
        <w:t xml:space="preserve"> </w:t>
      </w:r>
      <w:r>
        <w:t xml:space="preserve">needed. (2) The check is tied to a</w:t>
      </w:r>
      <w:r>
        <w:t xml:space="preserve"> </w:t>
      </w:r>
      <w:r>
        <w:rPr>
          <w:b/>
          <w:bCs/>
        </w:rPr>
        <w:t xml:space="preserve">single branch</w:t>
      </w:r>
      <w:r>
        <w:t xml:space="preserve"> </w:t>
      </w:r>
      <w:r>
        <w:t xml:space="preserve">(</w:t>
      </w:r>
      <w:r>
        <w:rPr>
          <w:rStyle w:val="VerbatimChar"/>
        </w:rPr>
        <w:t xml:space="preserve">if</w:t>
      </w:r>
      <w:r>
        <w:t xml:space="preserve">): an attacker evades it by turning</w:t>
      </w:r>
      <w:r>
        <w:t xml:space="preserve"> </w:t>
      </w:r>
      <w:r>
        <w:rPr>
          <w:rStyle w:val="VerbatimChar"/>
        </w:rPr>
        <w:t xml:space="preserve">jne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jmp</w:t>
      </w:r>
      <w:r>
        <w:t xml:space="preserve">. Fix: use the digest’s result</w:t>
      </w:r>
      <w:r>
        <w:t xml:space="preserve"> </w:t>
      </w:r>
      <w:r>
        <w:rPr>
          <w:b/>
          <w:bCs/>
        </w:rPr>
        <w:t xml:space="preserve">in the decision flow</w:t>
      </w:r>
      <w:r>
        <w:t xml:space="preserve"> </w:t>
      </w:r>
      <w:r>
        <w:t xml:space="preserve">(e.g. in key derivation), not tied</w:t>
      </w:r>
      <w:r>
        <w:t xml:space="preserve"> </w:t>
      </w:r>
      <w:r>
        <w:t xml:space="preserve">to a single branch. (Week 6.)</w:t>
      </w:r>
    </w:p>
    <w:p>
      <w:pPr>
        <w:pStyle w:val="BlockText"/>
      </w:pPr>
      <w:r>
        <w:rPr>
          <w:b/>
          <w:bCs/>
        </w:rPr>
        <w:t xml:space="preserve">Snippet 3 — Access Default</w:t>
      </w:r>
    </w:p>
    <w:p>
      <w:pPr>
        <w:pStyle w:val="SourceCode"/>
      </w:pPr>
      <w:r>
        <w:rPr>
          <w:rStyle w:val="KeywordTok"/>
        </w:rPr>
        <w:t xml:space="preserve">struct</w:t>
      </w:r>
      <w:r>
        <w:rPr>
          <w:rStyle w:val="NormalTok"/>
        </w:rPr>
        <w:t xml:space="preserve"> kullanici 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girdi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ad</w:t>
      </w:r>
      <w:r>
        <w:rPr>
          <w:rStyle w:val="OperatorTok"/>
        </w:rPr>
        <w:t xml:space="preserve">);</w:t>
      </w:r>
      <w:r>
        <w:br/>
      </w:r>
      <w:r>
        <w:rPr>
          <w:rStyle w:val="CommentTok"/>
        </w:rPr>
        <w:t xml:space="preserve">/* k.yonetici field is never assigned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yonetici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ver_yonetici_paneli</w:t>
      </w:r>
      <w:r>
        <w:rPr>
          <w:rStyle w:val="OperatorTok"/>
        </w:rPr>
        <w:t xml:space="preserve">();</w:t>
      </w:r>
    </w:p>
    <w:p>
      <w:pPr>
        <w:pStyle w:val="BlockText"/>
      </w:pPr>
      <w:r>
        <w:t xml:space="preserve">Which principle is violated here?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t xml:space="preserve">A violation of</w:t>
      </w:r>
      <w:r>
        <w:t xml:space="preserve"> </w:t>
      </w:r>
      <w:r>
        <w:rPr>
          <w:b/>
          <w:bCs/>
        </w:rPr>
        <w:t xml:space="preserve">fail-safe defaults</w:t>
      </w:r>
      <w:r>
        <w:t xml:space="preserve"> </w:t>
      </w:r>
      <w:r>
        <w:t xml:space="preserve">(CWE-1188 / CWE-665: improper initialisation). Because</w:t>
      </w:r>
      <w:r>
        <w:t xml:space="preserve"> </w:t>
      </w:r>
      <w:r>
        <w:rPr>
          <w:rStyle w:val="VerbatimChar"/>
        </w:rPr>
        <w:t xml:space="preserve">k.yonetici</w:t>
      </w:r>
      <w:r>
        <w:t xml:space="preserve"> </w:t>
      </w:r>
      <w:r>
        <w:t xml:space="preserve">is never initialised, the garbage value on the stack can be nonzero → an accidental</w:t>
      </w:r>
      <w:r>
        <w:t xml:space="preserve"> </w:t>
      </w:r>
      <w:r>
        <w:t xml:space="preserve">administrator. Fix: start</w:t>
      </w:r>
      <w:r>
        <w:t xml:space="preserve"> </w:t>
      </w:r>
      <w:r>
        <w:rPr>
          <w:b/>
          <w:bCs/>
        </w:rPr>
        <w:t xml:space="preserve">explicitly on the safe side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struct kullanici k = {0};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.yonetici = 0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6"/>
    <w:bookmarkStart w:id="147" w:name="work-on-your-own"/>
    <w:p>
      <w:pPr>
        <w:pStyle w:val="Heading2"/>
      </w:pPr>
      <w:r>
        <w:t xml:space="preserve">21. Work on Your Own</w:t>
      </w:r>
    </w:p>
    <w:p>
      <w:pPr>
        <w:pStyle w:val="FirstParagraph"/>
      </w:pPr>
      <w:r>
        <w:t xml:space="preserve">Not graded; it exists to reinforce the lesson. All of it is done on</w:t>
      </w:r>
      <w:r>
        <w:t xml:space="preserve"> </w:t>
      </w:r>
      <w:r>
        <w:rPr>
          <w:rStyle w:val="VerbatimChar"/>
        </w:rPr>
        <w:t xml:space="preserve">code/week-02</w:t>
      </w:r>
      <w:r>
        <w:t xml:space="preserve">, only on your own</w:t>
      </w:r>
      <w:r>
        <w:t xml:space="preserve"> </w:t>
      </w:r>
      <w:r>
        <w:t xml:space="preserve">computer.</w:t>
      </w:r>
    </w:p>
    <w:p>
      <w:pPr>
        <w:pStyle w:val="BlockText"/>
      </w:pPr>
      <w:r>
        <w:rPr>
          <w:b/>
          <w:bCs/>
        </w:rPr>
        <w:t xml:space="preserve">Exercise 1 — Easy: A Fourth Polymorphic Copy</w:t>
      </w:r>
    </w:p>
    <w:p>
      <w:pPr>
        <w:pStyle w:val="BlockText"/>
      </w:pPr>
      <w:r>
        <w:t xml:space="preserve">Look at</w:t>
      </w:r>
      <w:r>
        <w:t xml:space="preserve"> </w:t>
      </w:r>
      <w:r>
        <w:rPr>
          <w:rStyle w:val="VerbatimChar"/>
        </w:rPr>
        <w:t xml:space="preserve">ornek_uret.c</w:t>
      </w:r>
      <w:r>
        <w:t xml:space="preserve"> </w:t>
      </w:r>
      <w:r>
        <w:t xml:space="preserve">in Demo 01.</w:t>
      </w:r>
      <w:r>
        <w:t xml:space="preserve"> </w:t>
      </w:r>
      <w:r>
        <w:rPr>
          <w:rStyle w:val="VerbatimChar"/>
        </w:rPr>
        <w:t xml:space="preserve">poli_3</w:t>
      </w:r>
      <w:r>
        <w:t xml:space="preserve"> </w:t>
      </w:r>
      <w:r>
        <w:t xml:space="preserve">used a different algorithm. Write a capsule file by hand</w:t>
      </w:r>
      <w:r>
        <w:t xml:space="preserve"> </w:t>
      </w:r>
      <w:r>
        <w:t xml:space="preserve">(with a text editor) and show it to the</w:t>
      </w:r>
      <w:r>
        <w:t xml:space="preserve"> </w:t>
      </w:r>
      <w:r>
        <w:rPr>
          <w:rStyle w:val="VerbatimChar"/>
        </w:rPr>
        <w:t xml:space="preserve">pattern</w:t>
      </w:r>
      <w:r>
        <w:t xml:space="preserve"> </w:t>
      </w:r>
      <w:r>
        <w:t xml:space="preserve">method. Does emulation catch it?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t xml:space="preserve">Capsule format: line 1 is</w:t>
      </w:r>
      <w:r>
        <w:t xml:space="preserve"> </w:t>
      </w:r>
      <w:r>
        <w:rPr>
          <w:rStyle w:val="VerbatimChar"/>
        </w:rPr>
        <w:t xml:space="preserve">KAPSUL/1</w:t>
      </w:r>
      <w:r>
        <w:t xml:space="preserve">, line 2 is the decryptor commands, then the body. Emulation</w:t>
      </w:r>
      <w:r>
        <w:t xml:space="preserve"> </w:t>
      </w:r>
      <w:r>
        <w:t xml:space="preserve">catches it if it decrypts the body and looks for the</w:t>
      </w:r>
      <w:r>
        <w:t xml:space="preserve"> </w:t>
      </w:r>
      <w:r>
        <w:rPr>
          <w:rStyle w:val="VerbatimChar"/>
        </w:rPr>
        <w:t xml:space="preserve">MAVI-KEDI-42</w:t>
      </w:r>
      <w:r>
        <w:t xml:space="preserve"> </w:t>
      </w:r>
      <w:r>
        <w:t xml:space="preserve">marker.</w:t>
      </w:r>
    </w:p>
    <w:p>
      <w:pPr>
        <w:pStyle w:val="BlockText"/>
      </w:pPr>
      <w:r>
        <w:rPr>
          <w:b/>
          <w:bCs/>
        </w:rPr>
        <w:t xml:space="preserve">Exercise 2 — Easy: The Entropy Threshold</w:t>
      </w:r>
    </w:p>
    <w:p>
      <w:pPr>
        <w:pStyle w:val="BlockText"/>
      </w:pPr>
      <w:r>
        <w:t xml:space="preserve">In Demo 02, measure a</w:t>
      </w:r>
      <w:r>
        <w:t xml:space="preserve"> </w:t>
      </w:r>
      <w:r>
        <w:rPr>
          <w:rStyle w:val="VerbatimChar"/>
        </w:rPr>
        <w:t xml:space="preserve">.png</w:t>
      </w:r>
      <w:r>
        <w:t xml:space="preserve">, a</w:t>
      </w:r>
      <w:r>
        <w:t xml:space="preserve"> </w:t>
      </w:r>
      <w:r>
        <w:rPr>
          <w:rStyle w:val="VerbatimChar"/>
        </w:rPr>
        <w:t xml:space="preserve">.zip</w:t>
      </w:r>
      <w:r>
        <w:t xml:space="preserve">, and a</w:t>
      </w:r>
      <w:r>
        <w:t xml:space="preserve"> </w:t>
      </w:r>
      <w:r>
        <w:rPr>
          <w:rStyle w:val="VerbatimChar"/>
        </w:rPr>
        <w:t xml:space="preserve">.txt</w:t>
      </w:r>
      <w:r>
        <w:t xml:space="preserve"> </w:t>
      </w:r>
      <w:r>
        <w:t xml:space="preserve">file from your own computer. Which harmless files</w:t>
      </w:r>
      <w:r>
        <w:t xml:space="preserve"> </w:t>
      </w:r>
      <w:r>
        <w:t xml:space="preserve">does the rule</w:t>
      </w:r>
      <w:r>
        <w:t xml:space="preserve"> </w:t>
      </w:r>
      <w:r>
        <w:t xml:space="preserve">“suspicious if entropy is greater than 7.2”</w:t>
      </w:r>
      <w:r>
        <w:t xml:space="preserve"> </w:t>
      </w:r>
      <w:r>
        <w:t xml:space="preserve">flag incorrectly?</w:t>
      </w:r>
    </w:p>
    <w:p>
      <w:pPr>
        <w:pStyle w:val="BlockText"/>
      </w:pPr>
      <w:r>
        <w:rPr>
          <w:b/>
          <w:bCs/>
        </w:rPr>
        <w:t xml:space="preserve">Expected result</w:t>
      </w:r>
    </w:p>
    <w:p>
      <w:pPr>
        <w:pStyle w:val="BlockText"/>
      </w:pPr>
      <w:r>
        <w:t xml:space="preserve">Because</w:t>
      </w:r>
      <w:r>
        <w:t xml:space="preserve"> </w:t>
      </w:r>
      <w:r>
        <w:rPr>
          <w:rStyle w:val="VerbatimChar"/>
        </w:rPr>
        <w:t xml:space="preserve">.png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.zip</w:t>
      </w:r>
      <w:r>
        <w:t xml:space="preserve"> </w:t>
      </w:r>
      <w:r>
        <w:t xml:space="preserve">are compressed, they come out above 7.2 →</w:t>
      </w:r>
      <w:r>
        <w:t xml:space="preserve"> </w:t>
      </w:r>
      <w:r>
        <w:rPr>
          <w:b/>
          <w:bCs/>
        </w:rPr>
        <w:t xml:space="preserve">a false positive</w:t>
      </w:r>
      <w:r>
        <w:t xml:space="preserve">. Entropy</w:t>
      </w:r>
      <w:r>
        <w:t xml:space="preserve"> </w:t>
      </w:r>
      <w:r>
        <w:t xml:space="preserve">alone is not a sufficient criterion; it must be combined with context (file type, location).</w:t>
      </w:r>
    </w:p>
    <w:p>
      <w:pPr>
        <w:pStyle w:val="BlockText"/>
      </w:pPr>
      <w:r>
        <w:rPr>
          <w:b/>
          <w:bCs/>
        </w:rPr>
        <w:t xml:space="preserve">Exercise 3 — Medium: BLP + Biba Together</w:t>
      </w:r>
    </w:p>
    <w:p>
      <w:pPr>
        <w:pStyle w:val="BlockText"/>
      </w:pPr>
      <w:r>
        <w:t xml:space="preserve">In Demo 03, write</w:t>
      </w:r>
      <w:r>
        <w:t xml:space="preserve"> </w:t>
      </w:r>
      <w:r>
        <w:rPr>
          <w:rStyle w:val="VerbatimChar"/>
        </w:rPr>
        <w:t xml:space="preserve">MODEL BLP+BIBA</w:t>
      </w:r>
      <w:r>
        <w:t xml:space="preserve"> </w:t>
      </w:r>
      <w:r>
        <w:t xml:space="preserve">in a policy file. How must you set the levels so that a subject can</w:t>
      </w:r>
      <w:r>
        <w:t xml:space="preserve"> </w:t>
      </w:r>
      <w:r>
        <w:rPr>
          <w:b/>
          <w:bCs/>
        </w:rPr>
        <w:t xml:space="preserve">both read and write</w:t>
      </w:r>
      <w:r>
        <w:t xml:space="preserve"> </w:t>
      </w:r>
      <w:r>
        <w:t xml:space="preserve">an object? Interpret the result.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t xml:space="preserve">Both must be at the same level. BLP requires</w:t>
      </w:r>
      <w:r>
        <w:t xml:space="preserve"> </w:t>
      </w:r>
      <w:r>
        <w:rPr>
          <w:rStyle w:val="VerbatimChar"/>
        </w:rPr>
        <w:t xml:space="preserve">os ≥ ns</w:t>
      </w:r>
      <w:r>
        <w:t xml:space="preserve"> </w:t>
      </w:r>
      <w:r>
        <w:t xml:space="preserve">for reading and</w:t>
      </w:r>
      <w:r>
        <w:t xml:space="preserve"> </w:t>
      </w:r>
      <w:r>
        <w:rPr>
          <w:rStyle w:val="VerbatimChar"/>
        </w:rPr>
        <w:t xml:space="preserve">os ≤ ns</w:t>
      </w:r>
      <w:r>
        <w:t xml:space="preserve"> </w:t>
      </w:r>
      <w:r>
        <w:t xml:space="preserve">for writing; Biba</w:t>
      </w:r>
      <w:r>
        <w:t xml:space="preserve"> </w:t>
      </w:r>
      <w:r>
        <w:t xml:space="preserve">requires the reverse. Both are satisfied only when</w:t>
      </w:r>
      <w:r>
        <w:t xml:space="preserve"> </w:t>
      </w:r>
      <w:r>
        <w:rPr>
          <w:rStyle w:val="VerbatimChar"/>
        </w:rPr>
        <w:t xml:space="preserve">os = ns</w:t>
      </w:r>
      <w:r>
        <w:t xml:space="preserve">. Conclusion: data requiring both high</w:t>
      </w:r>
      <w:r>
        <w:t xml:space="preserve"> </w:t>
      </w:r>
      <w:r>
        <w:t xml:space="preserve">confidentiality and high integrity can only be processed</w:t>
      </w:r>
      <w:r>
        <w:t xml:space="preserve"> </w:t>
      </w:r>
      <w:r>
        <w:rPr>
          <w:b/>
          <w:bCs/>
        </w:rPr>
        <w:t xml:space="preserve">at its own level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Exercise 4 — Medium: Defence in the Attack Tree</w:t>
      </w:r>
    </w:p>
    <w:p>
      <w:pPr>
        <w:pStyle w:val="BlockText"/>
      </w:pPr>
      <w:r>
        <w:t xml:space="preserve">In Demo 04, copy</w:t>
      </w:r>
      <w:r>
        <w:t xml:space="preserve"> </w:t>
      </w:r>
      <w:r>
        <w:rPr>
          <w:rStyle w:val="VerbatimChar"/>
        </w:rPr>
        <w:t xml:space="preserve">agac-odeme.txt</w:t>
      </w:r>
      <w:r>
        <w:t xml:space="preserve"> </w:t>
      </w:r>
      <w:r>
        <w:t xml:space="preserve">and make the</w:t>
      </w:r>
      <w:r>
        <w:t xml:space="preserve"> </w:t>
      </w:r>
      <w:r>
        <w:t xml:space="preserve">“decrypt the database”</w:t>
      </w:r>
      <w:r>
        <w:t xml:space="preserve"> </w:t>
      </w:r>
      <w:r>
        <w:t xml:space="preserve">branch cheaper (lower its costs).</w:t>
      </w:r>
      <w:r>
        <w:t xml:space="preserve"> </w:t>
      </w:r>
      <w:r>
        <w:t xml:space="preserve">Does the cheapest path change?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should you place a defence to raise the cheapest attack’s cost</w:t>
      </w:r>
      <w:r>
        <w:t xml:space="preserve"> </w:t>
      </w:r>
      <w:r>
        <w:t xml:space="preserve">the most?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t xml:space="preserve">The cheapest path is always the lowest-cost branch of the OR at the root. Adding a defence to</w:t>
      </w:r>
      <w:r>
        <w:t xml:space="preserve"> </w:t>
      </w:r>
      <w:r>
        <w:rPr>
          <w:b/>
          <w:bCs/>
        </w:rPr>
        <w:t xml:space="preserve">that</w:t>
      </w:r>
      <w:r>
        <w:t xml:space="preserve"> </w:t>
      </w:r>
      <w:r>
        <w:t xml:space="preserve">branch is most effective; adding it to another branch does not change the cheapest path.</w:t>
      </w:r>
    </w:p>
    <w:p>
      <w:pPr>
        <w:pStyle w:val="BlockText"/>
      </w:pPr>
      <w:r>
        <w:rPr>
          <w:b/>
          <w:bCs/>
        </w:rPr>
        <w:t xml:space="preserve">Exercise 5 — Medium: The Effect of CVSS Metrics</w:t>
      </w:r>
    </w:p>
    <w:p>
      <w:pPr>
        <w:pStyle w:val="BlockText"/>
      </w:pPr>
      <w:r>
        <w:t xml:space="preserve">In Demo 05, change the</w:t>
      </w:r>
      <w:r>
        <w:t xml:space="preserve"> </w:t>
      </w:r>
      <w:r>
        <w:rPr>
          <w:rStyle w:val="VerbatimChar"/>
        </w:rPr>
        <w:t xml:space="preserve">AV:N/AC:L/PR:N/UI:N/S:U/C:H/I:H/A:H</w:t>
      </w:r>
      <w:r>
        <w:t xml:space="preserve"> </w:t>
      </w:r>
      <w:r>
        <w:t xml:space="preserve">(9.8) vector one metric at a time and watch</w:t>
      </w:r>
      <w:r>
        <w:t xml:space="preserve"> </w:t>
      </w:r>
      <w:r>
        <w:t xml:space="preserve">the score:</w:t>
      </w:r>
      <w:r>
        <w:t xml:space="preserve"> </w:t>
      </w:r>
      <w:r>
        <w:rPr>
          <w:rStyle w:val="VerbatimChar"/>
        </w:rPr>
        <w:t xml:space="preserve">AV:N→L</w:t>
      </w:r>
      <w:r>
        <w:t xml:space="preserve">,</w:t>
      </w:r>
      <w:r>
        <w:t xml:space="preserve"> </w:t>
      </w:r>
      <w:r>
        <w:rPr>
          <w:rStyle w:val="VerbatimChar"/>
        </w:rPr>
        <w:t xml:space="preserve">PR:N→H</w:t>
      </w:r>
      <w:r>
        <w:t xml:space="preserve">,</w:t>
      </w:r>
      <w:r>
        <w:t xml:space="preserve"> </w:t>
      </w:r>
      <w:r>
        <w:rPr>
          <w:rStyle w:val="VerbatimChar"/>
        </w:rPr>
        <w:t xml:space="preserve">S:U→C</w:t>
      </w:r>
      <w:r>
        <w:t xml:space="preserve">. Which change lowers/raises the score the most?</w:t>
      </w:r>
    </w:p>
    <w:p>
      <w:pPr>
        <w:pStyle w:val="BlockText"/>
      </w:pPr>
      <w:r>
        <w:rPr>
          <w:b/>
          <w:bCs/>
        </w:rPr>
        <w:t xml:space="preserve">Expected result</w:t>
      </w:r>
    </w:p>
    <w:p>
      <w:pPr>
        <w:pStyle w:val="BlockText"/>
      </w:pPr>
      <w:r>
        <w:rPr>
          <w:rStyle w:val="VerbatimChar"/>
        </w:rPr>
        <w:t xml:space="preserve">S:U→C</w:t>
      </w:r>
      <w:r>
        <w:t xml:space="preserve"> </w:t>
      </w:r>
      <w:r>
        <w:t xml:space="preserve">raises the score (the scope widens).</w:t>
      </w:r>
      <w:r>
        <w:t xml:space="preserve"> </w:t>
      </w:r>
      <w:r>
        <w:rPr>
          <w:rStyle w:val="VerbatimChar"/>
        </w:rPr>
        <w:t xml:space="preserve">AV:N→L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PR:N→H</w:t>
      </w:r>
      <w:r>
        <w:t xml:space="preserve"> </w:t>
      </w:r>
      <w:r>
        <w:t xml:space="preserve">lower it (remote + unauthenticated</w:t>
      </w:r>
      <w:r>
        <w:t xml:space="preserve"> </w:t>
      </w:r>
      <w:r>
        <w:t xml:space="preserve">is the most dangerous case). This is a good lead-in to the discussion</w:t>
      </w:r>
      <w:r>
        <w:t xml:space="preserve"> </w:t>
      </w:r>
      <w:r>
        <w:t xml:space="preserve">“if the device is in the</w:t>
      </w:r>
      <w:r>
        <w:t xml:space="preserve"> </w:t>
      </w:r>
      <w:r>
        <w:t xml:space="preserve">attacker’s hands (local access), even though the score drops, the risk to you does not decrease.”</w:t>
      </w:r>
    </w:p>
    <w:p>
      <w:pPr>
        <w:pStyle w:val="BlockText"/>
      </w:pPr>
      <w:r>
        <w:rPr>
          <w:b/>
          <w:bCs/>
        </w:rPr>
        <w:t xml:space="preserve">Exercise 6 — Medium: TOCTOU Without a Delay</w:t>
      </w:r>
    </w:p>
    <w:p>
      <w:pPr>
        <w:pStyle w:val="BlockText"/>
      </w:pPr>
      <w:r>
        <w:t xml:space="preserve">In Demo 06, remove the</w:t>
      </w:r>
      <w:r>
        <w:t xml:space="preserve"> </w:t>
      </w:r>
      <w:r>
        <w:rPr>
          <w:rStyle w:val="VerbatimChar"/>
        </w:rPr>
        <w:t xml:space="preserve">export TOCTOU_GECIKME_US=...</w:t>
      </w:r>
      <w:r>
        <w:t xml:space="preserve"> </w:t>
      </w:r>
      <w:r>
        <w:t xml:space="preserve">line from</w:t>
      </w:r>
      <w:r>
        <w:t xml:space="preserve"> </w:t>
      </w:r>
      <w:r>
        <w:rPr>
          <w:rStyle w:val="VerbatimChar"/>
        </w:rPr>
        <w:t xml:space="preserve">saldiri.sh</w:t>
      </w:r>
      <w:r>
        <w:t xml:space="preserve"> </w:t>
      </w:r>
      <w:r>
        <w:t xml:space="preserve">(set the delay to 0). Does</w:t>
      </w:r>
      <w:r>
        <w:t xml:space="preserve"> </w:t>
      </w:r>
      <w:r>
        <w:t xml:space="preserve">the unsafe attack still work? Why do real attackers automate the attempt?</w:t>
      </w:r>
    </w:p>
    <w:p>
      <w:pPr>
        <w:pStyle w:val="BlockText"/>
      </w:pPr>
      <w:r>
        <w:rPr>
          <w:b/>
          <w:bCs/>
        </w:rPr>
        <w:t xml:space="preserve">Expected result</w:t>
      </w:r>
    </w:p>
    <w:p>
      <w:pPr>
        <w:pStyle w:val="BlockText"/>
      </w:pPr>
      <w:r>
        <w:t xml:space="preserve">Without the delay, winning the race becomes harder; the attack sometimes does not work. This is why</w:t>
      </w:r>
      <w:r>
        <w:t xml:space="preserve"> </w:t>
      </w:r>
      <w:r>
        <w:t xml:space="preserve">real attackers try</w:t>
      </w:r>
      <w:r>
        <w:t xml:space="preserve"> </w:t>
      </w:r>
      <w:r>
        <w:rPr>
          <w:b/>
          <w:bCs/>
        </w:rPr>
        <w:t xml:space="preserve">thousands of times</w:t>
      </w:r>
      <w:r>
        <w:t xml:space="preserve"> </w:t>
      </w:r>
      <w:r>
        <w:t xml:space="preserve">— even working once is enough. Race condition flaws are</w:t>
      </w:r>
      <w:r>
        <w:t xml:space="preserve"> </w:t>
      </w:r>
      <w:r>
        <w:t xml:space="preserve">“dangerous once automated, even if they don’t work every time.”</w:t>
      </w:r>
    </w:p>
    <w:p>
      <w:pPr>
        <w:pStyle w:val="BlockText"/>
      </w:pPr>
      <w:r>
        <w:rPr>
          <w:b/>
          <w:bCs/>
        </w:rPr>
        <w:t xml:space="preserve">Exercise 7 — Hard: What Is Metamorphism?</w:t>
      </w:r>
    </w:p>
    <w:p>
      <w:pPr>
        <w:pStyle w:val="BlockText"/>
      </w:pPr>
      <w:r>
        <w:t xml:space="preserve">Polymorphism encrypts the body and changes the decryptor.</w:t>
      </w:r>
      <w:r>
        <w:t xml:space="preserve"> </w:t>
      </w:r>
      <w:r>
        <w:rPr>
          <w:b/>
          <w:bCs/>
        </w:rPr>
        <w:t xml:space="preserve">In metamorphism</w:t>
      </w:r>
      <w:r>
        <w:t xml:space="preserve"> </w:t>
      </w:r>
      <w:r>
        <w:t xml:space="preserve">there is no encryption; the</w:t>
      </w:r>
      <w:r>
        <w:t xml:space="preserve"> </w:t>
      </w:r>
      <w:r>
        <w:rPr>
          <w:b/>
          <w:bCs/>
        </w:rPr>
        <w:t xml:space="preserve">entire</w:t>
      </w:r>
      <w:r>
        <w:t xml:space="preserve"> </w:t>
      </w:r>
      <w:r>
        <w:t xml:space="preserve">code is rewritten in every copy. What would happen to Demo 01’s entropy? Do the signature and</w:t>
      </w:r>
      <w:r>
        <w:t xml:space="preserve"> </w:t>
      </w:r>
      <w:r>
        <w:t xml:space="preserve">emulation methods still work?</w:t>
      </w:r>
    </w:p>
    <w:p>
      <w:pPr>
        <w:pStyle w:val="BlockText"/>
      </w:pPr>
      <w:r>
        <w:rPr>
          <w:b/>
          <w:bCs/>
        </w:rPr>
        <w:t xml:space="preserve">Hint</w:t>
      </w:r>
    </w:p>
    <w:p>
      <w:pPr>
        <w:pStyle w:val="BlockText"/>
      </w:pPr>
      <w:r>
        <w:t xml:space="preserve">Metamorphic code’s entropy stays like normal code (not encrypted) → entropy gives no clue. Since</w:t>
      </w:r>
      <w:r>
        <w:t xml:space="preserve"> </w:t>
      </w:r>
      <w:r>
        <w:t xml:space="preserve">there is no fixed</w:t>
      </w:r>
      <w:r>
        <w:t xml:space="preserve"> </w:t>
      </w:r>
      <w:r>
        <w:t xml:space="preserve">“decrypted body,”</w:t>
      </w:r>
      <w:r>
        <w:t xml:space="preserve"> </w:t>
      </w:r>
      <w:r>
        <w:t xml:space="preserve">emulation cannot converge on a single signature either. That is</w:t>
      </w:r>
      <w:r>
        <w:t xml:space="preserve"> </w:t>
      </w:r>
      <w:r>
        <w:t xml:space="preserve">why</w:t>
      </w:r>
      <w:r>
        <w:t xml:space="preserve"> </w:t>
      </w:r>
      <w:r>
        <w:rPr>
          <w:b/>
          <w:bCs/>
        </w:rPr>
        <w:t xml:space="preserve">behaviour-based</w:t>
      </w:r>
      <w:r>
        <w:t xml:space="preserve"> </w:t>
      </w:r>
      <w:r>
        <w:t xml:space="preserve">detection is needed against metamorphic malware.</w:t>
      </w:r>
    </w:p>
    <w:p>
      <w:pPr>
        <w:pStyle w:val="BlockText"/>
      </w:pPr>
      <w:r>
        <w:rPr>
          <w:b/>
          <w:bCs/>
        </w:rPr>
        <w:t xml:space="preserve">Exercise 8 — Hard: Work Through a Real CVE</w:t>
      </w:r>
    </w:p>
    <w:p>
      <w:pPr>
        <w:pStyle w:val="BlockText"/>
      </w:pPr>
      <w:r>
        <w:t xml:space="preserve">Find a CVE record for an open-source library (of your own choosing). (a) Which CWE type is it? (b) Enter</w:t>
      </w:r>
      <w:r>
        <w:t xml:space="preserve"> </w:t>
      </w:r>
      <w:r>
        <w:t xml:space="preserve">the CVSS vector into Demo 05 and verify the score. (c) What did the patch change? (d) Is this an example</w:t>
      </w:r>
      <w:r>
        <w:t xml:space="preserve"> </w:t>
      </w:r>
      <w:r>
        <w:t xml:space="preserve">of a</w:t>
      </w:r>
      <w:r>
        <w:t xml:space="preserve"> </w:t>
      </w:r>
      <w:r>
        <w:t xml:space="preserve">“patch gap”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147"/>
    <w:bookmarkStart w:id="148" w:name="self-check"/>
    <w:p>
      <w:pPr>
        <w:pStyle w:val="Heading2"/>
      </w:pPr>
      <w:r>
        <w:t xml:space="preserve">22. Self-Check</w:t>
      </w:r>
    </w:p>
    <w:p>
      <w:pPr>
        <w:pStyle w:val="BlockText"/>
      </w:pPr>
      <w:r>
        <w:rPr>
          <w:b/>
          <w:bCs/>
        </w:rPr>
        <w:t xml:space="preserve">1. Explain the difference between a virus, a worm, and a trojan horse, one sentence each.</w:t>
      </w:r>
    </w:p>
    <w:p>
      <w:pPr>
        <w:pStyle w:val="BlockText"/>
      </w:pPr>
      <w:r>
        <w:t xml:space="preserve">A</w:t>
      </w:r>
      <w:r>
        <w:t xml:space="preserve"> </w:t>
      </w:r>
      <w:r>
        <w:rPr>
          <w:b/>
          <w:bCs/>
        </w:rPr>
        <w:t xml:space="preserve">virus</w:t>
      </w:r>
      <w:r>
        <w:t xml:space="preserve"> </w:t>
      </w:r>
      <w:r>
        <w:t xml:space="preserve">attaches itself to another file and needs its carrier to be run. A</w:t>
      </w:r>
      <w:r>
        <w:t xml:space="preserve"> </w:t>
      </w:r>
      <w:r>
        <w:rPr>
          <w:b/>
          <w:bCs/>
        </w:rPr>
        <w:t xml:space="preserve">worm</w:t>
      </w:r>
      <w:r>
        <w:t xml:space="preserve"> </w:t>
      </w:r>
      <w:r>
        <w:t xml:space="preserve">spreads over the</w:t>
      </w:r>
      <w:r>
        <w:t xml:space="preserve"> </w:t>
      </w:r>
      <w:r>
        <w:t xml:space="preserve">network on its own, without user interaction. A</w:t>
      </w:r>
      <w:r>
        <w:t xml:space="preserve"> </w:t>
      </w:r>
      <w:r>
        <w:rPr>
          <w:b/>
          <w:bCs/>
        </w:rPr>
        <w:t xml:space="preserve">trojan horse</w:t>
      </w:r>
      <w:r>
        <w:t xml:space="preserve"> </w:t>
      </w:r>
      <w:r>
        <w:t xml:space="preserve">looks innocent while causing harm in the</w:t>
      </w:r>
      <w:r>
        <w:t xml:space="preserve"> </w:t>
      </w:r>
      <w:r>
        <w:t xml:space="preserve">background, and does not copy itself.</w:t>
      </w:r>
    </w:p>
    <w:p>
      <w:pPr>
        <w:pStyle w:val="BlockText"/>
      </w:pPr>
      <w:r>
        <w:rPr>
          <w:b/>
          <w:bCs/>
        </w:rPr>
        <w:t xml:space="preserve">2. What are a virus’s three parts? Which one looks at the</w:t>
      </w:r>
      <w:r>
        <w:rPr>
          <w:b/>
          <w:bCs/>
        </w:rPr>
        <w:t xml:space="preserve"> </w:t>
      </w:r>
      <w:r>
        <w:rPr>
          <w:b/>
          <w:bCs/>
        </w:rPr>
        <w:t xml:space="preserve">‘when’</w:t>
      </w:r>
      <w:r>
        <w:rPr>
          <w:b/>
          <w:bCs/>
        </w:rPr>
        <w:t xml:space="preserve"> </w:t>
      </w:r>
      <w:r>
        <w:rPr>
          <w:b/>
          <w:bCs/>
        </w:rPr>
        <w:t xml:space="preserve">question?</w:t>
      </w:r>
    </w:p>
    <w:p>
      <w:pPr>
        <w:pStyle w:val="BlockText"/>
      </w:pPr>
      <w:r>
        <w:t xml:space="preserve">The infection mechanism (copies itself), the trigger (the condition —</w:t>
      </w:r>
      <w:r>
        <w:t xml:space="preserve"> </w:t>
      </w:r>
      <w:r>
        <w:t xml:space="preserve">“when”</w:t>
      </w:r>
      <w:r>
        <w:t xml:space="preserve">), the payload (the actual</w:t>
      </w:r>
      <w:r>
        <w:t xml:space="preserve"> </w:t>
      </w:r>
      <w:r>
        <w:t xml:space="preserve">damage). The</w:t>
      </w:r>
      <w:r>
        <w:t xml:space="preserve"> </w:t>
      </w:r>
      <w:r>
        <w:rPr>
          <w:b/>
          <w:bCs/>
        </w:rPr>
        <w:t xml:space="preserve">trigger</w:t>
      </w:r>
      <w:r>
        <w:t xml:space="preserve"> </w:t>
      </w:r>
      <w:r>
        <w:t xml:space="preserve">looks at the</w:t>
      </w:r>
      <w:r>
        <w:t xml:space="preserve"> </w:t>
      </w:r>
      <w:r>
        <w:t xml:space="preserve">“when”</w:t>
      </w:r>
      <w:r>
        <w:t xml:space="preserve"> </w:t>
      </w:r>
      <w:r>
        <w:t xml:space="preserve">question; code that goes off based on a condition is called</w:t>
      </w:r>
      <w:r>
        <w:t xml:space="preserve"> </w:t>
      </w:r>
      <w:r>
        <w:t xml:space="preserve">a logic bomb.</w:t>
      </w:r>
    </w:p>
    <w:p>
      <w:pPr>
        <w:pStyle w:val="BlockText"/>
      </w:pPr>
      <w:r>
        <w:rPr>
          <w:b/>
          <w:bCs/>
        </w:rPr>
        <w:t xml:space="preserve">3. What is the difference between polymorphism and metamorphism?</w:t>
      </w:r>
    </w:p>
    <w:p>
      <w:pPr>
        <w:pStyle w:val="BlockText"/>
      </w:pPr>
      <w:r>
        <w:t xml:space="preserve">In polymorphism, the body is encrypted and the</w:t>
      </w:r>
      <w:r>
        <w:t xml:space="preserve"> </w:t>
      </w:r>
      <w:r>
        <w:rPr>
          <w:b/>
          <w:bCs/>
        </w:rPr>
        <w:t xml:space="preserve">decryptor</w:t>
      </w:r>
      <w:r>
        <w:t xml:space="preserve"> </w:t>
      </w:r>
      <w:r>
        <w:t xml:space="preserve">changes in every copy; once decrypted, the</w:t>
      </w:r>
      <w:r>
        <w:t xml:space="preserve"> </w:t>
      </w:r>
      <w:r>
        <w:t xml:space="preserve">body is always the same. In metamorphism there is no encryption; the</w:t>
      </w:r>
      <w:r>
        <w:t xml:space="preserve"> </w:t>
      </w:r>
      <w:r>
        <w:rPr>
          <w:b/>
          <w:bCs/>
        </w:rPr>
        <w:t xml:space="preserve">entire</w:t>
      </w:r>
      <w:r>
        <w:t xml:space="preserve"> </w:t>
      </w:r>
      <w:r>
        <w:t xml:space="preserve">code is rewritten in</w:t>
      </w:r>
      <w:r>
        <w:t xml:space="preserve"> </w:t>
      </w:r>
      <w:r>
        <w:t xml:space="preserve">every copy. Metamorphic code cannot be reduced to a single signature by emulation.</w:t>
      </w:r>
    </w:p>
    <w:p>
      <w:pPr>
        <w:pStyle w:val="BlockText"/>
      </w:pPr>
      <w:r>
        <w:rPr>
          <w:b/>
          <w:bCs/>
        </w:rPr>
        <w:t xml:space="preserve">4. Does high entropy prove a file is malicious?</w:t>
      </w:r>
    </w:p>
    <w:p>
      <w:pPr>
        <w:pStyle w:val="BlockText"/>
      </w:pPr>
      <w:r>
        <w:t xml:space="preserve">No. Encrypted, compressed, and random data are all high-entropy too; so are harmless files like</w:t>
      </w:r>
      <w:r>
        <w:t xml:space="preserve"> </w:t>
      </w:r>
      <w:r>
        <w:rPr>
          <w:rStyle w:val="VerbatimChar"/>
        </w:rPr>
        <w:t xml:space="preserve">.zip</w:t>
      </w:r>
      <w:r>
        <w:t xml:space="preserve">/</w:t>
      </w:r>
      <w:r>
        <w:rPr>
          <w:rStyle w:val="VerbatimChar"/>
        </w:rPr>
        <w:t xml:space="preserve">.png</w:t>
      </w:r>
      <w:r>
        <w:t xml:space="preserve">. Entropy is only a</w:t>
      </w:r>
      <w:r>
        <w:t xml:space="preserve"> </w:t>
      </w:r>
      <w:r>
        <w:rPr>
          <w:b/>
          <w:bCs/>
        </w:rPr>
        <w:t xml:space="preserve">clue</w:t>
      </w:r>
      <w:r>
        <w:t xml:space="preserve">; high entropy specifically</w:t>
      </w:r>
      <w:r>
        <w:t xml:space="preserve"> </w:t>
      </w:r>
      <w:r>
        <w:rPr>
          <w:b/>
          <w:bCs/>
        </w:rPr>
        <w:t xml:space="preserve">in an unexpected place</w:t>
      </w:r>
      <w:r>
        <w:t xml:space="preserve"> </w:t>
      </w:r>
      <w:r>
        <w:t xml:space="preserve">raises</w:t>
      </w:r>
      <w:r>
        <w:t xml:space="preserve"> </w:t>
      </w:r>
      <w:r>
        <w:t xml:space="preserve">suspicion.</w:t>
      </w:r>
    </w:p>
    <w:p>
      <w:pPr>
        <w:pStyle w:val="BlockText"/>
      </w:pPr>
      <w:r>
        <w:rPr>
          <w:b/>
          <w:bCs/>
        </w:rPr>
        <w:t xml:space="preserve">5. What are the two fundamental limits of signature-based detection?</w:t>
      </w:r>
    </w:p>
    <w:p>
      <w:pPr>
        <w:pStyle w:val="Compact"/>
        <w:numPr>
          <w:ilvl w:val="0"/>
          <w:numId w:val="1093"/>
        </w:numPr>
      </w:pPr>
      <w:r>
        <w:t xml:space="preserve">It only catches</w:t>
      </w:r>
      <w:r>
        <w:t xml:space="preserve"> </w:t>
      </w:r>
      <w:r>
        <w:rPr>
          <w:b/>
          <w:bCs/>
        </w:rPr>
        <w:t xml:space="preserve">known</w:t>
      </w:r>
      <w:r>
        <w:t xml:space="preserve"> </w:t>
      </w:r>
      <w:r>
        <w:t xml:space="preserve">malware; it misses a never-before-seen (zero-day) sample. (2)</w:t>
      </w:r>
      <w:r>
        <w:t xml:space="preserve"> </w:t>
      </w:r>
      <w:r>
        <w:t xml:space="preserve">Polymorphic/metamorphic malware evades the signature by changing it. This is why a signature alone is</w:t>
      </w:r>
      <w:r>
        <w:t xml:space="preserve"> </w:t>
      </w:r>
      <w:r>
        <w:t xml:space="preserve">not enough.</w:t>
      </w:r>
    </w:p>
    <w:p>
      <w:pPr>
        <w:pStyle w:val="BlockText"/>
      </w:pPr>
      <w:r>
        <w:rPr>
          <w:b/>
          <w:bCs/>
        </w:rPr>
        <w:t xml:space="preserve">6. How does emulation catch a polymorphic virus? What is its limit?</w:t>
      </w:r>
    </w:p>
    <w:p>
      <w:pPr>
        <w:pStyle w:val="BlockText"/>
      </w:pPr>
      <w:r>
        <w:t xml:space="preserve">It</w:t>
      </w:r>
      <w:r>
        <w:t xml:space="preserve"> </w:t>
      </w:r>
      <w:r>
        <w:t xml:space="preserve">“runs”</w:t>
      </w:r>
      <w:r>
        <w:t xml:space="preserve"> </w:t>
      </w:r>
      <w:r>
        <w:t xml:space="preserve">the suspicious file in an isolated environment, waits for the decryptor to unpack the body,</w:t>
      </w:r>
      <w:r>
        <w:t xml:space="preserve"> </w:t>
      </w:r>
      <w:r>
        <w:t xml:space="preserve">then signs the decrypted body. Its limit: it is slow, and if the malware detects</w:t>
      </w:r>
      <w:r>
        <w:t xml:space="preserve"> </w:t>
      </w:r>
      <w:r>
        <w:t xml:space="preserve">“I’m in a virtual</w:t>
      </w:r>
      <w:r>
        <w:t xml:space="preserve"> </w:t>
      </w:r>
      <w:r>
        <w:t xml:space="preserve">machine”</w:t>
      </w:r>
      <w:r>
        <w:t xml:space="preserve"> </w:t>
      </w:r>
      <w:r>
        <w:t xml:space="preserve">(anti-emulation), it can hide its behaviour.</w:t>
      </w:r>
    </w:p>
    <w:p>
      <w:pPr>
        <w:pStyle w:val="BlockText"/>
      </w:pPr>
      <w:r>
        <w:rPr>
          <w:b/>
          <w:bCs/>
        </w:rPr>
        <w:t xml:space="preserve">7. What is the difference between DAC and MAC? Give an example.</w:t>
      </w:r>
    </w:p>
    <w:p>
      <w:pPr>
        <w:pStyle w:val="BlockText"/>
      </w:pPr>
      <w:r>
        <w:t xml:space="preserve">In DAC, the permissions are decided by the</w:t>
      </w:r>
      <w:r>
        <w:t xml:space="preserve"> </w:t>
      </w:r>
      <w:r>
        <w:rPr>
          <w:b/>
          <w:bCs/>
        </w:rPr>
        <w:t xml:space="preserve">owner of the object</w:t>
      </w:r>
      <w:r>
        <w:t xml:space="preserve"> </w:t>
      </w:r>
      <w:r>
        <w:t xml:space="preserve">(Unix</w:t>
      </w:r>
      <w:r>
        <w:t xml:space="preserve"> </w:t>
      </w:r>
      <w:r>
        <w:rPr>
          <w:rStyle w:val="VerbatimChar"/>
        </w:rPr>
        <w:t xml:space="preserve">chmod</w:t>
      </w:r>
      <w:r>
        <w:t xml:space="preserve">); it is flexible but</w:t>
      </w:r>
      <w:r>
        <w:t xml:space="preserve"> </w:t>
      </w:r>
      <w:r>
        <w:t xml:space="preserve">cannot prevent a leak systemically. In MAC, permissions are decided by the</w:t>
      </w:r>
      <w:r>
        <w:t xml:space="preserve"> </w:t>
      </w:r>
      <w:r>
        <w:rPr>
          <w:b/>
          <w:bCs/>
        </w:rPr>
        <w:t xml:space="preserve">system/policy</w:t>
      </w:r>
      <w:r>
        <w:t xml:space="preserve"> </w:t>
      </w:r>
      <w:r>
        <w:t xml:space="preserve">and the</w:t>
      </w:r>
      <w:r>
        <w:t xml:space="preserve"> </w:t>
      </w:r>
      <w:r>
        <w:t xml:space="preserve">owner cannot change them (Bell–LaPadula, SELinux); it is strict but provides a mandatory boundary.</w:t>
      </w:r>
    </w:p>
    <w:p>
      <w:pPr>
        <w:pStyle w:val="BlockText"/>
      </w:pPr>
      <w:r>
        <w:rPr>
          <w:b/>
          <w:bCs/>
        </w:rPr>
        <w:t xml:space="preserve">8. What are Bell–LaPadula’s two rules, and what do they protect?</w:t>
      </w:r>
    </w:p>
    <w:p>
      <w:pPr>
        <w:pStyle w:val="BlockText"/>
      </w:pPr>
      <w:r>
        <w:t xml:space="preserve">“No read up”</w:t>
      </w:r>
      <w:r>
        <w:t xml:space="preserve"> </w:t>
      </w:r>
      <w:r>
        <w:t xml:space="preserve">(cannot read something more confidential than itself) and</w:t>
      </w:r>
      <w:r>
        <w:t xml:space="preserve"> </w:t>
      </w:r>
      <w:r>
        <w:t xml:space="preserve">“no write down”</w:t>
      </w:r>
      <w:r>
        <w:t xml:space="preserve"> </w:t>
      </w:r>
      <w:r>
        <w:t xml:space="preserve">(cannot write to</w:t>
      </w:r>
      <w:r>
        <w:t xml:space="preserve"> </w:t>
      </w:r>
      <w:r>
        <w:t xml:space="preserve">something less confidential than itself). It protects</w:t>
      </w:r>
      <w:r>
        <w:t xml:space="preserve"> </w:t>
      </w:r>
      <w:r>
        <w:rPr>
          <w:b/>
          <w:bCs/>
        </w:rPr>
        <w:t xml:space="preserve">confidentiality</w:t>
      </w:r>
      <w:r>
        <w:t xml:space="preserve">: confidential information</w:t>
      </w:r>
      <w:r>
        <w:t xml:space="preserve"> </w:t>
      </w:r>
      <w:r>
        <w:t xml:space="preserve">cannot leak downward.</w:t>
      </w:r>
    </w:p>
    <w:p>
      <w:pPr>
        <w:pStyle w:val="BlockText"/>
      </w:pPr>
      <w:r>
        <w:rPr>
          <w:b/>
          <w:bCs/>
        </w:rPr>
        <w:t xml:space="preserve">9. How does Biba differ from BLP?</w:t>
      </w:r>
    </w:p>
    <w:p>
      <w:pPr>
        <w:pStyle w:val="BlockText"/>
      </w:pPr>
      <w:r>
        <w:t xml:space="preserve">Biba protects</w:t>
      </w:r>
      <w:r>
        <w:t xml:space="preserve"> </w:t>
      </w:r>
      <w:r>
        <w:rPr>
          <w:b/>
          <w:bCs/>
        </w:rPr>
        <w:t xml:space="preserve">integrity</w:t>
      </w:r>
      <w:r>
        <w:t xml:space="preserve"> </w:t>
      </w:r>
      <w:r>
        <w:t xml:space="preserve">and its rules are reversed:</w:t>
      </w:r>
      <w:r>
        <w:t xml:space="preserve"> </w:t>
      </w:r>
      <w:r>
        <w:t xml:space="preserve">“no read down”</w:t>
      </w:r>
      <w:r>
        <w:t xml:space="preserve"> </w:t>
      </w:r>
      <w:r>
        <w:t xml:space="preserve">(do not trust dirty data) and</w:t>
      </w:r>
      <w:r>
        <w:t xml:space="preserve"> </w:t>
      </w:r>
      <w:r>
        <w:t xml:space="preserve">“no</w:t>
      </w:r>
      <w:r>
        <w:t xml:space="preserve"> </w:t>
      </w:r>
      <w:r>
        <w:t xml:space="preserve">write up”</w:t>
      </w:r>
      <w:r>
        <w:t xml:space="preserve"> </w:t>
      </w:r>
      <w:r>
        <w:t xml:space="preserve">(do not corrupt clean data). BLP is for confidentiality, Biba is for integrity.</w:t>
      </w:r>
    </w:p>
    <w:p>
      <w:pPr>
        <w:pStyle w:val="BlockText"/>
      </w:pPr>
      <w:r>
        <w:rPr>
          <w:b/>
          <w:bCs/>
        </w:rPr>
        <w:t xml:space="preserve">10. What is the core idea of the Clark–Wilson model?</w:t>
      </w:r>
    </w:p>
    <w:p>
      <w:pPr>
        <w:pStyle w:val="BlockText"/>
      </w:pPr>
      <w:r>
        <w:t xml:space="preserve">Critical data (a CDI) is touched not</w:t>
      </w:r>
      <w:r>
        <w:t xml:space="preserve"> </w:t>
      </w:r>
      <w:r>
        <w:rPr>
          <w:b/>
          <w:bCs/>
        </w:rPr>
        <w:t xml:space="preserve">directly</w:t>
      </w:r>
      <w:r>
        <w:t xml:space="preserve">, but only through</w:t>
      </w:r>
      <w:r>
        <w:t xml:space="preserve"> </w:t>
      </w:r>
      <w:r>
        <w:rPr>
          <w:b/>
          <w:bCs/>
        </w:rPr>
        <w:t xml:space="preserve">approved, well-formed</w:t>
      </w:r>
      <w:r>
        <w:rPr>
          <w:b/>
          <w:bCs/>
        </w:rPr>
        <w:t xml:space="preserve"> </w:t>
      </w:r>
      <w:r>
        <w:rPr>
          <w:b/>
          <w:bCs/>
        </w:rPr>
        <w:t xml:space="preserve">transactions</w:t>
      </w:r>
      <w:r>
        <w:t xml:space="preserve"> </w:t>
      </w:r>
      <w:r>
        <w:t xml:space="preserve">(TPs); integrity is checked regularly (an IVP), and a critical operation is split across</w:t>
      </w:r>
      <w:r>
        <w:t xml:space="preserve"> </w:t>
      </w:r>
      <w:r>
        <w:t xml:space="preserve">multiple people through</w:t>
      </w:r>
      <w:r>
        <w:t xml:space="preserve"> </w:t>
      </w:r>
      <w:r>
        <w:rPr>
          <w:b/>
          <w:bCs/>
        </w:rPr>
        <w:t xml:space="preserve">separation of duty</w:t>
      </w:r>
      <w:r>
        <w:t xml:space="preserve">. It is designed for commercial (banking) integrity.</w:t>
      </w:r>
    </w:p>
    <w:p>
      <w:pPr>
        <w:pStyle w:val="BlockText"/>
      </w:pPr>
      <w:r>
        <w:rPr>
          <w:b/>
          <w:bCs/>
        </w:rPr>
        <w:t xml:space="preserve">11. What does the setuid bit do on Unix? Why is it dangerous?</w:t>
      </w:r>
    </w:p>
    <w:p>
      <w:pPr>
        <w:pStyle w:val="BlockText"/>
      </w:pPr>
      <w:r>
        <w:rPr>
          <w:rStyle w:val="VerbatimChar"/>
        </w:rPr>
        <w:t xml:space="preserve">setuid</w:t>
      </w:r>
      <w:r>
        <w:t xml:space="preserve"> </w:t>
      </w:r>
      <w:r>
        <w:t xml:space="preserve">makes a program run with the authority of the</w:t>
      </w:r>
      <w:r>
        <w:t xml:space="preserve"> </w:t>
      </w:r>
      <w:r>
        <w:rPr>
          <w:b/>
          <w:bCs/>
        </w:rPr>
        <w:t xml:space="preserve">file’s owner</w:t>
      </w:r>
      <w:r>
        <w:t xml:space="preserve"> </w:t>
      </w:r>
      <w:r>
        <w:t xml:space="preserve">(often root), no matter who runs</w:t>
      </w:r>
      <w:r>
        <w:t xml:space="preserve"> </w:t>
      </w:r>
      <w:r>
        <w:t xml:space="preserve">it. It is dangerous because a small flaw in the program turns directly into privilege escalation; this</w:t>
      </w:r>
      <w:r>
        <w:t xml:space="preserve"> </w:t>
      </w:r>
      <w:r>
        <w:t xml:space="preserve">is why least privilege and dropping privilege early are critical.</w:t>
      </w:r>
    </w:p>
    <w:p>
      <w:pPr>
        <w:pStyle w:val="BlockText"/>
      </w:pPr>
      <w:r>
        <w:rPr>
          <w:b/>
          <w:bCs/>
        </w:rPr>
        <w:t xml:space="preserve">12. What does a NULL DACL mean on Windows, and why is it dangerous?</w:t>
      </w:r>
    </w:p>
    <w:p>
      <w:pPr>
        <w:pStyle w:val="BlockText"/>
      </w:pPr>
      <w:r>
        <w:t xml:space="preserve">A DACL with no ACEs at all grants</w:t>
      </w:r>
      <w:r>
        <w:t xml:space="preserve"> </w:t>
      </w:r>
      <w:r>
        <w:rPr>
          <w:b/>
          <w:bCs/>
        </w:rPr>
        <w:t xml:space="preserve">full access to everyone</w:t>
      </w:r>
      <w:r>
        <w:t xml:space="preserve"> </w:t>
      </w:r>
      <w:r>
        <w:t xml:space="preserve">on the object (including taking ownership</w:t>
      </w:r>
      <w:r>
        <w:t xml:space="preserve"> </w:t>
      </w:r>
      <w:r>
        <w:t xml:space="preserve">and changing the DACL). This is an</w:t>
      </w:r>
      <w:r>
        <w:t xml:space="preserve"> </w:t>
      </w:r>
      <w:r>
        <w:t xml:space="preserve">“open to everyone”</w:t>
      </w:r>
      <w:r>
        <w:t xml:space="preserve"> </w:t>
      </w:r>
      <w:r>
        <w:t xml:space="preserve">state that can easily be abused.</w:t>
      </w:r>
    </w:p>
    <w:p>
      <w:pPr>
        <w:pStyle w:val="BlockText"/>
      </w:pPr>
      <w:r>
        <w:rPr>
          <w:b/>
          <w:bCs/>
        </w:rPr>
        <w:t xml:space="preserve">13. What is the difference between CWE and CVE?</w:t>
      </w:r>
    </w:p>
    <w:p>
      <w:pPr>
        <w:pStyle w:val="BlockText"/>
      </w:pPr>
      <w:r>
        <w:rPr>
          <w:b/>
          <w:bCs/>
        </w:rPr>
        <w:t xml:space="preserve">CWE</w:t>
      </w:r>
      <w:r>
        <w:t xml:space="preserve"> </w:t>
      </w:r>
      <w:r>
        <w:t xml:space="preserve">is the weakness’s</w:t>
      </w:r>
      <w:r>
        <w:t xml:space="preserve"> </w:t>
      </w:r>
      <w:r>
        <w:rPr>
          <w:b/>
          <w:bCs/>
        </w:rPr>
        <w:t xml:space="preserve">type</w:t>
      </w:r>
      <w:r>
        <w:t xml:space="preserve"> </w:t>
      </w:r>
      <w:r>
        <w:t xml:space="preserve">(e.g. SQL injection, CWE-89).</w:t>
      </w:r>
      <w:r>
        <w:t xml:space="preserve"> </w:t>
      </w:r>
      <w:r>
        <w:rPr>
          <w:b/>
          <w:bCs/>
        </w:rPr>
        <w:t xml:space="preserve">CVE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identifier</w:t>
      </w:r>
      <w:r>
        <w:t xml:space="preserve"> </w:t>
      </w:r>
      <w:r>
        <w:t xml:space="preserve">of a</w:t>
      </w:r>
      <w:r>
        <w:t xml:space="preserve"> </w:t>
      </w:r>
      <w:r>
        <w:t xml:space="preserve">specific flaw in a specific product (e.g. Heartbleed, CVE-2014-0160). A CVE belongs to one or more CWE</w:t>
      </w:r>
      <w:r>
        <w:t xml:space="preserve"> </w:t>
      </w:r>
      <w:r>
        <w:t xml:space="preserve">types.</w:t>
      </w:r>
    </w:p>
    <w:p>
      <w:pPr>
        <w:pStyle w:val="BlockText"/>
      </w:pPr>
      <w:r>
        <w:rPr>
          <w:b/>
          <w:bCs/>
        </w:rPr>
        <w:t xml:space="preserve">14. What does the CVSS Base score not measure? Why might a 4.0 flaw be more important to you than a 9.8 one?</w:t>
      </w:r>
    </w:p>
    <w:p>
      <w:pPr>
        <w:pStyle w:val="BlockText"/>
      </w:pPr>
      <w:r>
        <w:t xml:space="preserve">The base score does not measure</w:t>
      </w:r>
      <w:r>
        <w:t xml:space="preserve"> </w:t>
      </w:r>
      <w:r>
        <w:rPr>
          <w:b/>
          <w:bCs/>
        </w:rPr>
        <w:t xml:space="preserve">context</w:t>
      </w:r>
      <w:r>
        <w:t xml:space="preserve"> </w:t>
      </w:r>
      <w:r>
        <w:t xml:space="preserve">(the value of your asset, your environment); it measures the</w:t>
      </w:r>
      <w:r>
        <w:t xml:space="preserve"> </w:t>
      </w:r>
      <w:r>
        <w:t xml:space="preserve">flaw’s own properties. If a 4.0 affects exactly your most valuable asset, it takes priority over some</w:t>
      </w:r>
      <w:r>
        <w:t xml:space="preserve"> </w:t>
      </w:r>
      <w:r>
        <w:t xml:space="preserve">other 9.8 for you. This is what the Environmental metrics and your asset table are for.</w:t>
      </w:r>
    </w:p>
    <w:p>
      <w:pPr>
        <w:pStyle w:val="BlockText"/>
      </w:pPr>
      <w:r>
        <w:rPr>
          <w:b/>
          <w:bCs/>
        </w:rPr>
        <w:t xml:space="preserve">15. What is responsible disclosure (coordinated disclosure), and why does it matter?</w:t>
      </w:r>
    </w:p>
    <w:p>
      <w:pPr>
        <w:pStyle w:val="BlockText"/>
      </w:pPr>
      <w:r>
        <w:t xml:space="preserve">It is the researcher reporting the flaw</w:t>
      </w:r>
      <w:r>
        <w:t xml:space="preserve"> </w:t>
      </w:r>
      <w:r>
        <w:rPr>
          <w:b/>
          <w:bCs/>
        </w:rPr>
        <w:t xml:space="preserve">to the vendor first</w:t>
      </w:r>
      <w:r>
        <w:t xml:space="preserve">, waiting a reasonable period (e.g. 90</w:t>
      </w:r>
      <w:r>
        <w:t xml:space="preserve"> </w:t>
      </w:r>
      <w:r>
        <w:t xml:space="preserve">days) for a patch, and then disclosing it publicly. It protects users while also getting the vendor to</w:t>
      </w:r>
      <w:r>
        <w:t xml:space="preserve"> </w:t>
      </w:r>
      <w:r>
        <w:t xml:space="preserve">act; it reduces the risk of full disclosure (disclosing immediately).</w:t>
      </w:r>
    </w:p>
    <w:p>
      <w:pPr>
        <w:pStyle w:val="BlockText"/>
      </w:pPr>
      <w:r>
        <w:rPr>
          <w:b/>
          <w:bCs/>
        </w:rPr>
        <w:t xml:space="preserve">16. Explain the concepts of</w:t>
      </w:r>
      <w:r>
        <w:rPr>
          <w:b/>
          <w:bCs/>
        </w:rPr>
        <w:t xml:space="preserve"> </w:t>
      </w:r>
      <w:r>
        <w:rPr>
          <w:b/>
          <w:bCs/>
        </w:rPr>
        <w:t xml:space="preserve">‘zero-day’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</w:rPr>
        <w:t xml:space="preserve">‘patch gap’</w:t>
      </w:r>
      <w:r>
        <w:rPr>
          <w:b/>
          <w:bCs/>
        </w:rPr>
        <w:t xml:space="preserve">.</w:t>
      </w:r>
    </w:p>
    <w:p>
      <w:pPr>
        <w:pStyle w:val="BlockText"/>
      </w:pPr>
      <w:r>
        <w:t xml:space="preserve">A</w:t>
      </w:r>
      <w:r>
        <w:t xml:space="preserve"> </w:t>
      </w:r>
      <w:r>
        <w:rPr>
          <w:b/>
          <w:bCs/>
        </w:rPr>
        <w:t xml:space="preserve">zero-day</w:t>
      </w:r>
      <w:r>
        <w:t xml:space="preserve"> </w:t>
      </w:r>
      <w:r>
        <w:t xml:space="preserve">is a flaw the vendor does not know about, or for which there is no patch (there is no</w:t>
      </w:r>
      <w:r>
        <w:t xml:space="preserve"> </w:t>
      </w:r>
      <w:r>
        <w:t xml:space="preserve">defence). The</w:t>
      </w:r>
      <w:r>
        <w:t xml:space="preserve"> </w:t>
      </w:r>
      <w:r>
        <w:rPr>
          <w:b/>
          <w:bCs/>
        </w:rPr>
        <w:t xml:space="preserve">patch gap</w:t>
      </w:r>
      <w:r>
        <w:t xml:space="preserve"> </w:t>
      </w:r>
      <w:r>
        <w:t xml:space="preserve">is the period, after the patch is released, during which anyone can study</w:t>
      </w:r>
      <w:r>
        <w:t xml:space="preserve"> </w:t>
      </w:r>
      <w:r>
        <w:t xml:space="preserve">the patch and learn the flaw, and users who have not updated remain vulnerable.</w:t>
      </w:r>
    </w:p>
    <w:p>
      <w:pPr>
        <w:pStyle w:val="BlockText"/>
      </w:pPr>
      <w:r>
        <w:rPr>
          <w:b/>
          <w:bCs/>
        </w:rPr>
        <w:t xml:space="preserve">17. Which topics of this course does MASVS-RESILIENCE relate to?</w:t>
      </w:r>
    </w:p>
    <w:p>
      <w:pPr>
        <w:pStyle w:val="BlockText"/>
      </w:pPr>
      <w:r>
        <w:t xml:space="preserve">With resilience against reverse engineering and tampering: code obfuscation (Weeks 9, 14), RASP (Week</w:t>
      </w:r>
      <w:r>
        <w:t xml:space="preserve"> </w:t>
      </w:r>
      <w:r>
        <w:t xml:space="preserve">6), and whitebox cryptography (Week 11). The protections we learn in this course are the direct</w:t>
      </w:r>
      <w:r>
        <w:t xml:space="preserve"> </w:t>
      </w:r>
      <w:r>
        <w:t xml:space="preserve">counterpart of this category.</w:t>
      </w:r>
    </w:p>
    <w:p>
      <w:pPr>
        <w:pStyle w:val="BlockText"/>
      </w:pPr>
      <w:r>
        <w:rPr>
          <w:b/>
          <w:bCs/>
        </w:rPr>
        <w:t xml:space="preserve">18. Which CWEs does a security assessor look at for</w:t>
      </w:r>
      <w:r>
        <w:rPr>
          <w:b/>
          <w:bCs/>
        </w:rPr>
        <w:t xml:space="preserve"> </w:t>
      </w:r>
      <w:r>
        <w:rPr>
          <w:b/>
          <w:bCs/>
        </w:rPr>
        <w:t xml:space="preserve">‘exposed secrets’</w:t>
      </w:r>
      <w:r>
        <w:rPr>
          <w:b/>
          <w:bCs/>
        </w:rPr>
        <w:t xml:space="preserve">?</w:t>
      </w:r>
    </w:p>
    <w:p>
      <w:pPr>
        <w:pStyle w:val="BlockText"/>
      </w:pPr>
      <w:r>
        <w:rPr>
          <w:b/>
          <w:bCs/>
        </w:rPr>
        <w:t xml:space="preserve">CWE-798</w:t>
      </w:r>
      <w:r>
        <w:t xml:space="preserve"> </w:t>
      </w:r>
      <w:r>
        <w:t xml:space="preserve">for a hardcoded credential/key,</w:t>
      </w:r>
      <w:r>
        <w:t xml:space="preserve"> </w:t>
      </w:r>
      <w:r>
        <w:rPr>
          <w:b/>
          <w:bCs/>
        </w:rPr>
        <w:t xml:space="preserve">CWE-316</w:t>
      </w:r>
      <w:r>
        <w:t xml:space="preserve"> </w:t>
      </w:r>
      <w:r>
        <w:t xml:space="preserve">for sensitive data left exposed in memory; they</w:t>
      </w:r>
      <w:r>
        <w:t xml:space="preserve"> </w:t>
      </w:r>
      <w:r>
        <w:t xml:space="preserve">test these with source/binary analysis and a memory dump (as in Week 1 Demo 02).</w:t>
      </w:r>
    </w:p>
    <w:p>
      <w:r>
        <w:pict>
          <v:rect style="width:0;height:1.5pt" o:hralign="center" o:hrstd="t" o:hr="t"/>
        </w:pict>
      </w:r>
    </w:p>
    <w:bookmarkEnd w:id="148"/>
    <w:bookmarkStart w:id="149" w:name="sample-quiz-1-style-questions"/>
    <w:p>
      <w:pPr>
        <w:pStyle w:val="Heading2"/>
      </w:pPr>
      <w:r>
        <w:t xml:space="preserve">23. Sample Quiz-1-Style Questions</w:t>
      </w:r>
    </w:p>
    <w:p>
      <w:pPr>
        <w:pStyle w:val="FirstParagraph"/>
      </w:pPr>
      <w:r>
        <w:t xml:space="preserve">Quiz-1 (Week 8) contains short-answer and code-reading questions of this kind. Try them; verify the answers</w:t>
      </w:r>
      <w:r>
        <w:t xml:space="preserve"> </w:t>
      </w:r>
      <w:r>
        <w:t xml:space="preserve">against the sections above.</w:t>
      </w:r>
    </w:p>
    <w:p>
      <w:pPr>
        <w:pStyle w:val="Compact"/>
        <w:numPr>
          <w:ilvl w:val="0"/>
          <w:numId w:val="1094"/>
        </w:numPr>
      </w:pPr>
      <w:r>
        <w:t xml:space="preserve">Split the following types into two groups,</w:t>
      </w:r>
      <w:r>
        <w:t xml:space="preserve"> </w:t>
      </w:r>
      <w:r>
        <w:t xml:space="preserve">“requires user interaction / does not require it”</w:t>
      </w:r>
      <w:r>
        <w:t xml:space="preserve">: virus,</w:t>
      </w:r>
      <w:r>
        <w:t xml:space="preserve"> </w:t>
      </w:r>
      <w:r>
        <w:t xml:space="preserve">worm, trojan horse, macro virus.</w:t>
      </w:r>
    </w:p>
    <w:p>
      <w:pPr>
        <w:pStyle w:val="Compact"/>
        <w:numPr>
          <w:ilvl w:val="0"/>
          <w:numId w:val="1094"/>
        </w:numPr>
      </w:pPr>
      <w:r>
        <w:t xml:space="preserve">Write the base score and band of the vector</w:t>
      </w:r>
      <w:r>
        <w:t xml:space="preserve"> </w:t>
      </w:r>
      <w:r>
        <w:rPr>
          <w:rStyle w:val="VerbatimChar"/>
        </w:rPr>
        <w:t xml:space="preserve">CVSS:3.1/AV:N/AC:L/PR:N/UI:R/S:C/C:L/I:L/A:N</w:t>
      </w:r>
      <w:r>
        <w:t xml:space="preserve">. (Hint: a</w:t>
      </w:r>
      <w:r>
        <w:t xml:space="preserve"> </w:t>
      </w:r>
      <w:r>
        <w:t xml:space="preserve">typical XSS. Verify with Demo 05.)</w:t>
      </w:r>
    </w:p>
    <w:p>
      <w:pPr>
        <w:pStyle w:val="Compact"/>
        <w:numPr>
          <w:ilvl w:val="0"/>
          <w:numId w:val="1094"/>
        </w:numPr>
      </w:pPr>
      <w:r>
        <w:t xml:space="preserve">Which model satisfies a system’s requirement</w:t>
      </w:r>
      <w:r>
        <w:t xml:space="preserve"> </w:t>
      </w:r>
      <w:r>
        <w:t xml:space="preserve">“no one without authorisation should see the confidential</w:t>
      </w:r>
      <w:r>
        <w:t xml:space="preserve"> </w:t>
      </w:r>
      <w:r>
        <w:t xml:space="preserve">document”</w:t>
      </w:r>
      <w:r>
        <w:t xml:space="preserve">? Write its two rules.</w:t>
      </w:r>
    </w:p>
    <w:p>
      <w:pPr>
        <w:pStyle w:val="Compact"/>
        <w:numPr>
          <w:ilvl w:val="0"/>
          <w:numId w:val="1094"/>
        </w:numPr>
      </w:pPr>
      <w:r>
        <w:t xml:space="preserve">What is the flaw in the</w:t>
      </w:r>
      <w:r>
        <w:t xml:space="preserve"> </w:t>
      </w:r>
      <w:r>
        <w:rPr>
          <w:rStyle w:val="VerbatimChar"/>
        </w:rPr>
        <w:t xml:space="preserve">access()</w:t>
      </w:r>
      <w:r>
        <w:t xml:space="preserve"> </w:t>
      </w:r>
      <w:r>
        <w:t xml:space="preserve">then</w:t>
      </w:r>
      <w:r>
        <w:t xml:space="preserve"> </w:t>
      </w:r>
      <w:r>
        <w:rPr>
          <w:rStyle w:val="VerbatimChar"/>
        </w:rPr>
        <w:t xml:space="preserve">open()</w:t>
      </w:r>
      <w:r>
        <w:t xml:space="preserve"> </w:t>
      </w:r>
      <w:r>
        <w:t xml:space="preserve">pattern (with its CWE number), and what is its one-line</w:t>
      </w:r>
      <w:r>
        <w:t xml:space="preserve"> </w:t>
      </w:r>
      <w:r>
        <w:t xml:space="preserve">fix?</w:t>
      </w:r>
    </w:p>
    <w:p>
      <w:pPr>
        <w:pStyle w:val="Compact"/>
        <w:numPr>
          <w:ilvl w:val="0"/>
          <w:numId w:val="1094"/>
        </w:numPr>
      </w:pPr>
      <w:r>
        <w:t xml:space="preserve">Why does a signature-based scanner miss a polymorphic sample? Which method catches it?</w:t>
      </w:r>
    </w:p>
    <w:p>
      <w:r>
        <w:pict>
          <v:rect style="width:0;height:1.5pt" o:hralign="center" o:hrstd="t" o:hr="t"/>
        </w:pict>
      </w:r>
    </w:p>
    <w:bookmarkEnd w:id="149"/>
    <w:bookmarkStart w:id="150" w:name="resources-and-further-reading"/>
    <w:p>
      <w:pPr>
        <w:pStyle w:val="Heading2"/>
      </w:pPr>
      <w:r>
        <w:t xml:space="preserve">24. Resources and Further Reading</w:t>
      </w:r>
    </w:p>
    <w:p>
      <w:pPr>
        <w:pStyle w:val="FirstParagraph"/>
      </w:pPr>
      <w:r>
        <w:rPr>
          <w:b/>
          <w:bCs/>
        </w:rPr>
        <w:t xml:space="preserve">Course textbook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95"/>
        </w:numPr>
      </w:pPr>
      <w:r>
        <w:t xml:space="preserve">Recipe 2.1 (the Unix access control model), 2.2 (the Windows access control model)</w:t>
      </w:r>
    </w:p>
    <w:p>
      <w:pPr>
        <w:pStyle w:val="Compact"/>
        <w:numPr>
          <w:ilvl w:val="0"/>
          <w:numId w:val="1095"/>
        </w:numPr>
      </w:pPr>
      <w:r>
        <w:t xml:space="preserve">Recipe 2.3 (checking a user’s access to a file; TOCTOU)</w:t>
      </w:r>
    </w:p>
    <w:p>
      <w:pPr>
        <w:pStyle w:val="Compact"/>
        <w:numPr>
          <w:ilvl w:val="0"/>
          <w:numId w:val="1095"/>
        </w:numPr>
      </w:pPr>
      <w:r>
        <w:t xml:space="preserve">Recipe 12.1 (the problem of software protection — attacker and defender using the same methods)</w:t>
      </w:r>
    </w:p>
    <w:p>
      <w:pPr>
        <w:pStyle w:val="Compact"/>
        <w:numPr>
          <w:ilvl w:val="0"/>
          <w:numId w:val="1095"/>
        </w:numPr>
      </w:pPr>
      <w:r>
        <w:t xml:space="preserve">Recipe 13.11 (audit logging — the SACL/syslog context)</w:t>
      </w:r>
    </w:p>
    <w:p>
      <w:pPr>
        <w:pStyle w:val="BlockText"/>
      </w:pPr>
      <w:r>
        <w:rPr>
          <w:b/>
          <w:bCs/>
        </w:rPr>
        <w:t xml:space="preserve">Updating the book’s 2003 content</w:t>
      </w:r>
    </w:p>
    <w:p>
      <w:pPr>
        <w:pStyle w:val="BlockText"/>
      </w:pPr>
      <w:r>
        <w:t xml:space="preserve">The book’s account of the access model is fundamentally still valid; however, the Windows side was</w:t>
      </w:r>
      <w:r>
        <w:t xml:space="preserve"> </w:t>
      </w:r>
      <w:r>
        <w:t xml:space="preserve">written for the XP/2003 era. Today,</w:t>
      </w:r>
      <w:r>
        <w:t xml:space="preserve"> </w:t>
      </w:r>
      <w:r>
        <w:rPr>
          <w:b/>
          <w:bCs/>
        </w:rPr>
        <w:t xml:space="preserve">Mandatory Integrity Control (MIC)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AppContainer</w:t>
      </w:r>
      <w:r>
        <w:t xml:space="preserve"> </w:t>
      </w:r>
      <w:r>
        <w:t xml:space="preserve">(Biba-like mandatory boundaries) are added to it. On the Unix side,</w:t>
      </w:r>
      <w:r>
        <w:t xml:space="preserve"> </w:t>
      </w:r>
      <w:r>
        <w:rPr>
          <w:b/>
          <w:bCs/>
        </w:rPr>
        <w:t xml:space="preserve">POSIX ACLs, capabilities</w:t>
      </w:r>
      <w:r>
        <w:rPr>
          <w:b/>
          <w:bCs/>
        </w:rPr>
        <w:t xml:space="preserve"> </w:t>
      </w:r>
      <w:r>
        <w:rPr>
          <w:b/>
          <w:bCs/>
        </w:rPr>
        <w:t xml:space="preserve">(</w:t>
      </w:r>
      <w:r>
        <w:rPr>
          <w:rStyle w:val="VerbatimChar"/>
          <w:b/>
          <w:bCs/>
        </w:rPr>
        <w:t xml:space="preserve">CAP_*</w:t>
      </w:r>
      <w:r>
        <w:rPr>
          <w:b/>
          <w:bCs/>
        </w:rPr>
        <w:t xml:space="preserve">)</w:t>
      </w:r>
      <w:r>
        <w:t xml:space="preserve">, and</w:t>
      </w:r>
      <w:r>
        <w:t xml:space="preserve"> </w:t>
      </w:r>
      <w:r>
        <w:rPr>
          <w:b/>
          <w:bCs/>
        </w:rPr>
        <w:t xml:space="preserve">SELinux/AppArmor</w:t>
      </w:r>
      <w:r>
        <w:t xml:space="preserve"> </w:t>
      </w:r>
      <w:r>
        <w:t xml:space="preserve">(MAC layers) have joined the classic permission bits.</w:t>
      </w:r>
    </w:p>
    <w:p>
      <w:pPr>
        <w:pStyle w:val="FirstParagraph"/>
      </w:pPr>
      <w:r>
        <w:rPr>
          <w:b/>
          <w:bCs/>
        </w:rPr>
        <w:t xml:space="preserve">Open sources (may be cited by name)</w:t>
      </w:r>
    </w:p>
    <w:p>
      <w:pPr>
        <w:pStyle w:val="Compact"/>
        <w:numPr>
          <w:ilvl w:val="0"/>
          <w:numId w:val="1096"/>
        </w:numPr>
      </w:pPr>
      <w:r>
        <w:t xml:space="preserve">F. Cohen,</w:t>
      </w:r>
      <w:r>
        <w:t xml:space="preserve"> </w:t>
      </w:r>
      <w:r>
        <w:t xml:space="preserve">“Computer Viruses — Theory and Experiments”</w:t>
      </w:r>
      <w:r>
        <w:t xml:space="preserve">, 1984 (the definition of a virus and the detection</w:t>
      </w:r>
      <w:r>
        <w:t xml:space="preserve"> </w:t>
      </w:r>
      <w:r>
        <w:t xml:space="preserve">limit).</w:t>
      </w:r>
    </w:p>
    <w:p>
      <w:pPr>
        <w:pStyle w:val="Compact"/>
        <w:numPr>
          <w:ilvl w:val="0"/>
          <w:numId w:val="1096"/>
        </w:numPr>
      </w:pPr>
      <w:r>
        <w:t xml:space="preserve">D. E. Bell, L. J. LaPadula, security model reports, 1973 (the confidentiality model).</w:t>
      </w:r>
    </w:p>
    <w:p>
      <w:pPr>
        <w:pStyle w:val="Compact"/>
        <w:numPr>
          <w:ilvl w:val="0"/>
          <w:numId w:val="1096"/>
        </w:numPr>
      </w:pPr>
      <w:r>
        <w:t xml:space="preserve">K. J. Biba,</w:t>
      </w:r>
      <w:r>
        <w:t xml:space="preserve"> </w:t>
      </w:r>
      <w:r>
        <w:t xml:space="preserve">“Integrity Considerations for Secure Computer Systems”</w:t>
      </w:r>
      <w:r>
        <w:t xml:space="preserve">, 1977 (the integrity model).</w:t>
      </w:r>
    </w:p>
    <w:p>
      <w:pPr>
        <w:pStyle w:val="Compact"/>
        <w:numPr>
          <w:ilvl w:val="0"/>
          <w:numId w:val="1096"/>
        </w:numPr>
      </w:pPr>
      <w:r>
        <w:t xml:space="preserve">D. Clark, D. Wilson,</w:t>
      </w:r>
      <w:r>
        <w:t xml:space="preserve"> </w:t>
      </w:r>
      <w:r>
        <w:t xml:space="preserve">“A Comparison of Commercial and Military Computer Security Policies”</w:t>
      </w:r>
      <w:r>
        <w:t xml:space="preserve">, 1987.</w:t>
      </w:r>
    </w:p>
    <w:p>
      <w:pPr>
        <w:pStyle w:val="Compact"/>
        <w:numPr>
          <w:ilvl w:val="0"/>
          <w:numId w:val="1096"/>
        </w:numPr>
      </w:pPr>
      <w:r>
        <w:t xml:space="preserve">B. Schneier,</w:t>
      </w:r>
      <w:r>
        <w:t xml:space="preserve"> </w:t>
      </w:r>
      <w:r>
        <w:t xml:space="preserve">“Attack Trees”</w:t>
      </w:r>
      <w:r>
        <w:t xml:space="preserve">, 1999.</w:t>
      </w:r>
    </w:p>
    <w:p>
      <w:pPr>
        <w:pStyle w:val="Compact"/>
        <w:numPr>
          <w:ilvl w:val="0"/>
          <w:numId w:val="1096"/>
        </w:numPr>
      </w:pPr>
      <w:r>
        <w:t xml:space="preserve">MITRE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CWE Top 25</w:t>
      </w:r>
      <w:r>
        <w:t xml:space="preserve">; MITRE</w:t>
      </w:r>
      <w:r>
        <w:t xml:space="preserve"> </w:t>
      </w:r>
      <w:r>
        <w:rPr>
          <w:b/>
          <w:bCs/>
        </w:rPr>
        <w:t xml:space="preserve">CVE</w:t>
      </w:r>
      <w:r>
        <w:t xml:space="preserve">; FIRST’s</w:t>
      </w:r>
      <w:r>
        <w:t xml:space="preserve"> </w:t>
      </w:r>
      <w:r>
        <w:rPr>
          <w:b/>
          <w:bCs/>
        </w:rPr>
        <w:t xml:space="preserve">CVSS v3.1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v4.0</w:t>
      </w:r>
      <w:r>
        <w:t xml:space="preserve"> </w:t>
      </w:r>
      <w:r>
        <w:t xml:space="preserve">documents.</w:t>
      </w:r>
    </w:p>
    <w:p>
      <w:pPr>
        <w:pStyle w:val="Compact"/>
        <w:numPr>
          <w:ilvl w:val="0"/>
          <w:numId w:val="1096"/>
        </w:numPr>
      </w:pPr>
      <w:r>
        <w:rPr>
          <w:b/>
          <w:bCs/>
        </w:rPr>
        <w:t xml:space="preserve">OWASP</w:t>
      </w:r>
      <w:r>
        <w:t xml:space="preserve"> </w:t>
      </w:r>
      <w:r>
        <w:t xml:space="preserve">Top 10, ASVS, MASVS, and MASTG.</w:t>
      </w:r>
    </w:p>
    <w:p>
      <w:pPr>
        <w:pStyle w:val="Compact"/>
        <w:numPr>
          <w:ilvl w:val="0"/>
          <w:numId w:val="1096"/>
        </w:numPr>
      </w:pPr>
      <w:r>
        <w:t xml:space="preserve">Real incidents (for date verification): Brain (1986), the Morris worm (1988), ILOVEYOU (2000), Code Red</w:t>
      </w:r>
      <w:r>
        <w:t xml:space="preserve"> </w:t>
      </w:r>
      <w:r>
        <w:t xml:space="preserve">(2001), Stuxnet (2010), WannaCry (2017), NotPetya (2017).</w:t>
      </w:r>
    </w:p>
    <w:p>
      <w:pPr>
        <w:pStyle w:val="BlockText"/>
      </w:pPr>
      <w:r>
        <w:rPr>
          <w:b/>
          <w:bCs/>
        </w:rP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Turkish</w:t>
            </w:r>
          </w:p>
        </w:tc>
        <w:tc>
          <w:tcPr/>
          <w:p>
            <w:pPr>
              <w:pStyle w:val="Compact"/>
            </w:pPr>
            <w:r>
              <w:t xml:space="preserve">Short definition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Malware</w:t>
            </w:r>
          </w:p>
        </w:tc>
        <w:tc>
          <w:tcPr/>
          <w:p>
            <w:pPr>
              <w:pStyle w:val="Compact"/>
            </w:pPr>
            <w:r>
              <w:t xml:space="preserve">Zararlı yazılım</w:t>
            </w:r>
          </w:p>
        </w:tc>
        <w:tc>
          <w:tcPr/>
          <w:p>
            <w:pPr>
              <w:pStyle w:val="Compact"/>
            </w:pPr>
            <w:r>
              <w:t xml:space="preserve">Any program written to cause harm or steal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Payload</w:t>
            </w:r>
          </w:p>
        </w:tc>
        <w:tc>
          <w:tcPr/>
          <w:p>
            <w:pPr>
              <w:pStyle w:val="Compact"/>
            </w:pPr>
            <w:r>
              <w:t xml:space="preserve">Yük</w:t>
            </w:r>
          </w:p>
        </w:tc>
        <w:tc>
          <w:tcPr/>
          <w:p>
            <w:pPr>
              <w:pStyle w:val="Compact"/>
            </w:pPr>
            <w:r>
              <w:t xml:space="preserve">The part of the malware that does the actual damage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Polymorphism</w:t>
            </w:r>
          </w:p>
        </w:tc>
        <w:tc>
          <w:tcPr/>
          <w:p>
            <w:pPr>
              <w:pStyle w:val="Compact"/>
            </w:pPr>
            <w:r>
              <w:t xml:space="preserve">Polimorfizm</w:t>
            </w:r>
          </w:p>
        </w:tc>
        <w:tc>
          <w:tcPr/>
          <w:p>
            <w:pPr>
              <w:pStyle w:val="Compact"/>
            </w:pPr>
            <w:r>
              <w:t xml:space="preserve">Malware whose decryptor changes in every copy, with an encrypted body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Metamorphism</w:t>
            </w:r>
          </w:p>
        </w:tc>
        <w:tc>
          <w:tcPr/>
          <w:p>
            <w:pPr>
              <w:pStyle w:val="Compact"/>
            </w:pPr>
            <w:r>
              <w:t xml:space="preserve">Metamorfizm</w:t>
            </w:r>
          </w:p>
        </w:tc>
        <w:tc>
          <w:tcPr/>
          <w:p>
            <w:pPr>
              <w:pStyle w:val="Compact"/>
            </w:pPr>
            <w:r>
              <w:t xml:space="preserve">Malware whose entire code is rewritten in every copy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Entropy</w:t>
            </w:r>
          </w:p>
        </w:tc>
        <w:tc>
          <w:tcPr/>
          <w:p>
            <w:pPr>
              <w:pStyle w:val="Compact"/>
            </w:pPr>
            <w:r>
              <w:t xml:space="preserve">Entropi</w:t>
            </w:r>
          </w:p>
        </w:tc>
        <w:tc>
          <w:tcPr/>
          <w:p>
            <w:pPr>
              <w:pStyle w:val="Compact"/>
            </w:pPr>
            <w:r>
              <w:t xml:space="preserve">A measure of how random/mixed data is (0–8 bits/byte)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Sandbox</w:t>
            </w:r>
          </w:p>
        </w:tc>
        <w:tc>
          <w:tcPr/>
          <w:p>
            <w:pPr>
              <w:pStyle w:val="Compact"/>
            </w:pPr>
            <w:r>
              <w:t xml:space="preserve">Kum havuzu</w:t>
            </w:r>
          </w:p>
        </w:tc>
        <w:tc>
          <w:tcPr/>
          <w:p>
            <w:pPr>
              <w:pStyle w:val="Compact"/>
            </w:pPr>
            <w:r>
              <w:t xml:space="preserve">Running suspicious code in an isolated environment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Heuristic</w:t>
            </w:r>
          </w:p>
        </w:tc>
        <w:tc>
          <w:tcPr/>
          <w:p>
            <w:pPr>
              <w:pStyle w:val="Compact"/>
            </w:pPr>
            <w:r>
              <w:t xml:space="preserve">Sezgisel</w:t>
            </w:r>
          </w:p>
        </w:tc>
        <w:tc>
          <w:tcPr/>
          <w:p>
            <w:pPr>
              <w:pStyle w:val="Compact"/>
            </w:pPr>
            <w:r>
              <w:t xml:space="preserve">Detection by scoring suspicious features without a signature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matrix</w:t>
            </w:r>
          </w:p>
        </w:tc>
        <w:tc>
          <w:tcPr/>
          <w:p>
            <w:pPr>
              <w:pStyle w:val="Compact"/>
            </w:pPr>
            <w:r>
              <w:t xml:space="preserve">Erişim denetim matrisi</w:t>
            </w:r>
          </w:p>
        </w:tc>
        <w:tc>
          <w:tcPr/>
          <w:p>
            <w:pPr>
              <w:pStyle w:val="Compact"/>
            </w:pPr>
            <w:r>
              <w:t xml:space="preserve">A subject × object permission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DAC / MAC / RBAC</w:t>
            </w:r>
          </w:p>
        </w:tc>
        <w:tc>
          <w:tcPr/>
          <w:p>
            <w:pPr>
              <w:pStyle w:val="Compact"/>
            </w:pPr>
            <w:r>
              <w:t xml:space="preserve">İsteğe bağlı / zorunlu / rol tabanlı erişim</w:t>
            </w:r>
          </w:p>
        </w:tc>
        <w:tc>
          <w:tcPr/>
          <w:p>
            <w:pPr>
              <w:pStyle w:val="Compact"/>
            </w:pPr>
            <w:r>
              <w:t xml:space="preserve">The decision is made by the owner / the system / the 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Bell–LaPadula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Confidentiality model (no read up, no write down)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Biba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Integrity model (no read down, no write up)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Clark–Wilson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Commercial integrity through well-formed transactions + separation of duty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TOCTOU</w:t>
            </w:r>
          </w:p>
        </w:tc>
        <w:tc>
          <w:tcPr/>
          <w:p>
            <w:pPr>
              <w:pStyle w:val="Compact"/>
            </w:pPr>
            <w:r>
              <w:t xml:space="preserve">Denetim/kullanım yarışı</w:t>
            </w:r>
          </w:p>
        </w:tc>
        <w:tc>
          <w:tcPr/>
          <w:p>
            <w:pPr>
              <w:pStyle w:val="Compact"/>
            </w:pPr>
            <w:r>
              <w:t xml:space="preserve">The race flaw between check and use (CWE-367)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CWE</w:t>
            </w:r>
          </w:p>
        </w:tc>
        <w:tc>
          <w:tcPr/>
          <w:p>
            <w:pPr>
              <w:pStyle w:val="Compact"/>
            </w:pPr>
            <w:r>
              <w:t xml:space="preserve">Zayıflık kataloğu</w:t>
            </w:r>
          </w:p>
        </w:tc>
        <w:tc>
          <w:tcPr/>
          <w:p>
            <w:pPr>
              <w:pStyle w:val="Compact"/>
            </w:pPr>
            <w:r>
              <w:t xml:space="preserve">A numbered list of software weakness types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CVE</w:t>
            </w:r>
          </w:p>
        </w:tc>
        <w:tc>
          <w:tcPr/>
          <w:p>
            <w:pPr>
              <w:pStyle w:val="Compact"/>
            </w:pPr>
            <w:r>
              <w:t xml:space="preserve">Zafiyet kimliği</w:t>
            </w:r>
          </w:p>
        </w:tc>
        <w:tc>
          <w:tcPr/>
          <w:p>
            <w:pPr>
              <w:pStyle w:val="Compact"/>
            </w:pPr>
            <w:r>
              <w:t xml:space="preserve">The unique identifier of a specific flaw in a specific product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CVSS</w:t>
            </w:r>
          </w:p>
        </w:tc>
        <w:tc>
          <w:tcPr/>
          <w:p>
            <w:pPr>
              <w:pStyle w:val="Compact"/>
            </w:pPr>
            <w:r>
              <w:t xml:space="preserve">Zafiyet puanı</w:t>
            </w:r>
          </w:p>
        </w:tc>
        <w:tc>
          <w:tcPr/>
          <w:p>
            <w:pPr>
              <w:pStyle w:val="Compact"/>
            </w:pPr>
            <w:r>
              <w:t xml:space="preserve">A flaw’s severity score, from 0 to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Responsible disclosure</w:t>
            </w:r>
          </w:p>
        </w:tc>
        <w:tc>
          <w:tcPr/>
          <w:p>
            <w:pPr>
              <w:pStyle w:val="Compact"/>
            </w:pPr>
            <w:r>
              <w:t xml:space="preserve">Sorumlu ifşa</w:t>
            </w:r>
          </w:p>
        </w:tc>
        <w:tc>
          <w:tcPr/>
          <w:p>
            <w:pPr>
              <w:pStyle w:val="Compact"/>
            </w:pPr>
            <w:r>
              <w:t xml:space="preserve">Reporting the flaw to the vendor first and waiting for a patch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Zero-day</w:t>
            </w:r>
          </w:p>
        </w:tc>
        <w:tc>
          <w:tcPr/>
          <w:p>
            <w:pPr>
              <w:pStyle w:val="Compact"/>
            </w:pPr>
            <w:r>
              <w:t xml:space="preserve">Sıfırıncı gün</w:t>
            </w:r>
          </w:p>
        </w:tc>
        <w:tc>
          <w:tcPr/>
          <w:p>
            <w:pPr>
              <w:pStyle w:val="Compact"/>
            </w:pPr>
            <w:r>
              <w:t xml:space="preserve">A flaw the vendor does not know about / has no patch for</w:t>
            </w:r>
          </w:p>
        </w:tc>
      </w:tr>
    </w:tbl>
    <w:bookmarkEnd w:id="150"/>
    <w:bookmarkEnd w:id="151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31">
    <w:nsid w:val="00A994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1"/>
  </w:num>
  <w:num w:numId="103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2"/>
  </w:num>
  <w:num w:numId="1048">
    <w:abstractNumId w:val="992"/>
  </w:num>
  <w:num w:numId="1049">
    <w:abstractNumId w:val="992"/>
  </w:num>
  <w:num w:numId="1050">
    <w:abstractNumId w:val="992"/>
  </w:num>
  <w:num w:numId="1051">
    <w:abstractNumId w:val="992"/>
  </w:num>
  <w:num w:numId="1052">
    <w:abstractNumId w:val="992"/>
  </w:num>
  <w:num w:numId="1053">
    <w:abstractNumId w:val="992"/>
  </w:num>
  <w:num w:numId="1054">
    <w:abstractNumId w:val="991"/>
  </w:num>
  <w:num w:numId="1055">
    <w:abstractNumId w:val="992"/>
  </w:num>
  <w:num w:numId="1056">
    <w:abstractNumId w:val="992"/>
  </w:num>
  <w:num w:numId="1057">
    <w:abstractNumId w:val="992"/>
  </w:num>
  <w:num w:numId="1058">
    <w:abstractNumId w:val="992"/>
  </w:num>
  <w:num w:numId="1059">
    <w:abstractNumId w:val="992"/>
  </w:num>
  <w:num w:numId="1060">
    <w:abstractNumId w:val="992"/>
  </w:num>
  <w:num w:numId="1061">
    <w:abstractNumId w:val="992"/>
  </w:num>
  <w:num w:numId="1062">
    <w:abstractNumId w:val="991"/>
  </w:num>
  <w:num w:numId="1063">
    <w:abstractNumId w:val="992"/>
  </w:num>
  <w:num w:numId="1064">
    <w:abstractNumId w:val="992"/>
  </w:num>
  <w:num w:numId="1065">
    <w:abstractNumId w:val="992"/>
  </w:num>
  <w:num w:numId="1066">
    <w:abstractNumId w:val="992"/>
  </w:num>
  <w:num w:numId="1067">
    <w:abstractNumId w:val="992"/>
  </w:num>
  <w:num w:numId="1068">
    <w:abstractNumId w:val="992"/>
  </w:num>
  <w:num w:numId="1069">
    <w:abstractNumId w:val="992"/>
  </w:num>
  <w:num w:numId="1070">
    <w:abstractNumId w:val="992"/>
  </w:num>
  <w:num w:numId="1071">
    <w:abstractNumId w:val="991"/>
  </w:num>
  <w:num w:numId="1072">
    <w:abstractNumId w:val="992"/>
  </w:num>
  <w:num w:numId="1073">
    <w:abstractNumId w:val="992"/>
  </w:num>
  <w:num w:numId="1074">
    <w:abstractNumId w:val="992"/>
  </w:num>
  <w:num w:numId="1075">
    <w:abstractNumId w:val="992"/>
  </w:num>
  <w:num w:numId="1076">
    <w:abstractNumId w:val="992"/>
  </w:num>
  <w:num w:numId="1077">
    <w:abstractNumId w:val="992"/>
  </w:num>
  <w:num w:numId="1078">
    <w:abstractNumId w:val="992"/>
  </w:num>
  <w:num w:numId="1079">
    <w:abstractNumId w:val="992"/>
  </w:num>
  <w:num w:numId="1080">
    <w:abstractNumId w:val="992"/>
  </w:num>
  <w:num w:numId="1081">
    <w:abstractNumId w:val="992"/>
  </w:num>
  <w:num w:numId="1082">
    <w:abstractNumId w:val="992"/>
  </w:num>
  <w:num w:numId="1083">
    <w:abstractNumId w:val="992"/>
  </w:num>
  <w:num w:numId="1084">
    <w:abstractNumId w:val="992"/>
  </w:num>
  <w:num w:numId="108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3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5">
    <w:abstractNumId w:val="991"/>
  </w:num>
  <w:num w:numId="109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40" Target="media/rId40.png" /><Relationship Type="http://schemas.openxmlformats.org/officeDocument/2006/relationships/image" Id="rId48" Target="media/rId48.png" /><Relationship Type="http://schemas.openxmlformats.org/officeDocument/2006/relationships/image" Id="rId54" Target="media/rId54.png" /><Relationship Type="http://schemas.openxmlformats.org/officeDocument/2006/relationships/image" Id="rId61" Target="media/rId61.png" /><Relationship Type="http://schemas.openxmlformats.org/officeDocument/2006/relationships/image" Id="rId98" Target="media/rId98.png" /><Relationship Type="http://schemas.openxmlformats.org/officeDocument/2006/relationships/image" Id="rId128" Target="media/rId128.png" /><Relationship Type="http://schemas.openxmlformats.org/officeDocument/2006/relationships/image" Id="rId139" Target="media/rId139.png" /><Relationship Type="http://schemas.openxmlformats.org/officeDocument/2006/relationships/image" Id="rId105" Target="media/rId105.png" /><Relationship Type="http://schemas.openxmlformats.org/officeDocument/2006/relationships/image" Id="rId44" Target="media/rId44.png" /><Relationship Type="http://schemas.openxmlformats.org/officeDocument/2006/relationships/image" Id="rId66" Target="media/rId66.png" /><Relationship Type="http://schemas.openxmlformats.org/officeDocument/2006/relationships/image" Id="rId73" Target="media/rId73.png" /><Relationship Type="http://schemas.openxmlformats.org/officeDocument/2006/relationships/image" Id="rId77" Target="media/rId77.png" /><Relationship Type="http://schemas.openxmlformats.org/officeDocument/2006/relationships/image" Id="rId82" Target="media/rId82.png" /><Relationship Type="http://schemas.openxmlformats.org/officeDocument/2006/relationships/image" Id="rId90" Target="media/rId90.png" /><Relationship Type="http://schemas.openxmlformats.org/officeDocument/2006/relationships/image" Id="rId120" Target="media/rId120.png" /><Relationship Type="http://schemas.openxmlformats.org/officeDocument/2006/relationships/image" Id="rId116" Target="media/rId116.png" /><Relationship Type="http://schemas.openxmlformats.org/officeDocument/2006/relationships/image" Id="rId125" Target="media/rId125.png" /><Relationship Type="http://schemas.openxmlformats.org/officeDocument/2006/relationships/hyperlink" Id="rId20" Target="https://github.com/ucoruh/cen429-secure-programming/tree/main/code/week-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github.com/ucoruh/cen429-secure-programming/tree/main/code/week-02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2026-09-23T17:04:16Z</dcterms:created>
  <dcterms:modified xsi:type="dcterms:W3CDTF">2026-09-23T17:04:16Z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2 — Computer Viruses and Security Models</vt:lpwstr>
  </property>
</Properties>
</file>