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82.png" ContentType="image/png"/>
  <Override PartName="/word/media/rId45.png" ContentType="image/png"/>
  <Override PartName="/word/media/rId24.png" ContentType="image/png"/>
  <Override PartName="/word/media/rId49.png" ContentType="image/png"/>
  <Override PartName="/word/media/rId78.png" ContentType="image/png"/>
  <Override PartName="/word/media/rId41.png" ContentType="image/png"/>
  <Override PartName="/word/media/rId61.png" ContentType="image/png"/>
  <Override PartName="/word/media/rId74.png" ContentType="image/png"/>
  <Override PartName="/word/media/rId65.png" ContentType="image/png"/>
  <Override PartName="/word/media/rId91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0" w:name="hafta-1-veri-yapılarına-giriş"/>
    <w:p>
      <w:pPr>
        <w:pStyle w:val="Heading1"/>
      </w:pPr>
      <w:r>
        <w:t xml:space="preserve">Hafta 1 — Veri Yapılarına Giriş</w:t>
      </w:r>
    </w:p>
    <w:p>
      <w:pPr>
        <w:pStyle w:val="FirstParagraph"/>
      </w:pPr>
      <w:r>
        <w:rPr>
          <w:i/>
          <w:iCs/>
        </w:rPr>
        <w:t xml:space="preserve">CEN207 Veri Yapıları (eski adıyla CE205) · 2026–2027 Güz · 18.09.2026</w:t>
      </w:r>
    </w:p>
    <w:p>
      <w:pPr>
        <w:pStyle w:val="BlockText"/>
      </w:pPr>
      <w:r>
        <w:rPr>
          <w:b/>
          <w:bCs/>
        </w:rPr>
        <w:t xml:space="preserve">Bu hafta</w:t>
      </w:r>
    </w:p>
    <w:p>
      <w:pPr>
        <w:pStyle w:val="BlockText"/>
      </w:pPr>
      <w:r>
        <w:rPr>
          <w:b/>
          <w:bCs/>
        </w:rPr>
        <w:t xml:space="preserve">Öğrenme hedefleri.</w:t>
      </w:r>
      <w:r>
        <w:t xml:space="preserve"> </w:t>
      </w:r>
      <w:r>
        <w:t xml:space="preserve">Bu, dönemin ilk haftası; bugün, geri kalan her şeyin üzerine oturacağı temeli kurmakla</w:t>
      </w:r>
      <w:r>
        <w:t xml:space="preserve"> </w:t>
      </w:r>
      <w:r>
        <w:t xml:space="preserve">ilgili. Haftanın sonunda şunları yapabileceksiniz: bir</w:t>
      </w:r>
      <w:r>
        <w:t xml:space="preserve"> </w:t>
      </w:r>
      <w:r>
        <w:rPr>
          <w:b/>
          <w:bCs/>
        </w:rPr>
        <w:t xml:space="preserve">veri yapısının</w:t>
      </w:r>
      <w:r>
        <w:t xml:space="preserve"> </w:t>
      </w:r>
      <w:r>
        <w:t xml:space="preserve">ne olduğunu ve neden tek bir tür</w:t>
      </w:r>
      <w:r>
        <w:t xml:space="preserve"> </w:t>
      </w:r>
      <w:r>
        <w:t xml:space="preserve">olmadığını söylemek;</w:t>
      </w:r>
      <w:r>
        <w:t xml:space="preserve"> </w:t>
      </w:r>
      <w:r>
        <w:rPr>
          <w:b/>
          <w:bCs/>
        </w:rPr>
        <w:t xml:space="preserve">doğrusal (linear)</w:t>
      </w:r>
      <w:r>
        <w:t xml:space="preserve"> </w:t>
      </w:r>
      <w:r>
        <w:t xml:space="preserve">bir yapıyı</w:t>
      </w:r>
      <w:r>
        <w:t xml:space="preserve"> </w:t>
      </w:r>
      <w:r>
        <w:rPr>
          <w:b/>
          <w:bCs/>
        </w:rPr>
        <w:t xml:space="preserve">doğrusal olmayan (non-linear)</w:t>
      </w:r>
      <w:r>
        <w:t xml:space="preserve"> </w:t>
      </w:r>
      <w:r>
        <w:t xml:space="preserve">bir yapıdan ayırmak ve</w:t>
      </w:r>
      <w:r>
        <w:t xml:space="preserve"> </w:t>
      </w:r>
      <w:r>
        <w:t xml:space="preserve">bu dönem göreceğiniz her yapıyı tek bir haritaya yerleştirmek; bir algoritmanın attığı adımları saymak ve</w:t>
      </w:r>
      <w:r>
        <w:t xml:space="preserve"> </w:t>
      </w:r>
      <w:r>
        <w:t xml:space="preserve">büyümesini</w:t>
      </w:r>
      <w:r>
        <w:t xml:space="preserve"> </w:t>
      </w:r>
      <w:r>
        <w:rPr>
          <w:b/>
          <w:bCs/>
        </w:rPr>
        <w:t xml:space="preserve">Big-O</w:t>
      </w:r>
      <w:r>
        <w:t xml:space="preserve"> </w:t>
      </w:r>
      <w:r>
        <w:t xml:space="preserve">ile anlatmak; C’de bir</w:t>
      </w:r>
      <w:r>
        <w:t xml:space="preserve"> </w:t>
      </w:r>
      <w:r>
        <w:rPr>
          <w:b/>
          <w:bCs/>
        </w:rPr>
        <w:t xml:space="preserve">işaretçinin (pointer)</w:t>
      </w:r>
      <w:r>
        <w:t xml:space="preserve"> </w:t>
      </w:r>
      <w:r>
        <w:t xml:space="preserve">ne olduğunu ve Java’da bir</w:t>
      </w:r>
      <w:r>
        <w:t xml:space="preserve"> </w:t>
      </w:r>
      <w:r>
        <w:rPr>
          <w:b/>
          <w:bCs/>
        </w:rPr>
        <w:t xml:space="preserve">referansın</w:t>
      </w:r>
      <w:r>
        <w:rPr>
          <w:b/>
          <w:bCs/>
        </w:rPr>
        <w:t xml:space="preserve"> </w:t>
      </w:r>
      <w:r>
        <w:rPr>
          <w:b/>
          <w:bCs/>
        </w:rPr>
        <w:t xml:space="preserve">(reference)</w:t>
      </w:r>
      <w:r>
        <w:t xml:space="preserve"> </w:t>
      </w:r>
      <w:r>
        <w:t xml:space="preserve">aynı rolü nasıl oynadığını açıklamak; bellekte</w:t>
      </w:r>
      <w:r>
        <w:t xml:space="preserve"> </w:t>
      </w:r>
      <w:r>
        <w:rPr>
          <w:b/>
          <w:bCs/>
        </w:rPr>
        <w:t xml:space="preserve">yığın (stack)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öbek (heap)</w:t>
      </w:r>
      <w:r>
        <w:t xml:space="preserve"> </w:t>
      </w:r>
      <w:r>
        <w:t xml:space="preserve">arasındaki</w:t>
      </w:r>
      <w:r>
        <w:t xml:space="preserve"> </w:t>
      </w:r>
      <w:r>
        <w:t xml:space="preserve">farkı çizmek, ve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/</w:t>
      </w:r>
      <w:r>
        <w:rPr>
          <w:rStyle w:val="VerbatimChar"/>
        </w:rPr>
        <w:t xml:space="preserve">free</w:t>
      </w:r>
      <w:r>
        <w:t xml:space="preserve"> </w:t>
      </w:r>
      <w:r>
        <w:t xml:space="preserve">ile Java’nın</w:t>
      </w:r>
      <w:r>
        <w:t xml:space="preserve"> </w:t>
      </w:r>
      <w:r>
        <w:rPr>
          <w:rStyle w:val="VerbatimChar"/>
        </w:rPr>
        <w:t xml:space="preserve">new</w:t>
      </w:r>
      <w:r>
        <w:t xml:space="preserve">’i artı çöp toplama (garbage collection) her birinin bu</w:t>
      </w:r>
      <w:r>
        <w:t xml:space="preserve"> </w:t>
      </w:r>
      <w:r>
        <w:t xml:space="preserve">konuda ne yaptığını anlatmak; küçük bir kaydı elle</w:t>
      </w:r>
      <w:r>
        <w:t xml:space="preserve"> </w:t>
      </w:r>
      <w:r>
        <w:rPr>
          <w:b/>
          <w:bCs/>
        </w:rPr>
        <w:t xml:space="preserve">TLV</w:t>
      </w:r>
      <w:r>
        <w:t xml:space="preserve"> </w:t>
      </w:r>
      <w:r>
        <w:t xml:space="preserve">baytlarına kodlamak — ASN.1’in BER ve PER’inin</w:t>
      </w:r>
      <w:r>
        <w:t xml:space="preserve"> </w:t>
      </w:r>
      <w:r>
        <w:t xml:space="preserve">arkasındaki fikrin aynısı; ve uygulamalı bir laboratuvarda</w:t>
      </w:r>
      <w:r>
        <w:t xml:space="preserve"> </w:t>
      </w:r>
      <w:r>
        <w:rPr>
          <w:b/>
          <w:bCs/>
        </w:rPr>
        <w:t xml:space="preserve">gcc</w:t>
      </w:r>
      <w:r>
        <w:t xml:space="preserve">,</w:t>
      </w:r>
      <w:r>
        <w:t xml:space="preserve"> </w:t>
      </w:r>
      <w:r>
        <w:rPr>
          <w:b/>
          <w:bCs/>
        </w:rPr>
        <w:t xml:space="preserve">gdb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CMake</w:t>
      </w:r>
      <w:r>
        <w:t xml:space="preserve"> </w:t>
      </w:r>
      <w:r>
        <w:t xml:space="preserve">ile bir C programını</w:t>
      </w:r>
      <w:r>
        <w:t xml:space="preserve"> </w:t>
      </w:r>
      <w:r>
        <w:t xml:space="preserve">derlemek, çalıştırmak ve hata ayıklamak (debug). Bu hedefler, ders izlencesinin</w:t>
      </w:r>
      <w:r>
        <w:t xml:space="preserve"> </w:t>
      </w:r>
      <w:r>
        <w:rPr>
          <w:b/>
          <w:bCs/>
        </w:rPr>
        <w:t xml:space="preserve">ÖÇ.1</w:t>
      </w:r>
      <w:r>
        <w:t xml:space="preserve"> </w:t>
      </w:r>
      <w:r>
        <w:t xml:space="preserve">(doğrusal ve doğrusal</w:t>
      </w:r>
      <w:r>
        <w:t xml:space="preserve"> </w:t>
      </w:r>
      <w:r>
        <w:t xml:space="preserve">olmayan veri yapılarının tanımlarını, gösterimlerini ve temel işlemlerini açıklama),</w:t>
      </w:r>
      <w:r>
        <w:t xml:space="preserve"> </w:t>
      </w:r>
      <w:r>
        <w:rPr>
          <w:b/>
          <w:bCs/>
        </w:rPr>
        <w:t xml:space="preserve">ÖÇ.2</w:t>
      </w:r>
      <w:r>
        <w:t xml:space="preserve"> </w:t>
      </w:r>
      <w:r>
        <w:t xml:space="preserve">(zaman ve alan</w:t>
      </w:r>
      <w:r>
        <w:t xml:space="preserve"> </w:t>
      </w:r>
      <w:r>
        <w:t xml:space="preserve">karmaşıklığını Big-O ile analiz etme) ve</w:t>
      </w:r>
      <w:r>
        <w:t xml:space="preserve"> </w:t>
      </w:r>
      <w:r>
        <w:rPr>
          <w:b/>
          <w:bCs/>
        </w:rPr>
        <w:t xml:space="preserve">ÖÇ.7</w:t>
      </w:r>
      <w:r>
        <w:t xml:space="preserve"> </w:t>
      </w:r>
      <w:r>
        <w:t xml:space="preserve">(bir probleme en uygun veri yapılarını ve algoritmaları</w:t>
      </w:r>
      <w:r>
        <w:t xml:space="preserve"> </w:t>
      </w:r>
      <w:r>
        <w:t xml:space="preserve">seçme) çıktılarıyla eşleşir.</w:t>
      </w:r>
    </w:p>
    <w:p>
      <w:pPr>
        <w:pStyle w:val="BlockText"/>
      </w:pPr>
      <w:r>
        <w:rPr>
          <w:b/>
          <w:bCs/>
        </w:rPr>
        <w:t xml:space="preserve">Önceden bilmeniz gerekenler.</w:t>
      </w:r>
      <w:r>
        <w:t xml:space="preserve"> </w:t>
      </w:r>
      <w:r>
        <w:t xml:space="preserve">Bu dersten hiçbir şey — daha ilk hafta.</w:t>
      </w:r>
      <w:r>
        <w:t xml:space="preserve"> </w:t>
      </w:r>
      <w:hyperlink r:id="rId20">
        <w:r>
          <w:rPr>
            <w:rStyle w:val="Hyperlink"/>
          </w:rPr>
          <w:t xml:space="preserve">Ön gereksinimler sayfasında</w:t>
        </w:r>
      </w:hyperlink>
      <w:r>
        <w:t xml:space="preserve"> </w:t>
      </w:r>
      <w:r>
        <w:t xml:space="preserve">listelenen CEN107/CEN108 alt yapısına ihtiyacınız var: çalışan bir C araç zinciri, ve bir döngü ile bir</w:t>
      </w:r>
      <w:r>
        <w:t xml:space="preserve"> </w:t>
      </w:r>
      <w:r>
        <w:t xml:space="preserve">fonksiyonu okuyacak kadar C bilgisi.</w:t>
      </w:r>
    </w:p>
    <w:p>
      <w:pPr>
        <w:pStyle w:val="BlockText"/>
      </w:pPr>
      <w:r>
        <w:rPr>
          <w:b/>
          <w:bCs/>
        </w:rPr>
        <w:t xml:space="preserve">3 saatlik oturum için zaman planı.</w:t>
      </w:r>
      <w:r>
        <w:t xml:space="preserve"> </w:t>
      </w:r>
      <w:r>
        <w:t xml:space="preserve">Ders planı ve dersin haritası (~15 dk) · veri yapısı nedir, doğrusal ile</w:t>
      </w:r>
      <w:r>
        <w:t xml:space="preserve"> </w:t>
      </w:r>
      <w:r>
        <w:t xml:space="preserve">doğrusal olmayan (~25 dk) · performans analizi ve Big-O (~40 dk) · kısa ara · işaretçiler, bellek, yığın ve</w:t>
      </w:r>
      <w:r>
        <w:t xml:space="preserve"> </w:t>
      </w:r>
      <w:r>
        <w:t xml:space="preserve">öbek (~50 dk) · ASN.1/TLV temelleri (~25 dk) · uygulamalı C atölyesi laboratuvarı (~25 dk).</w:t>
      </w:r>
    </w:p>
    <w:bookmarkStart w:id="28" w:name="başlamadan-önce"/>
    <w:p>
      <w:pPr>
        <w:pStyle w:val="Heading2"/>
      </w:pPr>
      <w:r>
        <w:t xml:space="preserve">0. Başlamadan önce</w:t>
      </w:r>
    </w:p>
    <w:bookmarkStart w:id="23" w:name="ders-planı-ve-iletişim"/>
    <w:p>
      <w:pPr>
        <w:pStyle w:val="Heading3"/>
      </w:pPr>
      <w:r>
        <w:t xml:space="preserve">0.1 Ders planı ve iletişim</w:t>
      </w:r>
    </w:p>
    <w:p>
      <w:pPr>
        <w:pStyle w:val="FirstParagraph"/>
      </w:pPr>
      <w:r>
        <w:t xml:space="preserve">Haftalık planın tamamı, not dağılımı, ders kitapları ve ofis saatleri politikası</w:t>
      </w:r>
      <w:r>
        <w:t xml:space="preserve"> </w:t>
      </w:r>
      <w:hyperlink r:id="rId21">
        <w:r>
          <w:rPr>
            <w:rStyle w:val="Hyperlink"/>
          </w:rPr>
          <w:t xml:space="preserve">izlencededir</w:t>
        </w:r>
      </w:hyperlink>
      <w:r>
        <w:t xml:space="preserve">;</w:t>
      </w:r>
      <w:r>
        <w:t xml:space="preserve"> </w:t>
      </w:r>
      <w:r>
        <w:t xml:space="preserve">tüm dönem boyunca kuracağınız — önce C’de, sonra Java’da — dönem projesi</w:t>
      </w:r>
      <w:r>
        <w:t xml:space="preserve"> </w:t>
      </w:r>
      <w:hyperlink r:id="rId22">
        <w:r>
          <w:rPr>
            <w:rStyle w:val="Hyperlink"/>
          </w:rPr>
          <w:t xml:space="preserve">proje rehberinde</w:t>
        </w:r>
      </w:hyperlink>
      <w:r>
        <w:t xml:space="preserve"> </w:t>
      </w:r>
      <w:r>
        <w:t xml:space="preserve">anlatılır; ve zaten sahip olmanız beklenen araçlar ve alt yapı</w:t>
      </w:r>
      <w:r>
        <w:t xml:space="preserve"> </w:t>
      </w:r>
      <w:hyperlink r:id="rId20">
        <w:r>
          <w:rPr>
            <w:rStyle w:val="Hyperlink"/>
          </w:rPr>
          <w:t xml:space="preserve">ön gereksinimler sayfasında</w:t>
        </w:r>
      </w:hyperlink>
      <w:r>
        <w:t xml:space="preserve"> </w:t>
      </w:r>
      <w:r>
        <w:t xml:space="preserve">listelenir. Henüz okumadıysanız, önümüzdeki haftaya kadar üçünü de okuyun. Derste yalnızca özetlere değineceğiz:</w:t>
      </w:r>
      <w:r>
        <w:t xml:space="preserve"> </w:t>
      </w:r>
      <w:r>
        <w:rPr>
          <w:b/>
          <w:bCs/>
        </w:rPr>
        <w:t xml:space="preserve">bir proje, iki kontrol noktası</w:t>
      </w:r>
      <w:r>
        <w:t xml:space="preserve"> </w:t>
      </w:r>
      <w:r>
        <w:t xml:space="preserve">(C’de bir vize kontrolü, Java’da bir final kontrolü),</w:t>
      </w:r>
      <w:r>
        <w:t xml:space="preserve"> </w:t>
      </w:r>
      <w:r>
        <w:rPr>
          <w:b/>
          <w:bCs/>
        </w:rPr>
        <w:t xml:space="preserve">bu not gibi haftalık</w:t>
      </w:r>
      <w:r>
        <w:rPr>
          <w:b/>
          <w:bCs/>
        </w:rPr>
        <w:t xml:space="preserve"> </w:t>
      </w:r>
      <w:r>
        <w:rPr>
          <w:b/>
          <w:bCs/>
        </w:rPr>
        <w:t xml:space="preserve">notlar</w:t>
      </w:r>
      <w:r>
        <w:t xml:space="preserve"> </w:t>
      </w:r>
      <w:r>
        <w:t xml:space="preserve">İngilizce ve Türkçe, ve</w:t>
      </w:r>
      <w:r>
        <w:t xml:space="preserve"> </w:t>
      </w:r>
      <w:r>
        <w:rPr>
          <w:b/>
          <w:bCs/>
        </w:rPr>
        <w:t xml:space="preserve">iki quiz</w:t>
      </w:r>
      <w:r>
        <w:t xml:space="preserve"> </w:t>
      </w:r>
      <w:r>
        <w:t xml:space="preserve">(ayrı ödev yok). Eski bir izlence PDF’inde herhangi bir şey derste ya</w:t>
      </w:r>
      <w:r>
        <w:t xml:space="preserve"> </w:t>
      </w:r>
      <w:r>
        <w:t xml:space="preserve">da bu notlarda söylenenle çelişiyor gibi görünürse sorun — tahmin etmeyin.</w:t>
      </w:r>
    </w:p>
    <w:bookmarkEnd w:id="23"/>
    <w:bookmarkStart w:id="27" w:name="bu-haftanın-ve-dersin-haritası"/>
    <w:p>
      <w:pPr>
        <w:pStyle w:val="Heading3"/>
      </w:pPr>
      <w:r>
        <w:t xml:space="preserve">0.2 Bu haftanın — ve dersin — haritası</w:t>
      </w:r>
    </w:p>
    <w:p>
      <w:pPr>
        <w:pStyle w:val="FirstParagraph"/>
      </w:pPr>
      <w:r>
        <w:t xml:space="preserve">Veri yapıları dersi tam olarak iki şeyle ilgilidir:</w:t>
      </w:r>
      <w:r>
        <w:t xml:space="preserve"> </w:t>
      </w:r>
      <w:r>
        <w:rPr>
          <w:b/>
          <w:bCs/>
        </w:rPr>
        <w:t xml:space="preserve">veriyi bellekte nasıl düzenleriz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bu düzenleme, ihtiyaç</w:t>
      </w:r>
      <w:r>
        <w:rPr>
          <w:b/>
          <w:bCs/>
        </w:rPr>
        <w:t xml:space="preserve"> </w:t>
      </w:r>
      <w:r>
        <w:rPr>
          <w:b/>
          <w:bCs/>
        </w:rPr>
        <w:t xml:space="preserve">duyduğunuz işlemler için ne kadara mal olur</w:t>
      </w:r>
      <w:r>
        <w:t xml:space="preserve">. Bundan sonraki her hafta veriyi düzenlemenin bir yolunu daha tanıtır</w:t>
      </w:r>
      <w:r>
        <w:t xml:space="preserve"> </w:t>
      </w:r>
      <w:r>
        <w:t xml:space="preserve">(bağlı listeler, yığınlar ve kuyruklar, ağaçlar, çizgeler, sağlama (hash) tabloları, dosyalar) ve maliyetini bugün</w:t>
      </w:r>
      <w:r>
        <w:t xml:space="preserve"> </w:t>
      </w:r>
      <w:r>
        <w:t xml:space="preserve">öğreneceğiniz araçla ölçer: Big-O. Bu haftanın kendisi önce dersin tüm haritasını önizler, sonra sonraki her</w:t>
      </w:r>
      <w:r>
        <w:t xml:space="preserve"> </w:t>
      </w:r>
      <w:r>
        <w:t xml:space="preserve">haftanın hazır bildiğinizi varsaydığı iki temeli — performans analizi, ve bellek (işaretçiler, yığın, öbek) — atar.</w:t>
      </w:r>
    </w:p>
    <w:p>
      <w:pPr>
        <w:pStyle w:val="BodyText"/>
      </w:pPr>
      <w:r>
        <w:drawing>
          <wp:inline>
            <wp:extent cx="5759999" cy="143118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diagram-1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4311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“Hafta 1: temeller”</w:t>
      </w:r>
      <w:r>
        <w:t xml:space="preserve"> </w:t>
      </w:r>
      <w:r>
        <w:t xml:space="preserve">altındaki her kutu aşağıda kendi bölümünü alıyor; çoğunun yanında adım adım ilerleyen kısa bir</w:t>
      </w:r>
      <w:r>
        <w:t xml:space="preserve"> </w:t>
      </w:r>
      <w:r>
        <w:t xml:space="preserve">animasyon, eksiksiz bir C ve Java programı ve işlerin nasıl ters gidebileceğine dair bir not var.</w:t>
      </w:r>
    </w:p>
    <w:bookmarkEnd w:id="27"/>
    <w:bookmarkEnd w:id="28"/>
    <w:bookmarkStart w:id="33" w:name="veri-yapısı-nedir"/>
    <w:p>
      <w:pPr>
        <w:pStyle w:val="Heading2"/>
      </w:pPr>
      <w:r>
        <w:t xml:space="preserve">1. Veri yapısı nedir?</w:t>
      </w:r>
    </w:p>
    <w:bookmarkStart w:id="29" w:name="başlangıç-sorusu"/>
    <w:p>
      <w:pPr>
        <w:pStyle w:val="Heading3"/>
      </w:pPr>
      <w:r>
        <w:t xml:space="preserve">1.1 Başlangıç sorusu</w:t>
      </w:r>
    </w:p>
    <w:p>
      <w:pPr>
        <w:pStyle w:val="FirstParagraph"/>
      </w:pPr>
      <w:r>
        <w:t xml:space="preserve">Telefonunuzdaki kişiler uygulaması, on bin isim arasından</w:t>
      </w:r>
      <w:r>
        <w:t xml:space="preserve"> </w:t>
      </w:r>
      <w:r>
        <w:t xml:space="preserve">“Ayşe”</w:t>
      </w:r>
      <w:r>
        <w:t xml:space="preserve">yi neredeyse anında bulabilir, her şeyi yeniden</w:t>
      </w:r>
      <w:r>
        <w:t xml:space="preserve"> </w:t>
      </w:r>
      <w:r>
        <w:t xml:space="preserve">sıralamadan yeni bir kişi ekleyebilir ve yine de istendiğinde herkesi alfabetik sırayla listeleyebilir. Bunların</w:t>
      </w:r>
      <w:r>
        <w:t xml:space="preserve"> </w:t>
      </w:r>
      <w:r>
        <w:t xml:space="preserve">hiçbiri sihir değil —</w:t>
      </w:r>
      <w:r>
        <w:t xml:space="preserve"> </w:t>
      </w:r>
      <w:r>
        <w:rPr>
          <w:b/>
          <w:bCs/>
        </w:rPr>
        <w:t xml:space="preserve">isimlerin bellekte nasıl düzenlendiğine</w:t>
      </w:r>
      <w:r>
        <w:t xml:space="preserve"> </w:t>
      </w:r>
      <w:r>
        <w:t xml:space="preserve">dair bir seçim. Aynı isimleri farklı düzenleyin</w:t>
      </w:r>
      <w:r>
        <w:t xml:space="preserve"> </w:t>
      </w:r>
      <w:r>
        <w:t xml:space="preserve">(diyelim ki hiç yapı olmadan, eklediğiniz sırayla) ve aynı telefon</w:t>
      </w:r>
      <w:r>
        <w:t xml:space="preserve"> </w:t>
      </w:r>
      <w:r>
        <w:t xml:space="preserve">“Ayşe”</w:t>
      </w:r>
      <w:r>
        <w:t xml:space="preserve">yi bulmak için her tek ismi taramak zorunda</w:t>
      </w:r>
      <w:r>
        <w:t xml:space="preserve"> </w:t>
      </w:r>
      <w:r>
        <w:t xml:space="preserve">kalır. Fark, düzenlemenin</w:t>
      </w:r>
      <w:r>
        <w:t xml:space="preserve"> </w:t>
      </w:r>
      <w:r>
        <w:rPr>
          <w:i/>
          <w:iCs/>
        </w:rPr>
        <w:t xml:space="preserve">kendisidir</w:t>
      </w:r>
      <w:r>
        <w:t xml:space="preserve">. İşte bu düzenlemeye veri yapısı diyoruz.</w:t>
      </w:r>
    </w:p>
    <w:bookmarkEnd w:id="29"/>
    <w:bookmarkStart w:id="30" w:name="kısa-bir-tarihçe"/>
    <w:p>
      <w:pPr>
        <w:pStyle w:val="Heading3"/>
      </w:pPr>
      <w:r>
        <w:t xml:space="preserve">1.2 Kısa bir tarihçe</w:t>
      </w:r>
    </w:p>
    <w:p>
      <w:pPr>
        <w:pStyle w:val="FirstParagraph"/>
      </w:pPr>
      <w:r>
        <w:rPr>
          <w:b/>
          <w:bCs/>
        </w:rPr>
        <w:t xml:space="preserve">Veri yapısı</w:t>
      </w:r>
      <w:r>
        <w:t xml:space="preserve"> </w:t>
      </w:r>
      <w:r>
        <w:t xml:space="preserve">terimi, algoritmaların ve maliyetlerinin sistemli incelenmesiyle birlikte 1960’larda bilgisayar</w:t>
      </w:r>
      <w:r>
        <w:t xml:space="preserve"> </w:t>
      </w:r>
      <w:r>
        <w:t xml:space="preserve">biliminde yaygınlaştı. Donald Knuth’un</w:t>
      </w:r>
      <w:r>
        <w:t xml:space="preserve"> </w:t>
      </w:r>
      <w:r>
        <w:rPr>
          <w:i/>
          <w:iCs/>
        </w:rPr>
        <w:t xml:space="preserve">The Art of Computer Programming</w:t>
      </w:r>
      <w:r>
        <w:t xml:space="preserve">, Cilt 1:</w:t>
      </w:r>
      <w:r>
        <w:t xml:space="preserve"> </w:t>
      </w:r>
      <w:r>
        <w:rPr>
          <w:i/>
          <w:iCs/>
        </w:rPr>
        <w:t xml:space="preserve">Fundamental Algorithms</w:t>
      </w:r>
      <w:r>
        <w:t xml:space="preserve"> </w:t>
      </w:r>
      <w:r>
        <w:t xml:space="preserve">(1968)</w:t>
      </w:r>
      <w:r>
        <w:t xml:space="preserve"> </w:t>
      </w:r>
      <w:r>
        <w:t xml:space="preserve">kitabı, listeleri, yığınları, ağaçları — işlemleri ve maliyetleriyle yan yana analiz edilen — kendi başlarına</w:t>
      </w:r>
      <w:r>
        <w:t xml:space="preserve"> </w:t>
      </w:r>
      <w:r>
        <w:t xml:space="preserve">inceleme konusu olarak ele alan ilk büyük ders kitabıydı. Birkaç yıl sonra Barbara Liskov ve Stephen Zilles (1974),</w:t>
      </w:r>
      <w:r>
        <w:t xml:space="preserve"> </w:t>
      </w:r>
      <w:r>
        <w:rPr>
          <w:b/>
          <w:bCs/>
        </w:rPr>
        <w:t xml:space="preserve">soyut veri türü (abstract data type)</w:t>
      </w:r>
      <w:r>
        <w:t xml:space="preserve"> </w:t>
      </w:r>
      <w:r>
        <w:t xml:space="preserve">fikrine — bir yapının</w:t>
      </w:r>
      <w:r>
        <w:t xml:space="preserve"> </w:t>
      </w:r>
      <w:r>
        <w:rPr>
          <w:i/>
          <w:iCs/>
        </w:rPr>
        <w:t xml:space="preserve">ne</w:t>
      </w:r>
      <w:r>
        <w:t xml:space="preserve"> </w:t>
      </w:r>
      <w:r>
        <w:t xml:space="preserve">yaptığı,</w:t>
      </w:r>
      <w:r>
        <w:t xml:space="preserve"> </w:t>
      </w:r>
      <w:r>
        <w:rPr>
          <w:i/>
          <w:iCs/>
        </w:rPr>
        <w:t xml:space="preserve">nasıl</w:t>
      </w:r>
      <w:r>
        <w:t xml:space="preserve"> </w:t>
      </w:r>
      <w:r>
        <w:t xml:space="preserve">kurulduğundan bağımsız olarak —</w:t>
      </w:r>
      <w:r>
        <w:t xml:space="preserve"> </w:t>
      </w:r>
      <w:r>
        <w:t xml:space="preserve">bugünkü kesin biçimini verdi; bu dersin sürekli dayandığı bir ayrım (Hafta 3’ün 1.4. bölümünde resmî biçimiyle,</w:t>
      </w:r>
      <w:r>
        <w:t xml:space="preserve"> </w:t>
      </w:r>
      <w:r>
        <w:t xml:space="preserve">bugünden itibaren de gayriresmî olarak karşınıza çıkacak).</w:t>
      </w:r>
    </w:p>
    <w:bookmarkEnd w:id="30"/>
    <w:bookmarkStart w:id="31" w:name="sezgi"/>
    <w:p>
      <w:pPr>
        <w:pStyle w:val="Heading3"/>
      </w:pPr>
      <w:r>
        <w:t xml:space="preserve">1.3 Sezgi</w:t>
      </w:r>
    </w:p>
    <w:p>
      <w:pPr>
        <w:pStyle w:val="FirstParagraph"/>
      </w:pPr>
      <w:r>
        <w:t xml:space="preserve">Bir veri yapısını, fiziksel şeyleri saklamak için kullandığınız mobilyalar gibi düşünün: bir dosya dolabı, yazara</w:t>
      </w:r>
      <w:r>
        <w:t xml:space="preserve"> </w:t>
      </w:r>
      <w:r>
        <w:t xml:space="preserve">göre sıralanmış bir kitaplık, masadaki bir tepsi yığını, bir telefon rehberi. Her biri aynı türden içeriği tutar —</w:t>
      </w:r>
      <w:r>
        <w:t xml:space="preserve"> </w:t>
      </w:r>
      <w:r>
        <w:t xml:space="preserve">kağıtlar, kitaplar, belgeler, isimler — ama her biri</w:t>
      </w:r>
      <w:r>
        <w:t xml:space="preserve"> </w:t>
      </w:r>
      <w:r>
        <w:rPr>
          <w:i/>
          <w:iCs/>
        </w:rPr>
        <w:t xml:space="preserve">farklı şeylerde</w:t>
      </w:r>
      <w:r>
        <w:t xml:space="preserve"> </w:t>
      </w:r>
      <w:r>
        <w:t xml:space="preserve">iyidir. Bir tepsi yığını üste eklemekte ve</w:t>
      </w:r>
      <w:r>
        <w:t xml:space="preserve"> </w:t>
      </w:r>
      <w:r>
        <w:t xml:space="preserve">üstten almakta hızlıdır, ortadan bir şey bulmakta berbattır. Yazara göre sıralı bir kitaplık aramada hızlıdır,</w:t>
      </w:r>
      <w:r>
        <w:t xml:space="preserve"> </w:t>
      </w:r>
      <w:r>
        <w:t xml:space="preserve">eklemede yavaştır (sırayı korumak için birçok kitabı kaydırmanız gerekebilir). Tek bir</w:t>
      </w:r>
      <w:r>
        <w:t xml:space="preserve"> </w:t>
      </w:r>
      <w:r>
        <w:t xml:space="preserve">“en iyi”</w:t>
      </w:r>
      <w:r>
        <w:t xml:space="preserve"> </w:t>
      </w:r>
      <w:r>
        <w:t xml:space="preserve">düzenleme yoktur;</w:t>
      </w:r>
      <w:r>
        <w:t xml:space="preserve"> </w:t>
      </w:r>
      <w:r>
        <w:t xml:space="preserve">yalnızca</w:t>
      </w:r>
      <w:r>
        <w:t xml:space="preserve"> </w:t>
      </w:r>
      <w:r>
        <w:rPr>
          <w:i/>
          <w:iCs/>
        </w:rPr>
        <w:t xml:space="preserve">ne yapacağınıza göre</w:t>
      </w:r>
      <w:r>
        <w:t xml:space="preserve"> </w:t>
      </w:r>
      <w:r>
        <w:t xml:space="preserve">en iyi düzenleme vardır.</w:t>
      </w:r>
    </w:p>
    <w:p>
      <w:pPr>
        <w:pStyle w:val="BodyText"/>
      </w:pPr>
      <w:r>
        <w:t xml:space="preserve">Bir</w:t>
      </w:r>
      <w:r>
        <w:t xml:space="preserve"> </w:t>
      </w:r>
      <w:r>
        <w:rPr>
          <w:b/>
          <w:bCs/>
        </w:rPr>
        <w:t xml:space="preserve">veri yapısı</w:t>
      </w:r>
      <w:r>
        <w:t xml:space="preserve">, tam olarak bu fikrin bir bilgisayarın belleği için kesinleştirilmiş hâlidir: veriyi öyle</w:t>
      </w:r>
      <w:r>
        <w:t xml:space="preserve"> </w:t>
      </w:r>
      <w:r>
        <w:t xml:space="preserve">düzenlemenin bir yolu ki belirli işlemler — bir elemana erişme, bir değeri arama, yeni bir tane ekleme, bir tanesini</w:t>
      </w:r>
      <w:r>
        <w:t xml:space="preserve"> </w:t>
      </w:r>
      <w:r>
        <w:t xml:space="preserve">silme — yapılabilsin, hem de bilinen, analiz edilebilir bir maliyetle.</w:t>
      </w:r>
    </w:p>
    <w:bookmarkEnd w:id="31"/>
    <w:bookmarkStart w:id="32" w:name="neden-tek-bir-tür-yok"/>
    <w:p>
      <w:pPr>
        <w:pStyle w:val="Heading3"/>
      </w:pPr>
      <w:r>
        <w:t xml:space="preserve">1.4 Neden tek bir tür yok</w:t>
      </w:r>
    </w:p>
    <w:p>
      <w:pPr>
        <w:pStyle w:val="FirstParagraph"/>
      </w:pPr>
      <w:r>
        <w:t xml:space="preserve">Her veri yapısı ödünleşimler (trade-off) yapar. Aşağıdaki tablo, bu dersin tamamında tekrar tekrar karşınıza çıkacak</w:t>
      </w:r>
      <w:r>
        <w:t xml:space="preserve"> </w:t>
      </w:r>
      <w:r>
        <w:t xml:space="preserve">dört işlemi önizliyor; önümüzdeki haftalarda her belirli yapıyla karşılaştıkça tam maliyetlerini dolduracaksınız.</w:t>
      </w:r>
      <w:r>
        <w:t xml:space="preserve"> </w:t>
      </w:r>
      <w:r>
        <w:t xml:space="preserve">Şimdilik yalnızca örüntüye dikkat edin: hiçbir şey her konuda hızlı değildir.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İşlem</w:t>
            </w:r>
          </w:p>
        </w:tc>
        <w:tc>
          <w:tcPr/>
          <w:p>
            <w:pPr>
              <w:pStyle w:val="Compact"/>
            </w:pPr>
            <w:r>
              <w:t xml:space="preserve">Ne anlama gelir</w:t>
            </w:r>
          </w:p>
        </w:tc>
        <w:tc>
          <w:tcPr/>
          <w:p>
            <w:pPr>
              <w:pStyle w:val="Compact"/>
            </w:pPr>
            <w:r>
              <w:t xml:space="preserve">Neden bedava değil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Erişim (access)</w:t>
            </w:r>
          </w:p>
        </w:tc>
        <w:tc>
          <w:tcPr/>
          <w:p>
            <w:pPr>
              <w:pStyle w:val="Compact"/>
            </w:pPr>
            <w:r>
              <w:t xml:space="preserve">Belirli bir konumdaki değeri okumak</w:t>
            </w:r>
          </w:p>
        </w:tc>
        <w:tc>
          <w:tcPr/>
          <w:p>
            <w:pPr>
              <w:pStyle w:val="Compact"/>
            </w:pPr>
            <w:r>
              <w:t xml:space="preserve">Bazı yerleşimler konumu doğrudan hesaplar (O(1)); bazıları baştan yürümek zorundadır (O(n))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Arama (search)</w:t>
            </w:r>
          </w:p>
        </w:tc>
        <w:tc>
          <w:tcPr/>
          <w:p>
            <w:pPr>
              <w:pStyle w:val="Compact"/>
            </w:pPr>
            <w:r>
              <w:t xml:space="preserve">Bir değerin olup olmadığını/nerede olduğunu bulmak</w:t>
            </w:r>
          </w:p>
        </w:tc>
        <w:tc>
          <w:tcPr/>
          <w:p>
            <w:pPr>
              <w:pStyle w:val="Compact"/>
            </w:pPr>
            <w:r>
              <w:t xml:space="preserve">Sırasız veri tek tek denetlenmelidir; sıralı veri tekrar tekrar ikiye bölünebilir (Hafta 3, aşağıdaki 3. bölümde bunu tam olarak önizler)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Ekleme (insert)</w:t>
            </w:r>
          </w:p>
        </w:tc>
        <w:tc>
          <w:tcPr/>
          <w:p>
            <w:pPr>
              <w:pStyle w:val="Compact"/>
            </w:pPr>
            <w:r>
              <w:t xml:space="preserve">Yeni bir değer eklemek</w:t>
            </w:r>
          </w:p>
        </w:tc>
        <w:tc>
          <w:tcPr/>
          <w:p>
            <w:pPr>
              <w:pStyle w:val="Compact"/>
            </w:pPr>
            <w:r>
              <w:t xml:space="preserve">Bazı yerleşimler ekleme noktasından sonraki her şeyi kaydırır; bazıları yalnızca birkaç işaretçiyi yeniden bağlar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Silme (delete)</w:t>
            </w:r>
          </w:p>
        </w:tc>
        <w:tc>
          <w:tcPr/>
          <w:p>
            <w:pPr>
              <w:pStyle w:val="Compact"/>
            </w:pPr>
            <w:r>
              <w:t xml:space="preserve">Bir değeri çıkarmak</w:t>
            </w:r>
          </w:p>
        </w:tc>
        <w:tc>
          <w:tcPr/>
          <w:p>
            <w:pPr>
              <w:pStyle w:val="Compact"/>
            </w:pPr>
            <w:r>
              <w:t xml:space="preserve">Eklemeyle aynı ödünleşim, tersinden</w:t>
            </w:r>
          </w:p>
        </w:tc>
      </w:tr>
    </w:tbl>
    <w:p>
      <w:pPr>
        <w:pStyle w:val="BodyText"/>
      </w:pPr>
      <w:r>
        <w:t xml:space="preserve">Bir veri yapısı seçmek, bu dört işlemden hangisinin hızlı olması gerektiğini seçmektir; çünkü — bugün somut olarak</w:t>
      </w:r>
      <w:r>
        <w:t xml:space="preserve"> </w:t>
      </w:r>
      <w:r>
        <w:t xml:space="preserve">ve dönem boyunca göreceğiniz gibi — genellikle aynı yapıda dördünü birden hızlı yapamazsınız.</w:t>
      </w:r>
    </w:p>
    <w:bookmarkEnd w:id="32"/>
    <w:bookmarkEnd w:id="33"/>
    <w:bookmarkStart w:id="37" w:name="X6f8996069c7361da5a8ca2c9730b209fc4c64a8"/>
    <w:p>
      <w:pPr>
        <w:pStyle w:val="Heading2"/>
      </w:pPr>
      <w:r>
        <w:t xml:space="preserve">2. Doğrusal ve doğrusal olmayan yapılar: dersin haritası</w:t>
      </w:r>
    </w:p>
    <w:bookmarkStart w:id="34" w:name="başlangıç-sorusu-1"/>
    <w:p>
      <w:pPr>
        <w:pStyle w:val="Heading3"/>
      </w:pPr>
      <w:r>
        <w:t xml:space="preserve">2.1 Başlangıç sorusu</w:t>
      </w:r>
    </w:p>
    <w:p>
      <w:pPr>
        <w:pStyle w:val="FirstParagraph"/>
      </w:pPr>
      <w:r>
        <w:t xml:space="preserve">Son çaldığınız beş şarkıyı ve bir şirketin organizasyon şemasını düşünün. İkisi de şeylerin bir koleksiyonu, ama</w:t>
      </w:r>
      <w:r>
        <w:t xml:space="preserve"> </w:t>
      </w:r>
      <w:r>
        <w:t xml:space="preserve">çizilişleri farklı hissettirir: şarkılar tek bir çizgi oluşturur (1. şarkı, sonra 2., sonra 3., …), organizasyon</w:t>
      </w:r>
      <w:r>
        <w:t xml:space="preserve"> </w:t>
      </w:r>
      <w:r>
        <w:t xml:space="preserve">şeması ise dallanır (bir genel müdür, birkaç yardımcısı, her birinin birkaç raporlayanı). Bu fark yalnızca çizimle</w:t>
      </w:r>
      <w:r>
        <w:t xml:space="preserve"> </w:t>
      </w:r>
      <w:r>
        <w:t xml:space="preserve">mi ilgili, yoksa veri hakkında gerçek, yapısal bir gerçek mi — hangi işlemlerin ucuz ya da pahalı olduğunu</w:t>
      </w:r>
      <w:r>
        <w:t xml:space="preserve"> </w:t>
      </w:r>
      <w:r>
        <w:t xml:space="preserve">değiştiren bir gerçek?</w:t>
      </w:r>
    </w:p>
    <w:bookmarkEnd w:id="34"/>
    <w:bookmarkStart w:id="35" w:name="tanımlar"/>
    <w:p>
      <w:pPr>
        <w:pStyle w:val="Heading3"/>
      </w:pPr>
      <w:r>
        <w:t xml:space="preserve">2.2 Tanımlar</w:t>
      </w:r>
    </w:p>
    <w:p>
      <w:pPr>
        <w:pStyle w:val="FirstParagraph"/>
      </w:pPr>
      <w:r>
        <w:t xml:space="preserve">Bir yapı</w:t>
      </w:r>
      <w:r>
        <w:t xml:space="preserve"> </w:t>
      </w:r>
      <w:r>
        <w:rPr>
          <w:b/>
          <w:bCs/>
        </w:rPr>
        <w:t xml:space="preserve">doğrusaldır (linear)</w:t>
      </w:r>
      <w:r>
        <w:t xml:space="preserve"> </w:t>
      </w:r>
      <w:r>
        <w:t xml:space="preserve">eğer elemanları bir dizi oluşturuyorsa: ilki hariç her elemanın tam olarak bir</w:t>
      </w:r>
      <w:r>
        <w:t xml:space="preserve"> </w:t>
      </w:r>
      <w:r>
        <w:t xml:space="preserve">önceki elemanı, sonuncusu hariç her elemanın tam olarak bir sonraki elemanı vardır. Her zaman</w:t>
      </w:r>
      <w:r>
        <w:t xml:space="preserve"> </w:t>
      </w:r>
      <w:r>
        <w:t xml:space="preserve">“sırada ne var?”</w:t>
      </w:r>
      <w:r>
        <w:t xml:space="preserve"> </w:t>
      </w:r>
      <w:r>
        <w:t xml:space="preserve">diye sorabilir ve tek, belirsizliğe yer bırakmayan bir yanıt alabilirsiniz.</w:t>
      </w:r>
    </w:p>
    <w:p>
      <w:pPr>
        <w:pStyle w:val="BodyText"/>
      </w:pPr>
      <w:r>
        <w:t xml:space="preserve">Bir yapı</w:t>
      </w:r>
      <w:r>
        <w:t xml:space="preserve"> </w:t>
      </w:r>
      <w:r>
        <w:rPr>
          <w:b/>
          <w:bCs/>
        </w:rPr>
        <w:t xml:space="preserve">doğrusal değildir (non-linear)</w:t>
      </w:r>
      <w:r>
        <w:t xml:space="preserve"> </w:t>
      </w:r>
      <w:r>
        <w:t xml:space="preserve">eğer bir elemanın birden fazla</w:t>
      </w:r>
      <w:r>
        <w:t xml:space="preserve"> </w:t>
      </w:r>
      <w:r>
        <w:t xml:space="preserve">“sonraki”</w:t>
      </w:r>
      <w:r>
        <w:t xml:space="preserve">si (ya da birden fazla</w:t>
      </w:r>
      <w:r>
        <w:t xml:space="preserve"> </w:t>
      </w:r>
      <w:r>
        <w:t xml:space="preserve">“önceki”</w:t>
      </w:r>
      <w:r>
        <w:t xml:space="preserve">si) olabiliyorsa. Bir ağaç düğümünün birden çok çocuğu olabilir; bir çizge düğümünün (genellikle</w:t>
      </w:r>
      <w:r>
        <w:t xml:space="preserve"> </w:t>
      </w:r>
      <w:r>
        <w:rPr>
          <w:b/>
          <w:bCs/>
        </w:rPr>
        <w:t xml:space="preserve">köşe</w:t>
      </w:r>
      <w:r>
        <w:rPr>
          <w:b/>
          <w:bCs/>
        </w:rPr>
        <w:t xml:space="preserve"> </w:t>
      </w:r>
      <w:r>
        <w:rPr>
          <w:b/>
          <w:bCs/>
        </w:rPr>
        <w:t xml:space="preserve">(vertex)</w:t>
      </w:r>
      <w:r>
        <w:t xml:space="preserve"> </w:t>
      </w:r>
      <w:r>
        <w:t xml:space="preserve">denir) birden çok diğerine bağlantısı olabilir. Artık tek bir</w:t>
      </w:r>
      <w:r>
        <w:t xml:space="preserve"> </w:t>
      </w:r>
      <w:r>
        <w:t xml:space="preserve">“sonraki”</w:t>
      </w:r>
      <w:r>
        <w:t xml:space="preserve"> </w:t>
      </w:r>
      <w:r>
        <w:t xml:space="preserve">yoktur — yapıyı dolaşmak, hangi</w:t>
      </w:r>
      <w:r>
        <w:t xml:space="preserve"> </w:t>
      </w:r>
      <w:r>
        <w:t xml:space="preserve">dalı izleyeceğinizi</w:t>
      </w:r>
      <w:r>
        <w:t xml:space="preserve"> </w:t>
      </w:r>
      <w:r>
        <w:rPr>
          <w:i/>
          <w:iCs/>
        </w:rPr>
        <w:t xml:space="preserve">seçmek</w:t>
      </w:r>
      <w:r>
        <w:t xml:space="preserve"> </w:t>
      </w:r>
      <w:r>
        <w:t xml:space="preserve">demektir.</w:t>
      </w:r>
    </w:p>
    <w:bookmarkEnd w:id="35"/>
    <w:bookmarkStart w:id="36" w:name="bütün-ders-bu-tek-çizgi-üzerinde"/>
    <w:p>
      <w:pPr>
        <w:pStyle w:val="Heading3"/>
      </w:pPr>
      <w:r>
        <w:t xml:space="preserve">2.3 Bütün ders, bu tek çizgi üzerinde</w:t>
      </w:r>
    </w:p>
    <w:p>
      <w:pPr>
        <w:pStyle w:val="FirstParagraph"/>
      </w:pPr>
      <w:r>
        <w:t xml:space="preserve">Bu dönem karşılaşacağınız her yapı bu iki aileden birine girer. Sağlama tabloları ve dosyalar gibi bazıları,</w:t>
      </w:r>
      <w:r>
        <w:t xml:space="preserve"> </w:t>
      </w:r>
      <w:r>
        <w:rPr>
          <w:i/>
          <w:iCs/>
        </w:rPr>
        <w:t xml:space="preserve">yuvalarının</w:t>
      </w:r>
      <w:r>
        <w:t xml:space="preserve"> </w:t>
      </w:r>
      <w:r>
        <w:t xml:space="preserve">nasıl yerleştiği bakımından hâlâ doğrusaldır, ama farklı bir problemi çözerler (konuma göre değil,</w:t>
      </w:r>
      <w:r>
        <w:t xml:space="preserve"> </w:t>
      </w:r>
      <w:r>
        <w:t xml:space="preserve">anahtara göre hızlı arama) — oraya geldiğimizde bunu tekrar belirteceğiz.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Aile</w:t>
            </w:r>
          </w:p>
        </w:tc>
        <w:tc>
          <w:tcPr/>
          <w:p>
            <w:pPr>
              <w:pStyle w:val="Compact"/>
            </w:pPr>
            <w:r>
              <w:t xml:space="preserve">Yapı</w:t>
            </w:r>
          </w:p>
        </w:tc>
        <w:tc>
          <w:tcPr/>
          <w:p>
            <w:pPr>
              <w:pStyle w:val="Compact"/>
            </w:pPr>
            <w:r>
              <w:t xml:space="preserve">Ne zaman</w:t>
            </w:r>
          </w:p>
        </w:tc>
        <w:tc>
          <w:tcPr/>
          <w:p>
            <w:pPr>
              <w:pStyle w:val="Compact"/>
            </w:pPr>
            <w:r>
              <w:t xml:space="preserve">Belirleyici ödünleşim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Doğrusal</w:t>
            </w:r>
          </w:p>
        </w:tc>
        <w:tc>
          <w:tcPr/>
          <w:p>
            <w:pPr>
              <w:pStyle w:val="Compact"/>
            </w:pPr>
            <w:r>
              <w:t xml:space="preserve">Dizi (array)</w:t>
            </w:r>
          </w:p>
        </w:tc>
        <w:tc>
          <w:tcPr/>
          <w:p>
            <w:pPr>
              <w:pStyle w:val="Compact"/>
            </w:pPr>
            <w:r>
              <w:t xml:space="preserve">Hafta 2</w:t>
            </w:r>
          </w:p>
        </w:tc>
        <w:tc>
          <w:tcPr/>
          <w:p>
            <w:pPr>
              <w:pStyle w:val="Compact"/>
            </w:pPr>
            <w:r>
              <w:t xml:space="preserve">İndeksle O(1) erişim; ortada O(n) ekleme/silme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Doğrusal</w:t>
            </w:r>
          </w:p>
        </w:tc>
        <w:tc>
          <w:tcPr/>
          <w:p>
            <w:pPr>
              <w:pStyle w:val="Compact"/>
            </w:pPr>
            <w:r>
              <w:t xml:space="preserve">Bağlı liste (tekli, çiftli, dairesel)</w:t>
            </w:r>
          </w:p>
        </w:tc>
        <w:tc>
          <w:tcPr/>
          <w:p>
            <w:pPr>
              <w:pStyle w:val="Compact"/>
            </w:pPr>
            <w:r>
              <w:t xml:space="preserve">Hafta 2</w:t>
            </w:r>
          </w:p>
        </w:tc>
        <w:tc>
          <w:tcPr/>
          <w:p>
            <w:pPr>
              <w:pStyle w:val="Compact"/>
            </w:pPr>
            <w:r>
              <w:t xml:space="preserve">O(n) erişim; oraya bir kez ulaştıktan sonra O(1) ekleme/silme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Doğrusal</w:t>
            </w:r>
          </w:p>
        </w:tc>
        <w:tc>
          <w:tcPr/>
          <w:p>
            <w:pPr>
              <w:pStyle w:val="Compact"/>
            </w:pPr>
            <w:r>
              <w:t xml:space="preserve">Yığın (stack, LIFO)</w:t>
            </w:r>
          </w:p>
        </w:tc>
        <w:tc>
          <w:tcPr/>
          <w:p>
            <w:pPr>
              <w:pStyle w:val="Compact"/>
            </w:pPr>
            <w:r>
              <w:t xml:space="preserve">Hafta 3</w:t>
            </w:r>
          </w:p>
        </w:tc>
        <w:tc>
          <w:tcPr/>
          <w:p>
            <w:pPr>
              <w:pStyle w:val="Compact"/>
            </w:pPr>
            <w:r>
              <w:t xml:space="preserve">Yalnızca bir uca dokun; her işlem O(1)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Doğrusal</w:t>
            </w:r>
          </w:p>
        </w:tc>
        <w:tc>
          <w:tcPr/>
          <w:p>
            <w:pPr>
              <w:pStyle w:val="Compact"/>
            </w:pPr>
            <w:r>
              <w:t xml:space="preserve">Kuyruk (queue, FIFO)</w:t>
            </w:r>
          </w:p>
        </w:tc>
        <w:tc>
          <w:tcPr/>
          <w:p>
            <w:pPr>
              <w:pStyle w:val="Compact"/>
            </w:pPr>
            <w:r>
              <w:t xml:space="preserve">Hafta 3</w:t>
            </w:r>
          </w:p>
        </w:tc>
        <w:tc>
          <w:tcPr/>
          <w:p>
            <w:pPr>
              <w:pStyle w:val="Compact"/>
            </w:pPr>
            <w:r>
              <w:t xml:space="preserve">Bir uçtan ekle, diğerinden çıkar; her işlem O(1)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Doğrusal olmayan</w:t>
            </w:r>
          </w:p>
        </w:tc>
        <w:tc>
          <w:tcPr/>
          <w:p>
            <w:pPr>
              <w:pStyle w:val="Compact"/>
            </w:pPr>
            <w:r>
              <w:t xml:space="preserve">İkili ağaç (binary tree), yığın (heap)</w:t>
            </w:r>
          </w:p>
        </w:tc>
        <w:tc>
          <w:tcPr/>
          <w:p>
            <w:pPr>
              <w:pStyle w:val="Compact"/>
            </w:pPr>
            <w:r>
              <w:t xml:space="preserve">Hafta 4</w:t>
            </w:r>
          </w:p>
        </w:tc>
        <w:tc>
          <w:tcPr/>
          <w:p>
            <w:pPr>
              <w:pStyle w:val="Compact"/>
            </w:pPr>
            <w:r>
              <w:t xml:space="preserve">Her düğümün en çok iki çocuğu var; dengeliyken O(log n) işlemler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Doğrusal olmayan</w:t>
            </w:r>
          </w:p>
        </w:tc>
        <w:tc>
          <w:tcPr/>
          <w:p>
            <w:pPr>
              <w:pStyle w:val="Compact"/>
            </w:pPr>
            <w:r>
              <w:t xml:space="preserve">Çizge (graph)</w:t>
            </w:r>
          </w:p>
        </w:tc>
        <w:tc>
          <w:tcPr/>
          <w:p>
            <w:pPr>
              <w:pStyle w:val="Compact"/>
            </w:pPr>
            <w:r>
              <w:t xml:space="preserve">Hafta 5–6</w:t>
            </w:r>
          </w:p>
        </w:tc>
        <w:tc>
          <w:tcPr/>
          <w:p>
            <w:pPr>
              <w:pStyle w:val="Compact"/>
            </w:pPr>
            <w:r>
              <w:t xml:space="preserve">Düğümler herhangi bir sayıda diğerine bağlanır; ağları, haritaları, bağımlılıkları modeller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Doğrusal (anahtara göre)</w:t>
            </w:r>
          </w:p>
        </w:tc>
        <w:tc>
          <w:tcPr/>
          <w:p>
            <w:pPr>
              <w:pStyle w:val="Compact"/>
            </w:pPr>
            <w:r>
              <w:t xml:space="preserve">Sağlama tablosu (hash table)</w:t>
            </w:r>
          </w:p>
        </w:tc>
        <w:tc>
          <w:tcPr/>
          <w:p>
            <w:pPr>
              <w:pStyle w:val="Compact"/>
            </w:pPr>
            <w:r>
              <w:t xml:space="preserve">Hafta 7</w:t>
            </w:r>
          </w:p>
        </w:tc>
        <w:tc>
          <w:tcPr/>
          <w:p>
            <w:pPr>
              <w:pStyle w:val="Compact"/>
            </w:pPr>
            <w:r>
              <w:t xml:space="preserve">Konuma göre değil, anahtara göre ortalama O(1) erişim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Doğrusal (diskte)</w:t>
            </w:r>
          </w:p>
        </w:tc>
        <w:tc>
          <w:tcPr/>
          <w:p>
            <w:pPr>
              <w:pStyle w:val="Compact"/>
            </w:pPr>
            <w:r>
              <w:t xml:space="preserve">Sıralı, doğrudan ve indeksli dosyalar</w:t>
            </w:r>
          </w:p>
        </w:tc>
        <w:tc>
          <w:tcPr/>
          <w:p>
            <w:pPr>
              <w:pStyle w:val="Compact"/>
            </w:pPr>
            <w:r>
              <w:t xml:space="preserve">Hafta 13–15</w:t>
            </w:r>
          </w:p>
        </w:tc>
        <w:tc>
          <w:tcPr/>
          <w:p>
            <w:pPr>
              <w:pStyle w:val="Compact"/>
            </w:pPr>
            <w:r>
              <w:t xml:space="preserve">Aynı ödünleşimler, şimdi bellek erişimi yerine disk G/Ç (I/O) olarak ödeniyor</w:t>
            </w:r>
          </w:p>
        </w:tc>
      </w:tr>
    </w:tbl>
    <w:p>
      <w:pPr>
        <w:pStyle w:val="BodyText"/>
      </w:pPr>
      <w:r>
        <w:t xml:space="preserve">0.2. bölümdeki mermaid haritası aynı gruplamayı görsel olarak gösteriyor. Sürekli oraya geri dönün: her hafta bu</w:t>
      </w:r>
      <w:r>
        <w:t xml:space="preserve"> </w:t>
      </w:r>
      <w:r>
        <w:t xml:space="preserve">tabloya tam olarak bir satır ekler ve her satır tam olarak aynı ölçüyle — birazdan öğreneceğiniz ölçüyle —</w:t>
      </w:r>
      <w:r>
        <w:t xml:space="preserve"> </w:t>
      </w:r>
      <w:r>
        <w:t xml:space="preserve">değerlendirilir.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1"/>
        </w:numPr>
      </w:pPr>
      <w:r>
        <w:t xml:space="preserve">“Doğrusal olmayan”</w:t>
      </w:r>
      <w:r>
        <w:t xml:space="preserve">ı</w:t>
      </w:r>
      <w:r>
        <w:t xml:space="preserve"> </w:t>
      </w:r>
      <w:r>
        <w:t xml:space="preserve">“düzensiz”</w:t>
      </w:r>
      <w:r>
        <w:t xml:space="preserve"> </w:t>
      </w:r>
      <w:r>
        <w:t xml:space="preserve">sanmak. Bir ağaç ve bir çizge son derece yapılıdır — yalnızca birden fazla</w:t>
      </w:r>
      <w:r>
        <w:t xml:space="preserve"> </w:t>
      </w:r>
      <w:r>
        <w:t xml:space="preserve">“sonraki”</w:t>
      </w:r>
      <w:r>
        <w:t xml:space="preserve">ye izin verirler, doğrusal yapıların izin vermediği bir şeye.</w:t>
      </w:r>
    </w:p>
    <w:p>
      <w:pPr>
        <w:pStyle w:val="Compact"/>
        <w:numPr>
          <w:ilvl w:val="0"/>
          <w:numId w:val="1001"/>
        </w:numPr>
      </w:pPr>
      <w:r>
        <w:t xml:space="preserve">“Sıralı”</w:t>
      </w:r>
      <w:r>
        <w:t xml:space="preserve">yı</w:t>
      </w:r>
      <w:r>
        <w:t xml:space="preserve"> </w:t>
      </w:r>
      <w:r>
        <w:t xml:space="preserve">“doğrusal”</w:t>
      </w:r>
      <w:r>
        <w:t xml:space="preserve"> </w:t>
      </w:r>
      <w:r>
        <w:t xml:space="preserve">ile karıştırmak. Sıralı bir dizi doğrusaldır (her elemanın hâlâ tam olarak bir</w:t>
      </w:r>
      <w:r>
        <w:t xml:space="preserve"> </w:t>
      </w:r>
      <w:r>
        <w:t xml:space="preserve">sonrakisi vardır); sıralama</w:t>
      </w:r>
      <w:r>
        <w:t xml:space="preserve"> </w:t>
      </w:r>
      <w:r>
        <w:rPr>
          <w:i/>
          <w:iCs/>
        </w:rPr>
        <w:t xml:space="preserve">değerlerin</w:t>
      </w:r>
      <w:r>
        <w:t xml:space="preserve"> </w:t>
      </w:r>
      <w:r>
        <w:t xml:space="preserve">bir özelliğidir, doğrusallık ise</w:t>
      </w:r>
      <w:r>
        <w:t xml:space="preserve"> </w:t>
      </w:r>
      <w:r>
        <w:rPr>
          <w:i/>
          <w:iCs/>
        </w:rPr>
        <w:t xml:space="preserve">şeklin</w:t>
      </w:r>
      <w:r>
        <w:t xml:space="preserve"> </w:t>
      </w:r>
      <w:r>
        <w:t xml:space="preserve">bir özelliği.</w:t>
      </w:r>
    </w:p>
    <w:p>
      <w:pPr>
        <w:pStyle w:val="Compact"/>
        <w:numPr>
          <w:ilvl w:val="0"/>
          <w:numId w:val="1001"/>
        </w:numPr>
      </w:pPr>
      <w:r>
        <w:t xml:space="preserve">Bir sağlama tablosunun ya da bir dosyanın doğrusal yapılar hakkında öğreneceğiniz her şeyin bir istisnası</w:t>
      </w:r>
      <w:r>
        <w:t xml:space="preserve"> </w:t>
      </w:r>
      <w:r>
        <w:t xml:space="preserve">olduğunu düşünmek. Onların</w:t>
      </w:r>
      <w:r>
        <w:t xml:space="preserve"> </w:t>
      </w:r>
      <w:r>
        <w:rPr>
          <w:i/>
          <w:iCs/>
        </w:rPr>
        <w:t xml:space="preserve">yuvaları</w:t>
      </w:r>
      <w:r>
        <w:t xml:space="preserve"> </w:t>
      </w:r>
      <w:r>
        <w:t xml:space="preserve">doğrusal biçimde yerleşir; yalnızca</w:t>
      </w:r>
      <w:r>
        <w:t xml:space="preserve"> </w:t>
      </w:r>
      <w:r>
        <w:rPr>
          <w:i/>
          <w:iCs/>
        </w:rPr>
        <w:t xml:space="preserve">erişim örüntüsü</w:t>
      </w:r>
      <w:r>
        <w:t xml:space="preserve"> </w:t>
      </w:r>
      <w:r>
        <w:t xml:space="preserve">(anahtara göre,</w:t>
      </w:r>
      <w:r>
        <w:t xml:space="preserve"> </w:t>
      </w:r>
      <w:r>
        <w:t xml:space="preserve">hesaplanan bir konum üzerinden) yenidir. Bunu Hafta 7’de açıkça göreceksiniz.</w:t>
      </w:r>
    </w:p>
    <w:p>
      <w:pPr>
        <w:pStyle w:val="BlockText"/>
      </w:pPr>
      <w:r>
        <w:rPr>
          <w:b/>
          <w:bCs/>
        </w:rPr>
        <w:t xml:space="preserve">Kendini sına: doğrusal ve doğrusal olmayan</w:t>
      </w:r>
    </w:p>
    <w:p>
      <w:pPr>
        <w:pStyle w:val="BlockText"/>
      </w:pPr>
      <w:r>
        <w:rPr>
          <w:b/>
          <w:bCs/>
        </w:rPr>
        <w:t xml:space="preserve">1. Bir tabak yığını doğrusal mı, doğrusal olmayan mı? Neden?</w:t>
      </w:r>
    </w:p>
    <w:p>
      <w:pPr>
        <w:pStyle w:val="BlockText"/>
      </w:pPr>
      <w:r>
        <w:t xml:space="preserve">Doğrusal: en üstteki hariç her tabağın üstünde tam olarak bir tabak, en alttaki hariç her tabağın altında tam</w:t>
      </w:r>
      <w:r>
        <w:t xml:space="preserve"> </w:t>
      </w:r>
      <w:r>
        <w:t xml:space="preserve">olarak bir tabak vardır. Tek, belirsizliğe yer bırakmayan bir</w:t>
      </w:r>
      <w:r>
        <w:t xml:space="preserve"> </w:t>
      </w:r>
      <w:r>
        <w:t xml:space="preserve">“sonraki”</w:t>
      </w:r>
      <w:r>
        <w:t xml:space="preserve"> </w:t>
      </w:r>
      <w:r>
        <w:t xml:space="preserve">vardır.</w:t>
      </w:r>
    </w:p>
    <w:p>
      <w:pPr>
        <w:pStyle w:val="BlockText"/>
      </w:pPr>
      <w:r>
        <w:rPr>
          <w:b/>
          <w:bCs/>
        </w:rPr>
        <w:t xml:space="preserve">2. Bir aile ağacı doğrusal mı, doğrusal olmayan mı?</w:t>
      </w:r>
    </w:p>
    <w:p>
      <w:pPr>
        <w:pStyle w:val="BlockText"/>
      </w:pPr>
      <w:r>
        <w:t xml:space="preserve">Doğrusal değil: bir ebeveynin birden çok çocuğu olabilir, yani belirli bir kişiden birden fazla</w:t>
      </w:r>
      <w:r>
        <w:t xml:space="preserve"> </w:t>
      </w:r>
      <w:r>
        <w:t xml:space="preserve">“sonraki”</w:t>
      </w:r>
      <w:r>
        <w:t xml:space="preserve"> </w:t>
      </w:r>
      <w:r>
        <w:t xml:space="preserve">vardır.</w:t>
      </w:r>
    </w:p>
    <w:bookmarkEnd w:id="36"/>
    <w:bookmarkEnd w:id="37"/>
    <w:bookmarkStart w:id="56" w:name="X7e3959f7293b6ffc25830e703997f67406a10cf"/>
    <w:p>
      <w:pPr>
        <w:pStyle w:val="Heading2"/>
      </w:pPr>
      <w:r>
        <w:t xml:space="preserve">3. Performans analizi: saniyeleri değil, adımları saymak</w:t>
      </w:r>
    </w:p>
    <w:bookmarkStart w:id="38" w:name="başlangıç-sorusu-2"/>
    <w:p>
      <w:pPr>
        <w:pStyle w:val="Heading3"/>
      </w:pPr>
      <w:r>
        <w:t xml:space="preserve">3.1 Başlangıç sorusu</w:t>
      </w:r>
    </w:p>
    <w:p>
      <w:pPr>
        <w:pStyle w:val="FirstParagraph"/>
      </w:pPr>
      <w:r>
        <w:t xml:space="preserve">Bir dizide değer arayan bir fonksiyon yazıyorsunuz. Çalışıyor. Peki</w:t>
      </w:r>
      <w:r>
        <w:t xml:space="preserve"> </w:t>
      </w:r>
      <w:r>
        <w:rPr>
          <w:i/>
          <w:iCs/>
        </w:rPr>
        <w:t xml:space="preserve">hızlı</w:t>
      </w:r>
      <w:r>
        <w:t xml:space="preserve"> </w:t>
      </w:r>
      <w:r>
        <w:t xml:space="preserve">mı? Onu dizüstü bilgisayarınızda</w:t>
      </w:r>
      <w:r>
        <w:t xml:space="preserve"> </w:t>
      </w:r>
      <w:r>
        <w:t xml:space="preserve">zamanlamak size bugün, o tek girdi boyutu için, bilgisayarınız hakkında bir şey söyler — farklı bir makine, daha</w:t>
      </w:r>
      <w:r>
        <w:t xml:space="preserve"> </w:t>
      </w:r>
      <w:r>
        <w:t xml:space="preserve">büyük bir girdi ya da CPU zamanı çalan bir arka plan süreci, algoritma hiç değişmeden saniye sayısını</w:t>
      </w:r>
      <w:r>
        <w:t xml:space="preserve"> </w:t>
      </w:r>
      <w:r>
        <w:t xml:space="preserve">değiştirebilir. Aslında bilmek istediğimiz</w:t>
      </w:r>
      <w:r>
        <w:t xml:space="preserve"> </w:t>
      </w:r>
      <w:r>
        <w:rPr>
          <w:b/>
          <w:bCs/>
        </w:rPr>
        <w:t xml:space="preserve">algoritmanın kendisine</w:t>
      </w:r>
      <w:r>
        <w:t xml:space="preserve"> </w:t>
      </w:r>
      <w:r>
        <w:t xml:space="preserve">ait bir özellik: girdi büyüdükçe yaptığı iş</w:t>
      </w:r>
      <w:r>
        <w:t xml:space="preserve"> </w:t>
      </w:r>
      <w:r>
        <w:t xml:space="preserve">nasıl büyüyor? Bu sorunun aracı</w:t>
      </w:r>
      <w:r>
        <w:t xml:space="preserve"> </w:t>
      </w:r>
      <w:r>
        <w:rPr>
          <w:b/>
          <w:bCs/>
        </w:rPr>
        <w:t xml:space="preserve">Big-O</w:t>
      </w:r>
      <w:r>
        <w:t xml:space="preserve">’dur ve bu bölümün geri kalanı onu sıfırdan inşa ediyor.</w:t>
      </w:r>
    </w:p>
    <w:bookmarkEnd w:id="38"/>
    <w:bookmarkStart w:id="39" w:name="kısa-bir-tarihçe-1"/>
    <w:p>
      <w:pPr>
        <w:pStyle w:val="Heading3"/>
      </w:pPr>
      <w:r>
        <w:t xml:space="preserve">3.2 Kısa bir tarihçe</w:t>
      </w:r>
    </w:p>
    <w:p>
      <w:pPr>
        <w:pStyle w:val="FirstParagraph"/>
      </w:pPr>
      <w:r>
        <w:t xml:space="preserve">Bu gösterim bilgisayar bilimden on yıllar öncesine dayanır: Alman matematikçi Paul Bachmann, büyük O gösterimini</w:t>
      </w:r>
      <w:r>
        <w:t xml:space="preserve"> </w:t>
      </w:r>
      <w:r>
        <w:t xml:space="preserve">1894’te bir fonksiyonun başka bir fonksiyona ne kadar yaklaştığını anlatmak için tanıttı, Edmund Landau da 1900’lerin</w:t>
      </w:r>
      <w:r>
        <w:t xml:space="preserve"> </w:t>
      </w:r>
      <w:r>
        <w:t xml:space="preserve">başında bunu yaygınlaştırıp inceltti (hâlâ bazen</w:t>
      </w:r>
      <w:r>
        <w:t xml:space="preserve"> </w:t>
      </w:r>
      <w:r>
        <w:rPr>
          <w:b/>
          <w:bCs/>
        </w:rPr>
        <w:t xml:space="preserve">Landau sembolü</w:t>
      </w:r>
      <w:r>
        <w:t xml:space="preserve"> </w:t>
      </w:r>
      <w:r>
        <w:t xml:space="preserve">olarak anılır). Bilgisayar bilimi bunu</w:t>
      </w:r>
      <w:r>
        <w:t xml:space="preserve"> </w:t>
      </w:r>
      <w:r>
        <w:t xml:space="preserve">algoritma maliyetini anlatmak için 1960’lardan itibaren benimsedi; Donald Knuth’un yaygın biçimde okunan 1976</w:t>
      </w:r>
      <w:r>
        <w:t xml:space="preserve"> </w:t>
      </w:r>
      <w:r>
        <w:t xml:space="preserve">tarihli</w:t>
      </w:r>
      <w:r>
        <w:t xml:space="preserve"> </w:t>
      </w:r>
      <w:r>
        <w:t xml:space="preserve">“Big Omicron and Big Omega and Big Theta”</w:t>
      </w:r>
      <w:r>
        <w:t xml:space="preserve"> </w:t>
      </w:r>
      <w:r>
        <w:t xml:space="preserve">(ACM SIGACT News) makalesi, bu dersin kullandığı tam olarak</w:t>
      </w:r>
      <w:r>
        <w:t xml:space="preserve"> </w:t>
      </w:r>
      <w:r>
        <w:t xml:space="preserve">O/Ω/Θ sözlüğünü savundu ve standartlaştırılmasına yardımcı oldu.</w:t>
      </w:r>
    </w:p>
    <w:bookmarkEnd w:id="39"/>
    <w:bookmarkStart w:id="40" w:name="sezgi-saniyeleri-değil-adımları-say"/>
    <w:p>
      <w:pPr>
        <w:pStyle w:val="Heading3"/>
      </w:pPr>
      <w:r>
        <w:t xml:space="preserve">3.3 Sezgi: saniyeleri değil, adımları say</w:t>
      </w:r>
    </w:p>
    <w:p>
      <w:pPr>
        <w:pStyle w:val="FirstParagraph"/>
      </w:pPr>
      <w:r>
        <w:t xml:space="preserve">Kronometre yerine, algoritmanın temel iş birimini — genellikle bir karşılaştırma, bir dizi erişimi ya da bir</w:t>
      </w:r>
      <w:r>
        <w:t xml:space="preserve"> </w:t>
      </w:r>
      <w:r>
        <w:t xml:space="preserve">aritmetik işlem — girdi boyutu</w:t>
      </w:r>
      <w:r>
        <w:t xml:space="preserve"> </w:t>
      </w:r>
      <w:r>
        <w:rPr>
          <w:rStyle w:val="VerbatimChar"/>
        </w:rPr>
        <w:t xml:space="preserve">n</w:t>
      </w:r>
      <w:r>
        <w:t xml:space="preserve">’in bir fonksiyonu olarak kaç kez yaptığını sayın. Bu sayı makineye, dile ya da</w:t>
      </w:r>
      <w:r>
        <w:t xml:space="preserve"> </w:t>
      </w:r>
      <w:r>
        <w:t xml:space="preserve">bilgisayarın bugün ne kadar meşgul olduğuna bağlı değildir; yalnızca algoritmaya ve</w:t>
      </w:r>
      <w:r>
        <w:t xml:space="preserve"> </w:t>
      </w:r>
      <w:r>
        <w:rPr>
          <w:rStyle w:val="VerbatimChar"/>
        </w:rPr>
        <w:t xml:space="preserve">n</w:t>
      </w:r>
      <w:r>
        <w:t xml:space="preserve">’e bağlıdır. Aynı on sayı</w:t>
      </w:r>
      <w:r>
        <w:t xml:space="preserve"> </w:t>
      </w:r>
      <w:r>
        <w:t xml:space="preserve">üzerinde iki arama, bunu hemen somutlaştırıyor.</w:t>
      </w:r>
    </w:p>
    <w:bookmarkEnd w:id="40"/>
    <w:bookmarkStart w:id="44" w:name="doğrusal-arama-her-kutuyu-dene"/>
    <w:p>
      <w:pPr>
        <w:pStyle w:val="Heading3"/>
      </w:pPr>
      <w:r>
        <w:t xml:space="preserve">3.4 Doğrusal arama: her kutuyu dene</w:t>
      </w:r>
    </w:p>
    <w:p>
      <w:pPr>
        <w:pStyle w:val="FirstParagraph"/>
      </w:pPr>
      <w:r>
        <w:rPr>
          <w:b/>
          <w:bCs/>
        </w:rPr>
        <w:t xml:space="preserve">Doğrusal arama (linear search)</w:t>
      </w:r>
      <w:r>
        <w:t xml:space="preserve">, dizinin başından başlar ve hedefi bulana ya da elemanlar bitene kadar bir</w:t>
      </w:r>
      <w:r>
        <w:t xml:space="preserve"> </w:t>
      </w:r>
      <w:r>
        <w:t xml:space="preserve">elemandan sonra diğerine bakar. Veride belirli bir sıra gerektirmez — herhangi bir dizide çalışır.</w:t>
      </w:r>
    </w:p>
    <w:p>
      <w:pPr>
        <w:pStyle w:val="BodyText"/>
      </w:pPr>
      <w:r>
        <w:t xml:space="preserve">Animasyonu oynatın: 10 elemanlı bir dizide önce en iyi durumda, sonra sona yakın bir değeri ararken</w:t>
      </w:r>
      <w:r>
        <w:t xml:space="preserve"> </w:t>
      </w:r>
      <w:r>
        <w:t xml:space="preserve">karşılaştırmaları sayarken izleyin.</w:t>
      </w:r>
    </w:p>
    <w:p>
      <w:pPr>
        <w:pStyle w:val="BodyText"/>
      </w:pPr>
      <w:r>
        <w:drawing>
          <wp:inline>
            <wp:extent cx="5111999" cy="6019427"/>
            <wp:effectExtent b="0" l="0" r="0" t="0"/>
            <wp:docPr descr="Linear search: counting comparisons — step by step" title="" id="42" name="Picture"/>
            <a:graphic>
              <a:graphicData uri="http://schemas.openxmlformats.org/drawingml/2006/picture">
                <pic:pic>
                  <pic:nvPicPr>
                    <pic:cNvPr descr="linear-search.tr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60194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Linear search: scan the array from the front, one comparison at a time.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linear_search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report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linear_search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"linear_search(target=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found at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"linear_search(target=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report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best case: first element */</w:t>
      </w:r>
      <w:r>
        <w:br/>
      </w:r>
      <w:r>
        <w:rPr>
          <w:rStyle w:val="NormalTok"/>
        </w:rPr>
        <w:t xml:space="preserve">    report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near-worst case: second to last element */</w:t>
      </w:r>
      <w:r>
        <w:br/>
      </w:r>
      <w:r>
        <w:rPr>
          <w:rStyle w:val="NormalTok"/>
        </w:rPr>
        <w:t xml:space="preserve">    report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worst case among hits: last element */</w:t>
      </w:r>
      <w:r>
        <w:br/>
      </w:r>
      <w:r>
        <w:rPr>
          <w:rStyle w:val="NormalTok"/>
        </w:rPr>
        <w:t xml:space="preserve">    report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worst case: not present at all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Average case: average the comparison count over every possible target position.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linear_search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average comparisons over all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positions: </w:t>
      </w:r>
      <w:r>
        <w:rPr>
          <w:rStyle w:val="SpecialCharTok"/>
        </w:rPr>
        <w:t xml:space="preserve">%.1f</w:t>
      </w:r>
      <w:r>
        <w:rPr>
          <w:rStyle w:val="StringTok"/>
        </w:rPr>
        <w:t xml:space="preserve"> (formula: (n + 1) / 2 = </w:t>
      </w:r>
      <w:r>
        <w:rPr>
          <w:rStyle w:val="SpecialCharTok"/>
        </w:rPr>
        <w:t xml:space="preserve">%.1f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Linear search: scan the array from the front, one comparison at a time.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LinearSearch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linearSearch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linearSearch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"linearSearch(target="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found at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index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"linearSearch(target="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not found, "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"(n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linearSearch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average comparisons over all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positions: </w:t>
      </w:r>
      <w:r>
        <w:rPr>
          <w:rStyle w:val="SpecialCharTok"/>
        </w:rPr>
        <w:t xml:space="preserve">%.1f</w:t>
      </w:r>
      <w:r>
        <w:rPr>
          <w:rStyle w:val="StringTok"/>
        </w:rPr>
        <w:t xml:space="preserve"> (formula: (n + 1) / 2 = </w:t>
      </w:r>
      <w:r>
        <w:rPr>
          <w:rStyle w:val="SpecialCharTok"/>
        </w:rPr>
        <w:t xml:space="preserve">%.1f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linear_search.c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LinearSearch.java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Linear search: scan the array from the front, one comparison at a time.</w:t>
      </w:r>
      <w:r>
        <w:br/>
      </w:r>
      <w:r>
        <w:rPr>
          <w:rStyle w:val="CommentTok"/>
        </w:rPr>
        <w:t xml:space="preserve"> * Runs the same normal / hard / edge-case scenarios as the linear-search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linear_search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(n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linear_search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"linear_search(target=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found at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"linear_search(target=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11 values, target in the middle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values, target in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20 values, duplicate target, first match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20 values, duplicate target, first match"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not found -- target is not in the array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notFound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not found, target is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notFound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best case -- target is in the first box (index 0)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firstIndex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best case, target is in the first box (index 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firstIndex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one-element array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one-element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Linear search: scan the array from the front, one comparison at a time.</w:t>
      </w:r>
      <w:r>
        <w:br/>
      </w:r>
      <w:r>
        <w:rPr>
          <w:rStyle w:val="CommentTok"/>
        </w:rPr>
        <w:t xml:space="preserve"> * Runs the same normal / hard / edge-case scenarios as the linear-search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LinearSearch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linearSearch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(n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linearSearch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"linearSearch(target="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found at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index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"linearSearch(target="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not found, "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11 values, target in the middle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values, target in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20 values, duplicate target, first match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20 values, duplicate target, first match"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not found -- target is not in the array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notFound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not found, target is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notFound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best case -- target is in the first box (index 0)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firstIndex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best case, target is in the first box (index 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firstIndex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one-element array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one-element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linear_search.c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11 values, target in the middle --</w:t>
      </w:r>
      <w:r>
        <w:br/>
      </w:r>
      <w:r>
        <w:rPr>
          <w:rStyle w:val="VerbatimChar"/>
        </w:rPr>
        <w:t xml:space="preserve">arr: 4 8 15 16 23 27 31 38 42 50 61  (n = 11)</w:t>
      </w:r>
      <w:r>
        <w:br/>
      </w:r>
      <w:r>
        <w:rPr>
          <w:rStyle w:val="VerbatimChar"/>
        </w:rPr>
        <w:t xml:space="preserve">linear_search(target=27) -&gt; found at index 5, 6 comparisons</w:t>
      </w:r>
      <w:r>
        <w:br/>
      </w:r>
      <w:r>
        <w:br/>
      </w:r>
      <w:r>
        <w:rPr>
          <w:rStyle w:val="VerbatimChar"/>
        </w:rPr>
        <w:t xml:space="preserve">-- hard: 20 values, duplicate target, first match --</w:t>
      </w:r>
      <w:r>
        <w:br/>
      </w:r>
      <w:r>
        <w:rPr>
          <w:rStyle w:val="VerbatimChar"/>
        </w:rPr>
        <w:t xml:space="preserve">arr: 12 47 3 88 25 61 9 34 77 15 52 6 41 18 63 99 5 29 99 71  (n = 20)</w:t>
      </w:r>
      <w:r>
        <w:br/>
      </w:r>
      <w:r>
        <w:rPr>
          <w:rStyle w:val="VerbatimChar"/>
        </w:rPr>
        <w:t xml:space="preserve">linear_search(target=99) -&gt; found at index 15, 16 comparisons</w:t>
      </w:r>
      <w:r>
        <w:br/>
      </w:r>
      <w:r>
        <w:br/>
      </w:r>
      <w:r>
        <w:rPr>
          <w:rStyle w:val="VerbatimChar"/>
        </w:rPr>
        <w:t xml:space="preserve">-- edge: not found, target is not in the array --</w:t>
      </w:r>
      <w:r>
        <w:br/>
      </w:r>
      <w:r>
        <w:rPr>
          <w:rStyle w:val="VerbatimChar"/>
        </w:rPr>
        <w:t xml:space="preserve">arr: 2 4 6 8 10 12 14 16 18 20  (n = 10)</w:t>
      </w:r>
      <w:r>
        <w:br/>
      </w:r>
      <w:r>
        <w:rPr>
          <w:rStyle w:val="VerbatimChar"/>
        </w:rPr>
        <w:t xml:space="preserve">linear_search(target=7) -&gt; not found, 10 comparisons</w:t>
      </w:r>
      <w:r>
        <w:br/>
      </w:r>
      <w:r>
        <w:br/>
      </w:r>
      <w:r>
        <w:rPr>
          <w:rStyle w:val="VerbatimChar"/>
        </w:rPr>
        <w:t xml:space="preserve">-- edge: best case, target is in the first box (index 0) --</w:t>
      </w:r>
      <w:r>
        <w:br/>
      </w:r>
      <w:r>
        <w:rPr>
          <w:rStyle w:val="VerbatimChar"/>
        </w:rPr>
        <w:t xml:space="preserve">arr: 5 13 21 34 42 55 67 78 89 91  (n = 10)</w:t>
      </w:r>
      <w:r>
        <w:br/>
      </w:r>
      <w:r>
        <w:rPr>
          <w:rStyle w:val="VerbatimChar"/>
        </w:rPr>
        <w:t xml:space="preserve">linear_search(target=5) -&gt; found at index 0, 1 comparison</w:t>
      </w:r>
      <w:r>
        <w:br/>
      </w:r>
      <w:r>
        <w:br/>
      </w:r>
      <w:r>
        <w:rPr>
          <w:rStyle w:val="VerbatimChar"/>
        </w:rPr>
        <w:t xml:space="preserve">-- edge: one-element array --</w:t>
      </w:r>
      <w:r>
        <w:br/>
      </w:r>
      <w:r>
        <w:rPr>
          <w:rStyle w:val="VerbatimChar"/>
        </w:rPr>
        <w:t xml:space="preserve">arr: 42  (n = 1)</w:t>
      </w:r>
      <w:r>
        <w:br/>
      </w:r>
      <w:r>
        <w:rPr>
          <w:rStyle w:val="VerbatimChar"/>
        </w:rPr>
        <w:t xml:space="preserve">linear_search(target=42) -&gt; found at index 0, 1 comparison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LinearSearch.java &amp;&amp; java -cp /tmp/j LinearSearch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11 values, target in the middle --</w:t>
      </w:r>
      <w:r>
        <w:br/>
      </w:r>
      <w:r>
        <w:rPr>
          <w:rStyle w:val="VerbatimChar"/>
        </w:rPr>
        <w:t xml:space="preserve">arr: 4 8 15 16 23 27 31 38 42 50 61  (n = 11)</w:t>
      </w:r>
      <w:r>
        <w:br/>
      </w:r>
      <w:r>
        <w:rPr>
          <w:rStyle w:val="VerbatimChar"/>
        </w:rPr>
        <w:t xml:space="preserve">linearSearch(target=27) -&gt; found at index 5, 6 comparisons</w:t>
      </w:r>
      <w:r>
        <w:br/>
      </w:r>
      <w:r>
        <w:br/>
      </w:r>
      <w:r>
        <w:rPr>
          <w:rStyle w:val="VerbatimChar"/>
        </w:rPr>
        <w:t xml:space="preserve">-- hard: 20 values, duplicate target, first match --</w:t>
      </w:r>
      <w:r>
        <w:br/>
      </w:r>
      <w:r>
        <w:rPr>
          <w:rStyle w:val="VerbatimChar"/>
        </w:rPr>
        <w:t xml:space="preserve">arr: 12 47 3 88 25 61 9 34 77 15 52 6 41 18 63 99 5 29 99 71  (n = 20)</w:t>
      </w:r>
      <w:r>
        <w:br/>
      </w:r>
      <w:r>
        <w:rPr>
          <w:rStyle w:val="VerbatimChar"/>
        </w:rPr>
        <w:t xml:space="preserve">linearSearch(target=99) -&gt; found at index 15, 16 comparisons</w:t>
      </w:r>
      <w:r>
        <w:br/>
      </w:r>
      <w:r>
        <w:br/>
      </w:r>
      <w:r>
        <w:rPr>
          <w:rStyle w:val="VerbatimChar"/>
        </w:rPr>
        <w:t xml:space="preserve">-- edge: not found, target is not in the array --</w:t>
      </w:r>
      <w:r>
        <w:br/>
      </w:r>
      <w:r>
        <w:rPr>
          <w:rStyle w:val="VerbatimChar"/>
        </w:rPr>
        <w:t xml:space="preserve">arr: 2 4 6 8 10 12 14 16 18 20  (n = 10)</w:t>
      </w:r>
      <w:r>
        <w:br/>
      </w:r>
      <w:r>
        <w:rPr>
          <w:rStyle w:val="VerbatimChar"/>
        </w:rPr>
        <w:t xml:space="preserve">linearSearch(target=7) -&gt; not found, 10 comparisons</w:t>
      </w:r>
      <w:r>
        <w:br/>
      </w:r>
      <w:r>
        <w:br/>
      </w:r>
      <w:r>
        <w:rPr>
          <w:rStyle w:val="VerbatimChar"/>
        </w:rPr>
        <w:t xml:space="preserve">-- edge: best case, target is in the first box (index 0) --</w:t>
      </w:r>
      <w:r>
        <w:br/>
      </w:r>
      <w:r>
        <w:rPr>
          <w:rStyle w:val="VerbatimChar"/>
        </w:rPr>
        <w:t xml:space="preserve">arr: 5 13 21 34 42 55 67 78 89 91  (n = 10)</w:t>
      </w:r>
      <w:r>
        <w:br/>
      </w:r>
      <w:r>
        <w:rPr>
          <w:rStyle w:val="VerbatimChar"/>
        </w:rPr>
        <w:t xml:space="preserve">linearSearch(target=5) -&gt; found at index 0, 1 comparison</w:t>
      </w:r>
      <w:r>
        <w:br/>
      </w:r>
      <w:r>
        <w:br/>
      </w:r>
      <w:r>
        <w:rPr>
          <w:rStyle w:val="VerbatimChar"/>
        </w:rPr>
        <w:t xml:space="preserve">-- edge: one-element array --</w:t>
      </w:r>
      <w:r>
        <w:br/>
      </w:r>
      <w:r>
        <w:rPr>
          <w:rStyle w:val="VerbatimChar"/>
        </w:rPr>
        <w:t xml:space="preserve">arr: 42  (n = 1)</w:t>
      </w:r>
      <w:r>
        <w:br/>
      </w:r>
      <w:r>
        <w:rPr>
          <w:rStyle w:val="VerbatimChar"/>
        </w:rPr>
        <w:t xml:space="preserve">linearSearch(target=42) -&gt; found at index 0, 1 comparison</w:t>
      </w:r>
    </w:p>
    <w:p>
      <w:pPr>
        <w:pStyle w:val="FirstParagraph"/>
      </w:pPr>
      <w:r>
        <w:t xml:space="preserve">On eleman, en fazla on karşılaştırma: dizide bir milyon eleman olsaydı, en kötü durum bir milyon karşılaştırma</w:t>
      </w:r>
      <w:r>
        <w:t xml:space="preserve"> </w:t>
      </w:r>
      <w:r>
        <w:t xml:space="preserve">olurdu. Maliyet</w:t>
      </w:r>
      <w:r>
        <w:t xml:space="preserve"> </w:t>
      </w:r>
      <w:r>
        <w:rPr>
          <w:b/>
          <w:bCs/>
        </w:rPr>
        <w:t xml:space="preserve">doğrudan n ile</w:t>
      </w:r>
      <w:r>
        <w:t xml:space="preserve"> </w:t>
      </w:r>
      <w:r>
        <w:t xml:space="preserve">büyüyor — bu</w:t>
      </w:r>
      <w:r>
        <w:t xml:space="preserve"> </w:t>
      </w:r>
      <w:r>
        <w:rPr>
          <w:b/>
          <w:bCs/>
        </w:rPr>
        <w:t xml:space="preserve">O(n)</w:t>
      </w:r>
      <w:r>
        <w:t xml:space="preserve">, doğrusal zaman.</w:t>
      </w:r>
    </w:p>
    <w:bookmarkEnd w:id="44"/>
    <w:bookmarkStart w:id="48" w:name="ikili-arama-her-seferinde-yarısını-ele"/>
    <w:p>
      <w:pPr>
        <w:pStyle w:val="Heading3"/>
      </w:pPr>
      <w:r>
        <w:t xml:space="preserve">3.5 İkili arama: her seferinde yarısını ele</w:t>
      </w:r>
    </w:p>
    <w:p>
      <w:pPr>
        <w:pStyle w:val="FirstParagraph"/>
      </w:pPr>
      <w:r>
        <w:t xml:space="preserve">Dizi</w:t>
      </w:r>
      <w:r>
        <w:t xml:space="preserve"> </w:t>
      </w:r>
      <w:r>
        <w:rPr>
          <w:b/>
          <w:bCs/>
        </w:rPr>
        <w:t xml:space="preserve">sıralıysa (sorted)</w:t>
      </w:r>
      <w:r>
        <w:t xml:space="preserve">, çok daha iyisini yapabiliriz. Ortadaki elemana bakın: hedefse işiniz bitti; hedef</w:t>
      </w:r>
      <w:r>
        <w:t xml:space="preserve"> </w:t>
      </w:r>
      <w:r>
        <w:t xml:space="preserve">ondan küçükse, yalnızca sol yarıda olabilir, o yüzden sağ yarıyı atın (ya da tersi). Kalan yarıda tekrarlayın. Buna</w:t>
      </w:r>
      <w:r>
        <w:t xml:space="preserve"> </w:t>
      </w:r>
      <w:r>
        <w:rPr>
          <w:b/>
          <w:bCs/>
        </w:rPr>
        <w:t xml:space="preserve">ikili arama (binary search)</w:t>
      </w:r>
      <w:r>
        <w:t xml:space="preserve"> </w:t>
      </w:r>
      <w:r>
        <w:t xml:space="preserve">denir.</w:t>
      </w:r>
    </w:p>
    <w:p>
      <w:pPr>
        <w:pStyle w:val="BodyText"/>
      </w:pPr>
      <w:r>
        <w:t xml:space="preserve">Animasyonu, doğrusal aramanın az önce 9 karşılaştırma harcadığı aynı dizide ve aynı hedefte (</w:t>
      </w:r>
      <w:r>
        <w:rPr>
          <w:rStyle w:val="VerbatimChar"/>
        </w:rPr>
        <w:t xml:space="preserve">42</w:t>
      </w:r>
      <w:r>
        <w:t xml:space="preserve">) oynatın.</w:t>
      </w:r>
    </w:p>
    <w:p>
      <w:pPr>
        <w:pStyle w:val="BodyText"/>
      </w:pPr>
      <w:r>
        <w:drawing>
          <wp:inline>
            <wp:extent cx="5111999" cy="6812832"/>
            <wp:effectExtent b="0" l="0" r="0" t="0"/>
            <wp:docPr descr="Binary search: halving the range — step by step" title="" id="46" name="Picture"/>
            <a:graphic>
              <a:graphicData uri="http://schemas.openxmlformats.org/drawingml/2006/picture">
                <pic:pic>
                  <pic:nvPicPr>
                    <pic:cNvPr descr="binary-search.tr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6812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Binary search: repeatedly halve the search range on a SORTED array.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binary_search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report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binary_search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"binary_search(target=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found at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"binary_search(target=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report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first element: still fast, not "step 1" like linear search */</w:t>
      </w:r>
      <w:r>
        <w:br/>
      </w:r>
      <w:r>
        <w:rPr>
          <w:rStyle w:val="NormalTok"/>
        </w:rPr>
        <w:t xml:space="preserve">    report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same target as linear_search.c -- compare the comparison counts */</w:t>
      </w:r>
      <w:r>
        <w:br/>
      </w:r>
      <w:r>
        <w:rPr>
          <w:rStyle w:val="NormalTok"/>
        </w:rPr>
        <w:t xml:space="preserve">    report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last element */</w:t>
      </w:r>
      <w:r>
        <w:br/>
      </w:r>
      <w:r>
        <w:rPr>
          <w:rStyle w:val="NormalTok"/>
        </w:rPr>
        <w:t xml:space="preserve">    report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not present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Average case: average the comparison count over every possible target position.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binary_search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average comparisons over all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positions: </w:t>
      </w:r>
      <w:r>
        <w:rPr>
          <w:rStyle w:val="SpecialCharTok"/>
        </w:rPr>
        <w:t xml:space="preserve">%.2f\n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Binary search: repeatedly halve the search range on a SORTED array.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BinarySearch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binarySearch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binarySearch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"binarySearch(target="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found at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index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"binarySearch(target="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not found, "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"(n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binarySearch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average comparisons over all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positions: </w:t>
      </w:r>
      <w:r>
        <w:rPr>
          <w:rStyle w:val="SpecialCharTok"/>
        </w:rPr>
        <w:t xml:space="preserve">%.2f%n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binary_search.c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BinarySearch.java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Binary search: repeatedly halve the search range on a SORTED array.</w:t>
      </w:r>
      <w:r>
        <w:br/>
      </w:r>
      <w:r>
        <w:rPr>
          <w:rStyle w:val="CommentTok"/>
        </w:rPr>
        <w:t xml:space="preserve"> * Runs the same normal / hard / edge-case scenarios as the binary-search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binary_search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(n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binary_search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"binary_search(target=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found at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"binary_search(target=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16 values, target found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31 values, not found: lo &gt; hi at the end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31 values, not found (lo &gt; hi at the end)"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target is smaller than every value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smallerThanAll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smaller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smallerThanAll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target is larger than every value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largerThanAll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largerThanAll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searching among duplicate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duplicates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searching among duplicate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duplicates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Binary search: repeatedly halve the search range on a SORTED array.</w:t>
      </w:r>
      <w:r>
        <w:br/>
      </w:r>
      <w:r>
        <w:rPr>
          <w:rStyle w:val="CommentTok"/>
        </w:rPr>
        <w:t xml:space="preserve"> * Runs the same normal / hard / edge-case scenarios as the binary-search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BinarySearch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binarySearch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(n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binarySearch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"binarySearch(target="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found at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index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"binarySearch(target="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not found, "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16 values, target found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31 values, not found: lo &gt; hi at the end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31 values, not found (lo &gt; hi at the end)"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target is smaller than every value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smallerThanAll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smaller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smallerThanAll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target is larger than every value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largerThanAll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largerThanAll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searching among duplicate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duplicates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searching among duplicate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duplicates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binary_search.c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16 values, target found --</w:t>
      </w:r>
      <w:r>
        <w:br/>
      </w:r>
      <w:r>
        <w:rPr>
          <w:rStyle w:val="VerbatimChar"/>
        </w:rPr>
        <w:t xml:space="preserve">arr: 3 7 11 15 19 23 29 34 41 47 53 60 68 75 83 90  (n = 16)</w:t>
      </w:r>
      <w:r>
        <w:br/>
      </w:r>
      <w:r>
        <w:rPr>
          <w:rStyle w:val="VerbatimChar"/>
        </w:rPr>
        <w:t xml:space="preserve">binary_search(target=47) -&gt; found at index 9, 3 comparisons</w:t>
      </w:r>
      <w:r>
        <w:br/>
      </w:r>
      <w:r>
        <w:br/>
      </w:r>
      <w:r>
        <w:rPr>
          <w:rStyle w:val="VerbatimChar"/>
        </w:rPr>
        <w:t xml:space="preserve">-- hard: 31 values, not found (lo &gt; hi at the end) --</w:t>
      </w:r>
      <w:r>
        <w:br/>
      </w:r>
      <w:r>
        <w:rPr>
          <w:rStyle w:val="VerbatimChar"/>
        </w:rPr>
        <w:t xml:space="preserve">arr: 2 6 10 14 18 22 26 30 34 38 42 46 50 54 58 62 66 70 74 78 82 86 90 94 98 102 106 110 114 118 122  (n = 31)</w:t>
      </w:r>
      <w:r>
        <w:br/>
      </w:r>
      <w:r>
        <w:rPr>
          <w:rStyle w:val="VerbatimChar"/>
        </w:rPr>
        <w:t xml:space="preserve">binary_search(target=5) -&gt; not found, 5 comparisons</w:t>
      </w:r>
      <w:r>
        <w:br/>
      </w:r>
      <w:r>
        <w:br/>
      </w:r>
      <w:r>
        <w:rPr>
          <w:rStyle w:val="VerbatimChar"/>
        </w:rPr>
        <w:t xml:space="preserve">-- edge: target is smaller than every value --</w:t>
      </w:r>
      <w:r>
        <w:br/>
      </w:r>
      <w:r>
        <w:rPr>
          <w:rStyle w:val="VerbatimChar"/>
        </w:rPr>
        <w:t xml:space="preserve">arr: 10 20 30 40 50 60 70 80 90 100  (n = 10)</w:t>
      </w:r>
      <w:r>
        <w:br/>
      </w:r>
      <w:r>
        <w:rPr>
          <w:rStyle w:val="VerbatimChar"/>
        </w:rPr>
        <w:t xml:space="preserve">binary_search(target=1) -&gt; not found, 3 comparisons</w:t>
      </w:r>
      <w:r>
        <w:br/>
      </w:r>
      <w:r>
        <w:br/>
      </w:r>
      <w:r>
        <w:rPr>
          <w:rStyle w:val="VerbatimChar"/>
        </w:rPr>
        <w:t xml:space="preserve">-- edge: target is larger than every value --</w:t>
      </w:r>
      <w:r>
        <w:br/>
      </w:r>
      <w:r>
        <w:rPr>
          <w:rStyle w:val="VerbatimChar"/>
        </w:rPr>
        <w:t xml:space="preserve">arr: 15 25 35 45 55 65 75 85 95 105  (n = 10)</w:t>
      </w:r>
      <w:r>
        <w:br/>
      </w:r>
      <w:r>
        <w:rPr>
          <w:rStyle w:val="VerbatimChar"/>
        </w:rPr>
        <w:t xml:space="preserve">binary_search(target=999) -&gt; not found, 4 comparisons</w:t>
      </w:r>
      <w:r>
        <w:br/>
      </w:r>
      <w:r>
        <w:br/>
      </w:r>
      <w:r>
        <w:rPr>
          <w:rStyle w:val="VerbatimChar"/>
        </w:rPr>
        <w:t xml:space="preserve">-- edge: searching among duplicate values --</w:t>
      </w:r>
      <w:r>
        <w:br/>
      </w:r>
      <w:r>
        <w:rPr>
          <w:rStyle w:val="VerbatimChar"/>
        </w:rPr>
        <w:t xml:space="preserve">arr: 5 5 5 10 15 20 20 25 30 35  (n = 10)</w:t>
      </w:r>
      <w:r>
        <w:br/>
      </w:r>
      <w:r>
        <w:rPr>
          <w:rStyle w:val="VerbatimChar"/>
        </w:rPr>
        <w:t xml:space="preserve">binary_search(target=20) -&gt; found at index 5, 3 comparisons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BinarySearch.java &amp;&amp; java -cp /tmp/j BinarySearch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16 values, target found --</w:t>
      </w:r>
      <w:r>
        <w:br/>
      </w:r>
      <w:r>
        <w:rPr>
          <w:rStyle w:val="VerbatimChar"/>
        </w:rPr>
        <w:t xml:space="preserve">arr: 3 7 11 15 19 23 29 34 41 47 53 60 68 75 83 90  (n = 16)</w:t>
      </w:r>
      <w:r>
        <w:br/>
      </w:r>
      <w:r>
        <w:rPr>
          <w:rStyle w:val="VerbatimChar"/>
        </w:rPr>
        <w:t xml:space="preserve">binarySearch(target=47) -&gt; found at index 9, 3 comparisons</w:t>
      </w:r>
      <w:r>
        <w:br/>
      </w:r>
      <w:r>
        <w:br/>
      </w:r>
      <w:r>
        <w:rPr>
          <w:rStyle w:val="VerbatimChar"/>
        </w:rPr>
        <w:t xml:space="preserve">-- hard: 31 values, not found (lo &gt; hi at the end) --</w:t>
      </w:r>
      <w:r>
        <w:br/>
      </w:r>
      <w:r>
        <w:rPr>
          <w:rStyle w:val="VerbatimChar"/>
        </w:rPr>
        <w:t xml:space="preserve">arr: 2 6 10 14 18 22 26 30 34 38 42 46 50 54 58 62 66 70 74 78 82 86 90 94 98 102 106 110 114 118 122  (n = 31)</w:t>
      </w:r>
      <w:r>
        <w:br/>
      </w:r>
      <w:r>
        <w:rPr>
          <w:rStyle w:val="VerbatimChar"/>
        </w:rPr>
        <w:t xml:space="preserve">binarySearch(target=5) -&gt; not found, 5 comparisons</w:t>
      </w:r>
      <w:r>
        <w:br/>
      </w:r>
      <w:r>
        <w:br/>
      </w:r>
      <w:r>
        <w:rPr>
          <w:rStyle w:val="VerbatimChar"/>
        </w:rPr>
        <w:t xml:space="preserve">-- edge: target is smaller than every value --</w:t>
      </w:r>
      <w:r>
        <w:br/>
      </w:r>
      <w:r>
        <w:rPr>
          <w:rStyle w:val="VerbatimChar"/>
        </w:rPr>
        <w:t xml:space="preserve">arr: 10 20 30 40 50 60 70 80 90 100  (n = 10)</w:t>
      </w:r>
      <w:r>
        <w:br/>
      </w:r>
      <w:r>
        <w:rPr>
          <w:rStyle w:val="VerbatimChar"/>
        </w:rPr>
        <w:t xml:space="preserve">binarySearch(target=1) -&gt; not found, 3 comparisons</w:t>
      </w:r>
      <w:r>
        <w:br/>
      </w:r>
      <w:r>
        <w:br/>
      </w:r>
      <w:r>
        <w:rPr>
          <w:rStyle w:val="VerbatimChar"/>
        </w:rPr>
        <w:t xml:space="preserve">-- edge: target is larger than every value --</w:t>
      </w:r>
      <w:r>
        <w:br/>
      </w:r>
      <w:r>
        <w:rPr>
          <w:rStyle w:val="VerbatimChar"/>
        </w:rPr>
        <w:t xml:space="preserve">arr: 15 25 35 45 55 65 75 85 95 105  (n = 10)</w:t>
      </w:r>
      <w:r>
        <w:br/>
      </w:r>
      <w:r>
        <w:rPr>
          <w:rStyle w:val="VerbatimChar"/>
        </w:rPr>
        <w:t xml:space="preserve">binarySearch(target=999) -&gt; not found, 4 comparisons</w:t>
      </w:r>
      <w:r>
        <w:br/>
      </w:r>
      <w:r>
        <w:br/>
      </w:r>
      <w:r>
        <w:rPr>
          <w:rStyle w:val="VerbatimChar"/>
        </w:rPr>
        <w:t xml:space="preserve">-- edge: searching among duplicate values --</w:t>
      </w:r>
      <w:r>
        <w:br/>
      </w:r>
      <w:r>
        <w:rPr>
          <w:rStyle w:val="VerbatimChar"/>
        </w:rPr>
        <w:t xml:space="preserve">arr: 5 5 5 10 15 20 20 25 30 35  (n = 10)</w:t>
      </w:r>
      <w:r>
        <w:br/>
      </w:r>
      <w:r>
        <w:rPr>
          <w:rStyle w:val="VerbatimChar"/>
        </w:rPr>
        <w:t xml:space="preserve">binarySearch(target=20) -&gt; found at index 5, 3 comparisons</w:t>
      </w:r>
    </w:p>
    <w:p>
      <w:pPr>
        <w:pStyle w:val="FirstParagraph"/>
      </w:pPr>
      <w:r>
        <w:t xml:space="preserve">Doğrusal aramaya 9 karşılaştırmaya mal olan aynı</w:t>
      </w:r>
      <w:r>
        <w:t xml:space="preserve"> </w:t>
      </w:r>
      <w:r>
        <w:rPr>
          <w:rStyle w:val="VerbatimChar"/>
        </w:rPr>
        <w:t xml:space="preserve">42</w:t>
      </w:r>
      <w:r>
        <w:t xml:space="preserve">, burada yalnızca 3 karşılaştırmada bulundu. Her karşılaştırma</w:t>
      </w:r>
      <w:r>
        <w:t xml:space="preserve"> </w:t>
      </w:r>
      <w:r>
        <w:t xml:space="preserve">kalanın yarısını atıyor, o yüzden gereken karşılaştırma sayısı,</w:t>
      </w:r>
      <w:r>
        <w:t xml:space="preserve"> </w:t>
      </w:r>
      <w:r>
        <w:rPr>
          <w:rStyle w:val="VerbatimChar"/>
        </w:rPr>
        <w:t xml:space="preserve">n</w:t>
      </w:r>
      <w:r>
        <w:t xml:space="preserve">’i 1’e inene kadar kaç kez ikiye bölebildiğiniz —</w:t>
      </w:r>
      <w:r>
        <w:t xml:space="preserve"> </w:t>
      </w:r>
      <w:r>
        <w:t xml:space="preserve">tam olarak</w:t>
      </w:r>
      <w:r>
        <w:t xml:space="preserve"> </w:t>
      </w:r>
      <w:r>
        <w:rPr>
          <w:rStyle w:val="VerbatimChar"/>
        </w:rPr>
        <w:t xml:space="preserve">log₂ n</w:t>
      </w:r>
      <w:r>
        <w:t xml:space="preserve">. Bu</w:t>
      </w:r>
      <w:r>
        <w:t xml:space="preserve"> </w:t>
      </w:r>
      <w:r>
        <w:rPr>
          <w:b/>
          <w:bCs/>
        </w:rPr>
        <w:t xml:space="preserve">O(log n)</w:t>
      </w:r>
      <w:r>
        <w:t xml:space="preserve">, logaritmik zaman. Ödünleşim: ikili arama önce dizinin sıralı olmasını ister,</w:t>
      </w:r>
      <w:r>
        <w:t xml:space="preserve"> </w:t>
      </w:r>
      <w:r>
        <w:t xml:space="preserve">sıralamanın kendisi de tek bir aramadan daha pahalıdır (Hafta 9 sıralamayı derinlemesine ele alır).</w:t>
      </w:r>
    </w:p>
    <w:bookmarkEnd w:id="48"/>
    <w:bookmarkStart w:id="52" w:name="X736d76f60e71da815f66705b3bceef4939053bc"/>
    <w:p>
      <w:pPr>
        <w:pStyle w:val="Heading3"/>
      </w:pPr>
      <w:r>
        <w:t xml:space="preserve">3.6 Büyüme yarışı: eğrinin şeklinin neden önemli olduğu</w:t>
      </w:r>
    </w:p>
    <w:p>
      <w:pPr>
        <w:pStyle w:val="FirstParagraph"/>
      </w:pPr>
      <w:r>
        <w:t xml:space="preserve">O(n) ve O(log n), çok daha büyük bir ölçeğin iki noktası. Üç fonksiyonu,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tekrar tekrar ikiye katlandıkça</w:t>
      </w:r>
      <w:r>
        <w:t xml:space="preserve"> </w:t>
      </w:r>
      <w:r>
        <w:t xml:space="preserve">yarıştırın: düz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n·log₂n</w:t>
      </w:r>
      <w:r>
        <w:t xml:space="preserve"> </w:t>
      </w:r>
      <w:r>
        <w:t xml:space="preserve">(en iyi sıralama algoritmalarının tipik büyümesi) ve</w:t>
      </w:r>
      <w:r>
        <w:t xml:space="preserve"> </w:t>
      </w:r>
      <w:r>
        <w:rPr>
          <w:rStyle w:val="VerbatimChar"/>
        </w:rPr>
        <w:t xml:space="preserve">n²</w:t>
      </w:r>
      <w:r>
        <w:t xml:space="preserve"> </w:t>
      </w:r>
      <w:r>
        <w:t xml:space="preserve">(en basit olanların, ve</w:t>
      </w:r>
      <w:r>
        <w:t xml:space="preserve"> </w:t>
      </w:r>
      <w:r>
        <w:t xml:space="preserve">genel olarak iç içe döngülerin tipik büyümesi).</w:t>
      </w:r>
    </w:p>
    <w:p>
      <w:pPr>
        <w:pStyle w:val="BodyText"/>
      </w:pPr>
      <w:r>
        <w:drawing>
          <wp:inline>
            <wp:extent cx="5111999" cy="12171881"/>
            <wp:effectExtent b="0" l="0" r="0" t="0"/>
            <wp:docPr descr="The growth race: n, n log n, n squared — step by step" title="" id="50" name="Picture"/>
            <a:graphic>
              <a:graphicData uri="http://schemas.openxmlformats.org/drawingml/2006/picture">
                <pic:pic>
                  <pic:nvPicPr>
                    <pic:cNvPr descr="growth-race.t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21718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Aynı üç fonksiyon, animasyondaki küçük ikiye katlama adımları yerine gerçekçi boyutlar için hesaplanmış hâliyle: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A small table that makes the growth of n, n*log2(n) and n^2 concrete.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&lt;math.h&gt;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%10s</w:t>
      </w:r>
      <w:r>
        <w:rPr>
          <w:rStyle w:val="StringTok"/>
        </w:rPr>
        <w:t xml:space="preserve"> </w:t>
      </w:r>
      <w:r>
        <w:rPr>
          <w:rStyle w:val="SpecialCharTok"/>
        </w:rPr>
        <w:t xml:space="preserve">%16s</w:t>
      </w:r>
      <w:r>
        <w:rPr>
          <w:rStyle w:val="StringTok"/>
        </w:rPr>
        <w:t xml:space="preserve"> </w:t>
      </w:r>
      <w:r>
        <w:rPr>
          <w:rStyle w:val="SpecialCharTok"/>
        </w:rPr>
        <w:t xml:space="preserve">%18s\n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"n*log2(n)"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"n^2"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nlogn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log2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nsq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%10ld</w:t>
      </w:r>
      <w:r>
        <w:rPr>
          <w:rStyle w:val="StringTok"/>
        </w:rPr>
        <w:t xml:space="preserve"> </w:t>
      </w:r>
      <w:r>
        <w:rPr>
          <w:rStyle w:val="SpecialCharTok"/>
        </w:rPr>
        <w:t xml:space="preserve">%16.0f</w:t>
      </w:r>
      <w:r>
        <w:rPr>
          <w:rStyle w:val="StringTok"/>
        </w:rPr>
        <w:t xml:space="preserve"> </w:t>
      </w:r>
      <w:r>
        <w:rPr>
          <w:rStyle w:val="SpecialCharTok"/>
        </w:rPr>
        <w:t xml:space="preserve">%18.0f\n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nlogn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nsq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A small table that makes the growth of n, n*log2(n) and n^2 concrete.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GrowthTable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%10s</w:t>
      </w:r>
      <w:r>
        <w:rPr>
          <w:rStyle w:val="StringTok"/>
        </w:rPr>
        <w:t xml:space="preserve"> </w:t>
      </w:r>
      <w:r>
        <w:rPr>
          <w:rStyle w:val="SpecialCharTok"/>
        </w:rPr>
        <w:t xml:space="preserve">%16s</w:t>
      </w:r>
      <w:r>
        <w:rPr>
          <w:rStyle w:val="StringTok"/>
        </w:rPr>
        <w:t xml:space="preserve"> </w:t>
      </w:r>
      <w:r>
        <w:rPr>
          <w:rStyle w:val="SpecialCharTok"/>
        </w:rPr>
        <w:t xml:space="preserve">%18s%n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"n*log2(n)"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"n^2"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nlogn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nsq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%10d</w:t>
      </w:r>
      <w:r>
        <w:rPr>
          <w:rStyle w:val="StringTok"/>
        </w:rPr>
        <w:t xml:space="preserve"> </w:t>
      </w:r>
      <w:r>
        <w:rPr>
          <w:rStyle w:val="SpecialCharTok"/>
        </w:rPr>
        <w:t xml:space="preserve">%16.0f</w:t>
      </w:r>
      <w:r>
        <w:rPr>
          <w:rStyle w:val="StringTok"/>
        </w:rPr>
        <w:t xml:space="preserve"> </w:t>
      </w:r>
      <w:r>
        <w:rPr>
          <w:rStyle w:val="SpecialCharTok"/>
        </w:rPr>
        <w:t xml:space="preserve">%18.0f%n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nlogn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nsq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growth_table.c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GrowthTable.java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The growth race: for a list of n values, print log2(n), n, n*log2(n), n^2 and 2^n side by side.</w:t>
      </w:r>
      <w:r>
        <w:br/>
      </w:r>
      <w:r>
        <w:rPr>
          <w:rStyle w:val="CommentTok"/>
        </w:rPr>
        <w:t xml:space="preserve"> * 2^n is computed EXACTLY, as a decimal digit string built by repeated doubling (no library big-integer</w:t>
      </w:r>
      <w:r>
        <w:br/>
      </w:r>
      <w:r>
        <w:rPr>
          <w:rStyle w:val="CommentTok"/>
        </w:rPr>
        <w:t xml:space="preserve"> * type in C) so it can be compared byte for byte with Java's BigInteger version.</w:t>
      </w:r>
      <w:r>
        <w:br/>
      </w:r>
      <w:r>
        <w:rPr>
          <w:rStyle w:val="CommentTok"/>
        </w:rPr>
        <w:t xml:space="preserve"> * Runs the same normal / edge-case scenarios as the growth-race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&lt;math.h&gt;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MAX_DIGITS </w:t>
      </w:r>
      <w:r>
        <w:rPr>
          <w:rStyle w:val="DecValTok"/>
        </w:rPr>
        <w:t xml:space="preserve">2000</w:t>
      </w:r>
      <w:r>
        <w:br/>
      </w:r>
      <w:r>
        <w:br/>
      </w:r>
      <w:r>
        <w:rPr>
          <w:rStyle w:val="CommentTok"/>
        </w:rPr>
        <w:t xml:space="preserve">/* out[] holds the decimal digits of 2^n, most significant digit first, NUL-terminated.</w:t>
      </w:r>
      <w:r>
        <w:br/>
      </w:r>
      <w:r>
        <w:rPr>
          <w:rStyle w:val="CommentTok"/>
        </w:rPr>
        <w:t xml:space="preserve"> * Doubling a decimal number is: multiply every digit by 2, right to left, carrying into the next digit.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pow2_decimal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MAX_DIGITS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digits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start at 2^0 = 1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carry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carry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carry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'0'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print_row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log2n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round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log2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nlogn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round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log2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nsq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pow2n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MAX_DIGITS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pow2_decimal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pow2n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"n=</w:t>
      </w:r>
      <w:r>
        <w:rPr>
          <w:rStyle w:val="SpecialCharTok"/>
        </w:rPr>
        <w:t xml:space="preserve">%-6ld</w:t>
      </w:r>
      <w:r>
        <w:rPr>
          <w:rStyle w:val="StringTok"/>
        </w:rPr>
        <w:t xml:space="preserve"> log2(n)=</w:t>
      </w:r>
      <w:r>
        <w:rPr>
          <w:rStyle w:val="SpecialCharTok"/>
        </w:rPr>
        <w:t xml:space="preserve">%-4.0f</w:t>
      </w:r>
      <w:r>
        <w:rPr>
          <w:rStyle w:val="StringTok"/>
        </w:rPr>
        <w:t xml:space="preserve"> n*log2(n)=</w:t>
      </w:r>
      <w:r>
        <w:rPr>
          <w:rStyle w:val="SpecialCharTok"/>
        </w:rPr>
        <w:t xml:space="preserve">%-8.0f</w:t>
      </w:r>
      <w:r>
        <w:rPr>
          <w:rStyle w:val="StringTok"/>
        </w:rPr>
        <w:t xml:space="preserve"> n^2=</w:t>
      </w:r>
      <w:r>
        <w:rPr>
          <w:rStyle w:val="SpecialCharTok"/>
        </w:rPr>
        <w:t xml:space="preserve">%-9ld</w:t>
      </w:r>
      <w:r>
        <w:rPr>
          <w:rStyle w:val="StringTok"/>
        </w:rPr>
        <w:t xml:space="preserve"> 2^n=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log2n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nlogn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nsq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pow2n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print_row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doubling, 1 -&gt; 512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doubling, 1 -&gt; 512"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value, n = 1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value, n = 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an increasing sequence that is not a power of two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nonPower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increasing sequence that is not a power of two"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nonPower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The growth race: for a list of n values, print log2(n), n, n*log2(n), n^2 and 2^n side by side.</w:t>
      </w:r>
      <w:r>
        <w:br/>
      </w:r>
      <w:r>
        <w:rPr>
          <w:rStyle w:val="CommentTok"/>
        </w:rPr>
        <w:t xml:space="preserve"> * 2^n uses java.math.BigInteger, which gives EXACT arbitrary-precision integers out of the box --</w:t>
      </w:r>
      <w:r>
        <w:br/>
      </w:r>
      <w:r>
        <w:rPr>
          <w:rStyle w:val="CommentTok"/>
        </w:rPr>
        <w:t xml:space="preserve"> * unlike C, which has no built-in big-integer type (see growth_table.c's hand-rolled decimal doubling).</w:t>
      </w:r>
      <w:r>
        <w:br/>
      </w:r>
      <w:r>
        <w:rPr>
          <w:rStyle w:val="CommentTok"/>
        </w:rPr>
        <w:t xml:space="preserve"> * Runs the same normal / edge-case scenarios as the growth-race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math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BigInteger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GrowthTable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printRow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log2n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round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nlogn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round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nsq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BigInteger</w:t>
      </w:r>
      <w:r>
        <w:rPr>
          <w:rStyle w:val="NormalTok"/>
        </w:rPr>
        <w:t xml:space="preserve"> pow2n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BigInteger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shiftLeft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"n=</w:t>
      </w:r>
      <w:r>
        <w:rPr>
          <w:rStyle w:val="SpecialCharTok"/>
        </w:rPr>
        <w:t xml:space="preserve">%-6d</w:t>
      </w:r>
      <w:r>
        <w:rPr>
          <w:rStyle w:val="StringTok"/>
        </w:rPr>
        <w:t xml:space="preserve"> log2(n)=</w:t>
      </w:r>
      <w:r>
        <w:rPr>
          <w:rStyle w:val="SpecialCharTok"/>
        </w:rPr>
        <w:t xml:space="preserve">%-4.0f</w:t>
      </w:r>
      <w:r>
        <w:rPr>
          <w:rStyle w:val="StringTok"/>
        </w:rPr>
        <w:t xml:space="preserve"> n*log2(n)=</w:t>
      </w:r>
      <w:r>
        <w:rPr>
          <w:rStyle w:val="SpecialCharTok"/>
        </w:rPr>
        <w:t xml:space="preserve">%-8.0f</w:t>
      </w:r>
      <w:r>
        <w:rPr>
          <w:rStyle w:val="StringTok"/>
        </w:rPr>
        <w:t xml:space="preserve"> n^2=</w:t>
      </w:r>
      <w:r>
        <w:rPr>
          <w:rStyle w:val="SpecialCharTok"/>
        </w:rPr>
        <w:t xml:space="preserve">%-9d</w:t>
      </w:r>
      <w:r>
        <w:rPr>
          <w:rStyle w:val="StringTok"/>
        </w:rPr>
        <w:t xml:space="preserve"> 2^n=</w:t>
      </w:r>
      <w:r>
        <w:rPr>
          <w:rStyle w:val="SpecialCharTok"/>
        </w:rPr>
        <w:t xml:space="preserve">%s%n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log2n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nlogn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nsq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pow2n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printRow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doubling, 1 -&gt; 512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doubling, 1 -&gt; 512"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value, n = 1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value, n = 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an increasing sequence that is not a power of two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nonPower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increasing sequence that is not a power of two"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nonPower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growth_table.c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doubling, 1 -&gt; 512 --</w:t>
      </w:r>
      <w:r>
        <w:br/>
      </w:r>
      <w:r>
        <w:rPr>
          <w:rStyle w:val="VerbatimChar"/>
        </w:rPr>
        <w:t xml:space="preserve">n=1      log2(n)=0    n*log2(n)=0        n^2=1         2^n=2</w:t>
      </w:r>
      <w:r>
        <w:br/>
      </w:r>
      <w:r>
        <w:rPr>
          <w:rStyle w:val="VerbatimChar"/>
        </w:rPr>
        <w:t xml:space="preserve">n=2      log2(n)=1    n*log2(n)=2        n^2=4         2^n=4</w:t>
      </w:r>
      <w:r>
        <w:br/>
      </w:r>
      <w:r>
        <w:rPr>
          <w:rStyle w:val="VerbatimChar"/>
        </w:rPr>
        <w:t xml:space="preserve">n=4      log2(n)=2    n*log2(n)=8        n^2=16        2^n=16</w:t>
      </w:r>
      <w:r>
        <w:br/>
      </w:r>
      <w:r>
        <w:rPr>
          <w:rStyle w:val="VerbatimChar"/>
        </w:rPr>
        <w:t xml:space="preserve">n=8      log2(n)=3    n*log2(n)=24       n^2=64        2^n=256</w:t>
      </w:r>
      <w:r>
        <w:br/>
      </w:r>
      <w:r>
        <w:rPr>
          <w:rStyle w:val="VerbatimChar"/>
        </w:rPr>
        <w:t xml:space="preserve">n=16     log2(n)=4    n*log2(n)=64       n^2=256       2^n=65536</w:t>
      </w:r>
      <w:r>
        <w:br/>
      </w:r>
      <w:r>
        <w:rPr>
          <w:rStyle w:val="VerbatimChar"/>
        </w:rPr>
        <w:t xml:space="preserve">n=32     log2(n)=5    n*log2(n)=160      n^2=1024      2^n=4294967296</w:t>
      </w:r>
      <w:r>
        <w:br/>
      </w:r>
      <w:r>
        <w:rPr>
          <w:rStyle w:val="VerbatimChar"/>
        </w:rPr>
        <w:t xml:space="preserve">n=64     log2(n)=6    n*log2(n)=384      n^2=4096      2^n=18446744073709551616</w:t>
      </w:r>
      <w:r>
        <w:br/>
      </w:r>
      <w:r>
        <w:rPr>
          <w:rStyle w:val="VerbatimChar"/>
        </w:rPr>
        <w:t xml:space="preserve">n=128    log2(n)=7    n*log2(n)=896      n^2=16384     2^n=340282366920938463463374607431768211456</w:t>
      </w:r>
      <w:r>
        <w:br/>
      </w:r>
      <w:r>
        <w:rPr>
          <w:rStyle w:val="VerbatimChar"/>
        </w:rPr>
        <w:t xml:space="preserve">n=256    log2(n)=8    n*log2(n)=2048     n^2=65536     2^n=115792089237316195423570985008687907853269984665640564039457584007913129639936</w:t>
      </w:r>
      <w:r>
        <w:br/>
      </w:r>
      <w:r>
        <w:rPr>
          <w:rStyle w:val="VerbatimChar"/>
        </w:rPr>
        <w:t xml:space="preserve">n=512    log2(n)=9    n*log2(n)=4608     n^2=262144    2^n=13407807929942597099574024998205846127479365820592393377723561443721764030073546976801874298166903427690031858186486050853753882811946569946433649006084096</w:t>
      </w:r>
      <w:r>
        <w:br/>
      </w:r>
      <w:r>
        <w:br/>
      </w:r>
      <w:r>
        <w:rPr>
          <w:rStyle w:val="VerbatimChar"/>
        </w:rPr>
        <w:t xml:space="preserve">-- edge: a single value, n = 1 --</w:t>
      </w:r>
      <w:r>
        <w:br/>
      </w:r>
      <w:r>
        <w:rPr>
          <w:rStyle w:val="VerbatimChar"/>
        </w:rPr>
        <w:t xml:space="preserve">n=1      log2(n)=0    n*log2(n)=0        n^2=1         2^n=2</w:t>
      </w:r>
      <w:r>
        <w:br/>
      </w:r>
      <w:r>
        <w:br/>
      </w:r>
      <w:r>
        <w:rPr>
          <w:rStyle w:val="VerbatimChar"/>
        </w:rPr>
        <w:t xml:space="preserve">-- edge: an increasing sequence that is not a power of two --</w:t>
      </w:r>
      <w:r>
        <w:br/>
      </w:r>
      <w:r>
        <w:rPr>
          <w:rStyle w:val="VerbatimChar"/>
        </w:rPr>
        <w:t xml:space="preserve">n=1      log2(n)=0    n*log2(n)=0        n^2=1         2^n=2</w:t>
      </w:r>
      <w:r>
        <w:br/>
      </w:r>
      <w:r>
        <w:rPr>
          <w:rStyle w:val="VerbatimChar"/>
        </w:rPr>
        <w:t xml:space="preserve">n=3      log2(n)=2    n*log2(n)=5        n^2=9         2^n=8</w:t>
      </w:r>
      <w:r>
        <w:br/>
      </w:r>
      <w:r>
        <w:rPr>
          <w:rStyle w:val="VerbatimChar"/>
        </w:rPr>
        <w:t xml:space="preserve">n=5      log2(n)=2    n*log2(n)=12       n^2=25        2^n=32</w:t>
      </w:r>
      <w:r>
        <w:br/>
      </w:r>
      <w:r>
        <w:rPr>
          <w:rStyle w:val="VerbatimChar"/>
        </w:rPr>
        <w:t xml:space="preserve">n=9      log2(n)=3    n*log2(n)=29       n^2=81        2^n=512</w:t>
      </w:r>
      <w:r>
        <w:br/>
      </w:r>
      <w:r>
        <w:rPr>
          <w:rStyle w:val="VerbatimChar"/>
        </w:rPr>
        <w:t xml:space="preserve">n=14     log2(n)=4    n*log2(n)=53       n^2=196       2^n=16384</w:t>
      </w:r>
      <w:r>
        <w:br/>
      </w:r>
      <w:r>
        <w:rPr>
          <w:rStyle w:val="VerbatimChar"/>
        </w:rPr>
        <w:t xml:space="preserve">n=20     log2(n)=4    n*log2(n)=86       n^2=400       2^n=1048576</w:t>
      </w:r>
      <w:r>
        <w:br/>
      </w:r>
      <w:r>
        <w:rPr>
          <w:rStyle w:val="VerbatimChar"/>
        </w:rPr>
        <w:t xml:space="preserve">n=27     log2(n)=5    n*log2(n)=128      n^2=729       2^n=134217728</w:t>
      </w:r>
      <w:r>
        <w:br/>
      </w:r>
      <w:r>
        <w:rPr>
          <w:rStyle w:val="VerbatimChar"/>
        </w:rPr>
        <w:t xml:space="preserve">n=35     log2(n)=5    n*log2(n)=180      n^2=1225      2^n=34359738368</w:t>
      </w:r>
      <w:r>
        <w:br/>
      </w:r>
      <w:r>
        <w:rPr>
          <w:rStyle w:val="VerbatimChar"/>
        </w:rPr>
        <w:t xml:space="preserve">n=44     log2(n)=5    n*log2(n)=240      n^2=1936      2^n=17592186044416</w:t>
      </w:r>
      <w:r>
        <w:br/>
      </w:r>
      <w:r>
        <w:rPr>
          <w:rStyle w:val="VerbatimChar"/>
        </w:rPr>
        <w:t xml:space="preserve">n=54     log2(n)=6    n*log2(n)=311      n^2=2916      2^n=18014398509481984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GrowthTable.java &amp;&amp; java -cp /tmp/j GrowthTable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doubling, 1 -&gt; 512 --</w:t>
      </w:r>
      <w:r>
        <w:br/>
      </w:r>
      <w:r>
        <w:rPr>
          <w:rStyle w:val="VerbatimChar"/>
        </w:rPr>
        <w:t xml:space="preserve">n=1      log2(n)=0    n*log2(n)=0        n^2=1         2^n=2</w:t>
      </w:r>
      <w:r>
        <w:br/>
      </w:r>
      <w:r>
        <w:rPr>
          <w:rStyle w:val="VerbatimChar"/>
        </w:rPr>
        <w:t xml:space="preserve">n=2      log2(n)=1    n*log2(n)=2        n^2=4         2^n=4</w:t>
      </w:r>
      <w:r>
        <w:br/>
      </w:r>
      <w:r>
        <w:rPr>
          <w:rStyle w:val="VerbatimChar"/>
        </w:rPr>
        <w:t xml:space="preserve">n=4      log2(n)=2    n*log2(n)=8        n^2=16        2^n=16</w:t>
      </w:r>
      <w:r>
        <w:br/>
      </w:r>
      <w:r>
        <w:rPr>
          <w:rStyle w:val="VerbatimChar"/>
        </w:rPr>
        <w:t xml:space="preserve">n=8      log2(n)=3    n*log2(n)=24       n^2=64        2^n=256</w:t>
      </w:r>
      <w:r>
        <w:br/>
      </w:r>
      <w:r>
        <w:rPr>
          <w:rStyle w:val="VerbatimChar"/>
        </w:rPr>
        <w:t xml:space="preserve">n=16     log2(n)=4    n*log2(n)=64       n^2=256       2^n=65536</w:t>
      </w:r>
      <w:r>
        <w:br/>
      </w:r>
      <w:r>
        <w:rPr>
          <w:rStyle w:val="VerbatimChar"/>
        </w:rPr>
        <w:t xml:space="preserve">n=32     log2(n)=5    n*log2(n)=160      n^2=1024      2^n=4294967296</w:t>
      </w:r>
      <w:r>
        <w:br/>
      </w:r>
      <w:r>
        <w:rPr>
          <w:rStyle w:val="VerbatimChar"/>
        </w:rPr>
        <w:t xml:space="preserve">n=64     log2(n)=6    n*log2(n)=384      n^2=4096      2^n=18446744073709551616</w:t>
      </w:r>
      <w:r>
        <w:br/>
      </w:r>
      <w:r>
        <w:rPr>
          <w:rStyle w:val="VerbatimChar"/>
        </w:rPr>
        <w:t xml:space="preserve">n=128    log2(n)=7    n*log2(n)=896      n^2=16384     2^n=340282366920938463463374607431768211456</w:t>
      </w:r>
      <w:r>
        <w:br/>
      </w:r>
      <w:r>
        <w:rPr>
          <w:rStyle w:val="VerbatimChar"/>
        </w:rPr>
        <w:t xml:space="preserve">n=256    log2(n)=8    n*log2(n)=2048     n^2=65536     2^n=115792089237316195423570985008687907853269984665640564039457584007913129639936</w:t>
      </w:r>
      <w:r>
        <w:br/>
      </w:r>
      <w:r>
        <w:rPr>
          <w:rStyle w:val="VerbatimChar"/>
        </w:rPr>
        <w:t xml:space="preserve">n=512    log2(n)=9    n*log2(n)=4608     n^2=262144    2^n=13407807929942597099574024998205846127479365820592393377723561443721764030073546976801874298166903427690031858186486050853753882811946569946433649006084096</w:t>
      </w:r>
      <w:r>
        <w:br/>
      </w:r>
      <w:r>
        <w:br/>
      </w:r>
      <w:r>
        <w:rPr>
          <w:rStyle w:val="VerbatimChar"/>
        </w:rPr>
        <w:t xml:space="preserve">-- edge: a single value, n = 1 --</w:t>
      </w:r>
      <w:r>
        <w:br/>
      </w:r>
      <w:r>
        <w:rPr>
          <w:rStyle w:val="VerbatimChar"/>
        </w:rPr>
        <w:t xml:space="preserve">n=1      log2(n)=0    n*log2(n)=0        n^2=1         2^n=2</w:t>
      </w:r>
      <w:r>
        <w:br/>
      </w:r>
      <w:r>
        <w:br/>
      </w:r>
      <w:r>
        <w:rPr>
          <w:rStyle w:val="VerbatimChar"/>
        </w:rPr>
        <w:t xml:space="preserve">-- edge: an increasing sequence that is not a power of two --</w:t>
      </w:r>
      <w:r>
        <w:br/>
      </w:r>
      <w:r>
        <w:rPr>
          <w:rStyle w:val="VerbatimChar"/>
        </w:rPr>
        <w:t xml:space="preserve">n=1      log2(n)=0    n*log2(n)=0        n^2=1         2^n=2</w:t>
      </w:r>
      <w:r>
        <w:br/>
      </w:r>
      <w:r>
        <w:rPr>
          <w:rStyle w:val="VerbatimChar"/>
        </w:rPr>
        <w:t xml:space="preserve">n=3      log2(n)=2    n*log2(n)=5        n^2=9         2^n=8</w:t>
      </w:r>
      <w:r>
        <w:br/>
      </w:r>
      <w:r>
        <w:rPr>
          <w:rStyle w:val="VerbatimChar"/>
        </w:rPr>
        <w:t xml:space="preserve">n=5      log2(n)=2    n*log2(n)=12       n^2=25        2^n=32</w:t>
      </w:r>
      <w:r>
        <w:br/>
      </w:r>
      <w:r>
        <w:rPr>
          <w:rStyle w:val="VerbatimChar"/>
        </w:rPr>
        <w:t xml:space="preserve">n=9      log2(n)=3    n*log2(n)=29       n^2=81        2^n=512</w:t>
      </w:r>
      <w:r>
        <w:br/>
      </w:r>
      <w:r>
        <w:rPr>
          <w:rStyle w:val="VerbatimChar"/>
        </w:rPr>
        <w:t xml:space="preserve">n=14     log2(n)=4    n*log2(n)=53       n^2=196       2^n=16384</w:t>
      </w:r>
      <w:r>
        <w:br/>
      </w:r>
      <w:r>
        <w:rPr>
          <w:rStyle w:val="VerbatimChar"/>
        </w:rPr>
        <w:t xml:space="preserve">n=20     log2(n)=4    n*log2(n)=86       n^2=400       2^n=1048576</w:t>
      </w:r>
      <w:r>
        <w:br/>
      </w:r>
      <w:r>
        <w:rPr>
          <w:rStyle w:val="VerbatimChar"/>
        </w:rPr>
        <w:t xml:space="preserve">n=27     log2(n)=5    n*log2(n)=128      n^2=729       2^n=134217728</w:t>
      </w:r>
      <w:r>
        <w:br/>
      </w:r>
      <w:r>
        <w:rPr>
          <w:rStyle w:val="VerbatimChar"/>
        </w:rPr>
        <w:t xml:space="preserve">n=35     log2(n)=5    n*log2(n)=180      n^2=1225      2^n=34359738368</w:t>
      </w:r>
      <w:r>
        <w:br/>
      </w:r>
      <w:r>
        <w:rPr>
          <w:rStyle w:val="VerbatimChar"/>
        </w:rPr>
        <w:t xml:space="preserve">n=44     log2(n)=5    n*log2(n)=240      n^2=1936      2^n=17592186044416</w:t>
      </w:r>
      <w:r>
        <w:br/>
      </w:r>
      <w:r>
        <w:rPr>
          <w:rStyle w:val="VerbatimChar"/>
        </w:rPr>
        <w:t xml:space="preserve">n=54     log2(n)=6    n*log2(n)=311      n^2=2916      2^n=18014398509481984</w:t>
      </w:r>
    </w:p>
    <w:p>
      <w:pPr>
        <w:pStyle w:val="FirstParagraph"/>
      </w:pPr>
      <w:r>
        <w:rPr>
          <w:rStyle w:val="VerbatimChar"/>
        </w:rPr>
        <w:t xml:space="preserve">n = 100000</w:t>
      </w:r>
      <w:r>
        <w:t xml:space="preserve">’de</w:t>
      </w:r>
      <w:r>
        <w:t xml:space="preserve"> </w:t>
      </w:r>
      <w:r>
        <w:rPr>
          <w:rStyle w:val="VerbatimChar"/>
        </w:rPr>
        <w:t xml:space="preserve">n·log₂n</w:t>
      </w:r>
      <w:r>
        <w:t xml:space="preserve"> </w:t>
      </w:r>
      <w:r>
        <w:t xml:space="preserve">iki milyonun altında, ama</w:t>
      </w:r>
      <w:r>
        <w:t xml:space="preserve"> </w:t>
      </w:r>
      <w:r>
        <w:rPr>
          <w:rStyle w:val="VerbatimChar"/>
        </w:rPr>
        <w:t xml:space="preserve">n²</w:t>
      </w:r>
      <w:r>
        <w:t xml:space="preserve"> </w:t>
      </w:r>
      <w:r>
        <w:t xml:space="preserve">on</w:t>
      </w:r>
      <w:r>
        <w:t xml:space="preserve"> </w:t>
      </w:r>
      <w:r>
        <w:rPr>
          <w:b/>
          <w:bCs/>
        </w:rPr>
        <w:t xml:space="preserve">milyar</w:t>
      </w:r>
      <w:r>
        <w:t xml:space="preserve"> </w:t>
      </w:r>
      <w:r>
        <w:t xml:space="preserve">— 6.000 kattan fazla büyük. Bir O(n²)</w:t>
      </w:r>
      <w:r>
        <w:t xml:space="preserve"> </w:t>
      </w:r>
      <w:r>
        <w:t xml:space="preserve">algoritması ile bir O(n log n) algoritması, 100 elemanlık bir oyuncak girdide ikisi de anında görünebilir ve</w:t>
      </w:r>
      <w:r>
        <w:t xml:space="preserve"> </w:t>
      </w:r>
      <w:r>
        <w:t xml:space="preserve">100.000’de tamamen farklı davranabilir. Big-O’nun önemli olmasının tüm sebebi bu: henüz test etmediğiniz</w:t>
      </w:r>
      <w:r>
        <w:t xml:space="preserve"> </w:t>
      </w:r>
      <w:r>
        <w:t xml:space="preserve">boyutlarda ne olacağını önceden söyler.</w:t>
      </w:r>
    </w:p>
    <w:bookmarkEnd w:id="52"/>
    <w:bookmarkStart w:id="53" w:name="big-o-kesin-olarak"/>
    <w:p>
      <w:pPr>
        <w:pStyle w:val="Heading3"/>
      </w:pPr>
      <w:r>
        <w:t xml:space="preserve">3.7 Big-O, kesin olarak</w:t>
      </w:r>
    </w:p>
    <w:p>
      <w:pPr>
        <w:pStyle w:val="FirstParagraph"/>
      </w:pPr>
      <w:r>
        <w:rPr>
          <w:b/>
          <w:bCs/>
        </w:rPr>
        <w:t xml:space="preserve">Big-O</w:t>
      </w:r>
      <w:r>
        <w:t xml:space="preserve">, sabit çarpanları ve daha düşük dereceli terimleri göz ardı ederek, bir algoritmanın maliyetinin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büyüdükçe nasıl büyüdüğüne dair bir</w:t>
      </w:r>
      <w:r>
        <w:t xml:space="preserve"> </w:t>
      </w:r>
      <w:r>
        <w:rPr>
          <w:b/>
          <w:bCs/>
        </w:rPr>
        <w:t xml:space="preserve">üst sınır</w:t>
      </w:r>
      <w:r>
        <w:t xml:space="preserve"> </w:t>
      </w:r>
      <w:r>
        <w:t xml:space="preserve">anlatır. Biçimsel olarak,</w:t>
      </w:r>
      <w:r>
        <w:t xml:space="preserve"> </w:t>
      </w:r>
      <w:r>
        <w:rPr>
          <w:rStyle w:val="VerbatimChar"/>
        </w:rPr>
        <w:t xml:space="preserve">f(n)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O(g(n))</w:t>
      </w:r>
      <w:r>
        <w:t xml:space="preserve"> </w:t>
      </w:r>
      <w:r>
        <w:t xml:space="preserve">olması, öyle</w:t>
      </w:r>
      <w:r>
        <w:t xml:space="preserve"> </w:t>
      </w:r>
      <w:r>
        <w:t xml:space="preserve">sabitler</w:t>
      </w:r>
      <w:r>
        <w:t xml:space="preserve"> </w:t>
      </w:r>
      <w:r>
        <w:rPr>
          <w:rStyle w:val="VerbatimChar"/>
        </w:rPr>
        <w:t xml:space="preserve">c &gt; 0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n₀</w:t>
      </w:r>
      <w:r>
        <w:t xml:space="preserve"> </w:t>
      </w:r>
      <w:r>
        <w:t xml:space="preserve">var demektir ki tüm</w:t>
      </w:r>
      <w:r>
        <w:t xml:space="preserve"> </w:t>
      </w:r>
      <w:r>
        <w:rPr>
          <w:rStyle w:val="VerbatimChar"/>
        </w:rPr>
        <w:t xml:space="preserve">n ≥ n₀</w:t>
      </w:r>
      <w:r>
        <w:t xml:space="preserve"> </w:t>
      </w:r>
      <w:r>
        <w:t xml:space="preserve">için</w:t>
      </w:r>
      <w:r>
        <w:t xml:space="preserve"> </w:t>
      </w:r>
      <w:r>
        <w:rPr>
          <w:rStyle w:val="VerbatimChar"/>
        </w:rPr>
        <w:t xml:space="preserve">f(n) ≤ c · g(n)</w:t>
      </w:r>
      <w:r>
        <w:t xml:space="preserve"> </w:t>
      </w:r>
      <w:r>
        <w:t xml:space="preserve">— sade dille,</w:t>
      </w:r>
      <w:r>
        <w:t xml:space="preserve"> </w:t>
      </w:r>
      <w:r>
        <w:rPr>
          <w:i/>
          <w:iCs/>
        </w:rPr>
        <w:t xml:space="preserve">belirli bir noktadan</w:t>
      </w:r>
      <w:r>
        <w:rPr>
          <w:i/>
          <w:iCs/>
        </w:rPr>
        <w:t xml:space="preserve"> </w:t>
      </w:r>
      <w:r>
        <w:rPr>
          <w:i/>
          <w:iCs/>
        </w:rPr>
        <w:t xml:space="preserve">sonra,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</w:t>
      </w:r>
      <w:r>
        <w:rPr>
          <w:i/>
          <w:iCs/>
        </w:rPr>
        <w:t xml:space="preserve"> </w:t>
      </w:r>
      <w:r>
        <w:rPr>
          <w:i/>
          <w:iCs/>
        </w:rPr>
        <w:t xml:space="preserve">asla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g</w:t>
      </w:r>
      <w:r>
        <w:rPr>
          <w:i/>
          <w:iCs/>
        </w:rPr>
        <w:t xml:space="preserve">’nin sabit bir katından daha hızlı büyümez</w:t>
      </w:r>
      <w:r>
        <w:t xml:space="preserve">. Pratikte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n₀</w:t>
      </w:r>
      <w:r>
        <w:t xml:space="preserve">’ı nadiren hesaplarsınız;</w:t>
      </w:r>
      <w:r>
        <w:t xml:space="preserve"> </w:t>
      </w:r>
      <w:r>
        <w:t xml:space="preserve">adımları sayar, sabitleri ve küçük terimleri atar, baskın olanı okursunuz: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Sayılan adımlar</w:t>
            </w:r>
          </w:p>
        </w:tc>
        <w:tc>
          <w:tcPr/>
          <w:p>
            <w:pPr>
              <w:pStyle w:val="Compact"/>
            </w:pPr>
            <w:r>
              <w:t xml:space="preserve">Baskın terim</w:t>
            </w:r>
          </w:p>
        </w:tc>
        <w:tc>
          <w:tcPr/>
          <w:p>
            <w:pPr>
              <w:pStyle w:val="Compact"/>
            </w:pPr>
            <w:r>
              <w:t xml:space="preserve">Big-O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3n + 7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  <w:tc>
          <w:tcPr/>
          <w:p>
            <w:pPr>
              <w:pStyle w:val="Compact"/>
            </w:pPr>
            <w:r>
              <w:t xml:space="preserve">O(n)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n² + 2n + 1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n²</w:t>
            </w:r>
          </w:p>
        </w:tc>
        <w:tc>
          <w:tcPr/>
          <w:p>
            <w:pPr>
              <w:pStyle w:val="Compact"/>
            </w:pPr>
            <w:r>
              <w:t xml:space="preserve">O(n²)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2·log₂n + 5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 n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  <w:r>
              <w:t xml:space="preserve"> </w:t>
            </w:r>
            <w:r>
              <w:t xml:space="preserve">(sabit,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ne olursa olsun)</w:t>
            </w:r>
          </w:p>
        </w:tc>
        <w:tc>
          <w:tcPr/>
          <w:p>
            <w:pPr>
              <w:pStyle w:val="Compact"/>
            </w:pPr>
            <w:r>
              <w:t xml:space="preserve">sabit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</w:tbl>
    <w:p>
      <w:pPr>
        <w:pStyle w:val="BodyText"/>
      </w:pPr>
      <w:r>
        <w:t xml:space="preserve">En hızlı büyüyenden en yavaş büyüyene, bu dönem karşılaşacağınız dereceler şunlar:</w:t>
      </w:r>
      <w:r>
        <w:t xml:space="preserve"> </w:t>
      </w:r>
      <w:r>
        <w:rPr>
          <w:rStyle w:val="VerbatimChar"/>
        </w:rPr>
        <w:t xml:space="preserve">O(1) &lt; O(log n) &lt; O(n) &lt; O(n log n) &lt; O(n²) &lt; O(2ⁿ)</w:t>
      </w:r>
      <w:r>
        <w:t xml:space="preserve">. İlk üçüyle bugün zaten karşılaştınız (Hafta 1’in kendi</w:t>
      </w:r>
      <w:r>
        <w:t xml:space="preserve"> </w:t>
      </w:r>
      <w:r>
        <w:t xml:space="preserve">işaretçi aritmetiğinden sabit zamanlı dizi erişimi, O(log n) ikili arama, O(n) doğrusal arama);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,</w:t>
      </w:r>
      <w:r>
        <w:t xml:space="preserve"> </w:t>
      </w:r>
      <w:r>
        <w:t xml:space="preserve">Hafta 9’daki iyi sıralama algoritmalarıyla gelir,</w:t>
      </w:r>
      <w:r>
        <w:t xml:space="preserve"> </w:t>
      </w:r>
      <w:r>
        <w:rPr>
          <w:rStyle w:val="VerbatimChar"/>
        </w:rPr>
        <w:t xml:space="preserve">O(2ⁿ)</w:t>
      </w:r>
      <w:r>
        <w:t xml:space="preserve"> </w:t>
      </w:r>
      <w:r>
        <w:t xml:space="preserve">ise Hafta 3’teki Hanoi Kulesi ile.</w:t>
      </w:r>
    </w:p>
    <w:bookmarkEnd w:id="53"/>
    <w:bookmarkStart w:id="54" w:name="en-iyi-en-kötü-ve-ortalama-durum"/>
    <w:p>
      <w:pPr>
        <w:pStyle w:val="Heading3"/>
      </w:pPr>
      <w:r>
        <w:t xml:space="preserve">3.8 En iyi, en kötü ve ortalama durum</w:t>
      </w:r>
    </w:p>
    <w:p>
      <w:pPr>
        <w:pStyle w:val="FirstParagraph"/>
      </w:pPr>
      <w:r>
        <w:t xml:space="preserve">Aynı algoritma, girdinin</w:t>
      </w:r>
      <w:r>
        <w:t xml:space="preserve"> </w:t>
      </w:r>
      <w:r>
        <w:rPr>
          <w:i/>
          <w:iCs/>
        </w:rPr>
        <w:t xml:space="preserve">hangisi</w:t>
      </w:r>
      <w:r>
        <w:t xml:space="preserve"> </w:t>
      </w:r>
      <w:r>
        <w:t xml:space="preserve">olduğuna bağlı olarak — sadece girdinin boyutuna değil — farklı sayıda adım</w:t>
      </w:r>
      <w:r>
        <w:t xml:space="preserve"> </w:t>
      </w:r>
      <w:r>
        <w:t xml:space="preserve">atabilir. Doğrusal arama bunu zaten somutlaştırdı: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 iyi durum (best case)</w:t>
      </w:r>
      <w:r>
        <w:t xml:space="preserve">: hedef, denetlenen ilk eleman —</w:t>
      </w:r>
      <w:r>
        <w:t xml:space="preserve"> </w:t>
      </w:r>
      <w:r>
        <w:rPr>
          <w:rStyle w:val="VerbatimChar"/>
        </w:rPr>
        <w:t xml:space="preserve">n</w:t>
      </w:r>
      <w:r>
        <w:t xml:space="preserve">’den bağımsız olarak 1 karşılaştırma.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 kötü durum (worst case)</w:t>
      </w:r>
      <w:r>
        <w:t xml:space="preserve">: hedef, denetlenen son eleman, ya da hiç yok —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karşılaştırma.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Ortalama durum (average case)</w:t>
      </w:r>
      <w:r>
        <w:t xml:space="preserve">: hedefin olabileceği her konum üzerinden ortalanınca,</w:t>
      </w:r>
      <w:r>
        <w:t xml:space="preserve"> </w:t>
      </w:r>
      <w:r>
        <w:rPr>
          <w:rStyle w:val="VerbatimChar"/>
        </w:rPr>
        <w:t xml:space="preserve">(1 + 2 + ... + n) / n = (n + 1) / 2</w:t>
      </w:r>
      <w:r>
        <w:t xml:space="preserve"> </w:t>
      </w:r>
      <w:r>
        <w:t xml:space="preserve">karşılaştırma — yukarıdaki program bunu doğrudan hesapladı ve</w:t>
      </w:r>
      <w:r>
        <w:t xml:space="preserve"> </w:t>
      </w:r>
      <w:r>
        <w:rPr>
          <w:rStyle w:val="VerbatimChar"/>
        </w:rPr>
        <w:t xml:space="preserve">5.5</w:t>
      </w:r>
      <w:r>
        <w:t xml:space="preserve"> </w:t>
      </w:r>
      <w:r>
        <w:t xml:space="preserve">yazdırdı, formülle tam olarak eşleşiyor.</w:t>
      </w:r>
    </w:p>
    <w:p>
      <w:pPr>
        <w:pStyle w:val="FirstParagraph"/>
      </w:pPr>
      <w:r>
        <w:t xml:space="preserve">İnsanlar bir algoritmanın</w:t>
      </w:r>
      <w:r>
        <w:t xml:space="preserve"> </w:t>
      </w:r>
      <w:r>
        <w:t xml:space="preserve">“O(n) olduğunu”</w:t>
      </w:r>
      <w:r>
        <w:t xml:space="preserve"> </w:t>
      </w:r>
      <w:r>
        <w:t xml:space="preserve">niteleme yapmadan söylediğinde genellikle onun</w:t>
      </w:r>
      <w:r>
        <w:t xml:space="preserve"> </w:t>
      </w:r>
      <w:r>
        <w:rPr>
          <w:b/>
          <w:bCs/>
        </w:rPr>
        <w:t xml:space="preserve">en kötü durumunu</w:t>
      </w:r>
      <w:r>
        <w:t xml:space="preserve"> </w:t>
      </w:r>
      <w:r>
        <w:t xml:space="preserve">kastederler — girdiyi denetleyemediğinizde en çok işe yarayan garanti. İkili aramanın en kötü durumu O(log n); en</w:t>
      </w:r>
      <w:r>
        <w:t xml:space="preserve"> </w:t>
      </w:r>
      <w:r>
        <w:t xml:space="preserve">iyi durumu (hedef tam olarak denetlenen ilk</w:t>
      </w:r>
      <w:r>
        <w:t xml:space="preserve"> </w:t>
      </w:r>
      <w:r>
        <w:rPr>
          <w:rStyle w:val="VerbatimChar"/>
        </w:rPr>
        <w:t xml:space="preserve">mid</w:t>
      </w:r>
      <w:r>
        <w:t xml:space="preserve">’de) O(1), tıpkı doğrusal aramanın en iyi durumu gibi — en iyi</w:t>
      </w:r>
      <w:r>
        <w:t xml:space="preserve"> </w:t>
      </w:r>
      <w:r>
        <w:t xml:space="preserve">durumlar algoritmalar arasında birbirine benzeme eğilimindedir, bu da en kötü durumun karşılaştırmak için neden</w:t>
      </w:r>
      <w:r>
        <w:t xml:space="preserve"> </w:t>
      </w:r>
      <w:r>
        <w:t xml:space="preserve">daha işe yarar olduğunu tam olarak açıklar.</w:t>
      </w:r>
    </w:p>
    <w:bookmarkEnd w:id="54"/>
    <w:bookmarkStart w:id="55" w:name="alan-karmaşıklığı"/>
    <w:p>
      <w:pPr>
        <w:pStyle w:val="Heading3"/>
      </w:pPr>
      <w:r>
        <w:t xml:space="preserve">3.9 Alan karmaşıklığı</w:t>
      </w:r>
    </w:p>
    <w:p>
      <w:pPr>
        <w:pStyle w:val="FirstParagraph"/>
      </w:pPr>
      <w:r>
        <w:t xml:space="preserve">Big-O adımları sayarak</w:t>
      </w:r>
      <w:r>
        <w:t xml:space="preserve"> </w:t>
      </w:r>
      <w:r>
        <w:rPr>
          <w:b/>
          <w:bCs/>
        </w:rPr>
        <w:t xml:space="preserve">zamanı</w:t>
      </w:r>
      <w:r>
        <w:t xml:space="preserve"> </w:t>
      </w:r>
      <w:r>
        <w:t xml:space="preserve">ölçer; tıpa tıp aynı fikir,</w:t>
      </w:r>
      <w:r>
        <w:t xml:space="preserve"> </w:t>
      </w:r>
      <w:r>
        <w:rPr>
          <w:b/>
          <w:bCs/>
        </w:rPr>
        <w:t xml:space="preserve">alan karmaşıklığı (space complexity)</w:t>
      </w:r>
      <w:r>
        <w:t xml:space="preserve">, girdisinin</w:t>
      </w:r>
      <w:r>
        <w:t xml:space="preserve"> </w:t>
      </w:r>
      <w:r>
        <w:t xml:space="preserve">ötesinde bir algoritmanın ihtiyaç duyduğu ek depoyu sayarak</w:t>
      </w:r>
      <w:r>
        <w:t xml:space="preserve"> </w:t>
      </w:r>
      <w:r>
        <w:rPr>
          <w:b/>
          <w:bCs/>
        </w:rPr>
        <w:t xml:space="preserve">belleği</w:t>
      </w:r>
      <w:r>
        <w:t xml:space="preserve"> </w:t>
      </w:r>
      <w:r>
        <w:t xml:space="preserve">ölçer. Yukarıdaki</w:t>
      </w:r>
      <w:r>
        <w:t xml:space="preserve"> </w:t>
      </w:r>
      <w:r>
        <w:rPr>
          <w:rStyle w:val="VerbatimChar"/>
        </w:rPr>
        <w:t xml:space="preserve">linear_search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binary_search</w:t>
      </w:r>
      <w:r>
        <w:t xml:space="preserve">’ün ikisi de, dizi ne kadar büyük olursa olsun bir avuç sabit boyutlu yerel değişken kullanır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, ya da</w:t>
      </w:r>
      <w:r>
        <w:t xml:space="preserve"> </w:t>
      </w:r>
      <w:r>
        <w:rPr>
          <w:rStyle w:val="VerbatimChar"/>
        </w:rPr>
        <w:t xml:space="preserve">lo</w:t>
      </w:r>
      <w:r>
        <w:t xml:space="preserve">/</w:t>
      </w:r>
      <w:r>
        <w:rPr>
          <w:rStyle w:val="VerbatimChar"/>
        </w:rPr>
        <w:t xml:space="preserve">hi</w:t>
      </w:r>
      <w:r>
        <w:t xml:space="preserve">/</w:t>
      </w:r>
      <w:r>
        <w:rPr>
          <w:rStyle w:val="VerbatimChar"/>
        </w:rPr>
        <w:t xml:space="preserve">mid</w:t>
      </w:r>
      <w:r>
        <w:t xml:space="preserve">) — bu</w:t>
      </w:r>
      <w:r>
        <w:t xml:space="preserve"> </w:t>
      </w:r>
      <w:r>
        <w:rPr>
          <w:b/>
          <w:bCs/>
        </w:rPr>
        <w:t xml:space="preserve">O(1) ek alan</w:t>
      </w:r>
      <w:r>
        <w:t xml:space="preserve">. Buna karşılık ikili aramanın özyinelemeli bir sürümü, her</w:t>
      </w:r>
      <w:r>
        <w:t xml:space="preserve"> </w:t>
      </w:r>
      <w:r>
        <w:t xml:space="preserve">çağrıda bir yığın çerçevesi iter (aşağıdaki 5. bölüm bir yığın çerçevesinin tam olarak ne olduğunu çizer) —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çağrı derinliği, dolayısıyla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ek alan, aynı sayıda karşılaştırma yapsa bile. Bu ödünleşimi Hafta 3’te</w:t>
      </w:r>
      <w:r>
        <w:t xml:space="preserve"> </w:t>
      </w:r>
      <w:r>
        <w:t xml:space="preserve">özyineleme ve çağrı yığınıyla açıkça tekrar göreceksiniz.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3"/>
        </w:numPr>
      </w:pPr>
      <w:r>
        <w:t xml:space="preserve">Big-O’yu</w:t>
      </w:r>
      <w:r>
        <w:t xml:space="preserve"> </w:t>
      </w:r>
      <w:r>
        <w:rPr>
          <w:i/>
          <w:iCs/>
        </w:rPr>
        <w:t xml:space="preserve">koddan</w:t>
      </w:r>
      <w:r>
        <w:t xml:space="preserve"> </w:t>
      </w:r>
      <w:r>
        <w:t xml:space="preserve">değil,</w:t>
      </w:r>
      <w:r>
        <w:t xml:space="preserve"> </w:t>
      </w:r>
      <w:r>
        <w:rPr>
          <w:i/>
          <w:iCs/>
        </w:rPr>
        <w:t xml:space="preserve">adımlardan</w:t>
      </w:r>
      <w:r>
        <w:t xml:space="preserve"> </w:t>
      </w:r>
      <w:r>
        <w:t xml:space="preserve">okumak gerekirken koddan okumak. Tek bir satır bir döngüyü</w:t>
      </w:r>
      <w:r>
        <w:t xml:space="preserve"> </w:t>
      </w:r>
      <w:r>
        <w:t xml:space="preserve">gizleyebilir (</w:t>
      </w:r>
      <w:r>
        <w:rPr>
          <w:rStyle w:val="VerbatimChar"/>
        </w:rPr>
        <w:t xml:space="preserve">arr.contains(x)</w:t>
      </w:r>
      <w:r>
        <w:t xml:space="preserve">, başka bir O(n) döngünün</w:t>
      </w:r>
      <w:r>
        <w:t xml:space="preserve"> </w:t>
      </w:r>
      <w:r>
        <w:rPr>
          <w:i/>
          <w:iCs/>
        </w:rPr>
        <w:t xml:space="preserve">içinde</w:t>
      </w:r>
      <w:r>
        <w:t xml:space="preserve"> </w:t>
      </w:r>
      <w:r>
        <w:t xml:space="preserve">O(n) demektir, toplamda O(n²)) — her zaman</w:t>
      </w:r>
      <w:r>
        <w:t xml:space="preserve"> </w:t>
      </w:r>
      <w:r>
        <w:t xml:space="preserve">satırın kaç karakter olduğunu değil, gerçekte ne yaptığını sorun.</w:t>
      </w:r>
    </w:p>
    <w:p>
      <w:pPr>
        <w:pStyle w:val="Compact"/>
        <w:numPr>
          <w:ilvl w:val="0"/>
          <w:numId w:val="1003"/>
        </w:numPr>
      </w:pPr>
      <w:r>
        <w:t xml:space="preserve">İkili aramanın</w:t>
      </w:r>
      <w:r>
        <w:t xml:space="preserve"> </w:t>
      </w:r>
      <w:r>
        <w:rPr>
          <w:i/>
          <w:iCs/>
        </w:rPr>
        <w:t xml:space="preserve">sıralı</w:t>
      </w:r>
      <w:r>
        <w:t xml:space="preserve"> </w:t>
      </w:r>
      <w:r>
        <w:t xml:space="preserve">bir girdi gerektirdiğini unutmak. Sırasız veride ikili arama çalıştırmak yalnızca</w:t>
      </w:r>
      <w:r>
        <w:t xml:space="preserve"> </w:t>
      </w:r>
      <w:r>
        <w:t xml:space="preserve">yavaş değil, yanlış sonuç verir — ikiye bölme mantığı sıra varsayar.</w:t>
      </w:r>
    </w:p>
    <w:p>
      <w:pPr>
        <w:pStyle w:val="Compact"/>
        <w:numPr>
          <w:ilvl w:val="0"/>
          <w:numId w:val="1003"/>
        </w:numPr>
      </w:pPr>
      <w:r>
        <w:t xml:space="preserve">“O(1)”</w:t>
      </w:r>
      <w:r>
        <w:t xml:space="preserve">i</w:t>
      </w:r>
      <w:r>
        <w:t xml:space="preserve"> </w:t>
      </w:r>
      <w:r>
        <w:t xml:space="preserve">“anında”</w:t>
      </w:r>
      <w:r>
        <w:t xml:space="preserve"> </w:t>
      </w:r>
      <w:r>
        <w:t xml:space="preserve">ya da</w:t>
      </w:r>
      <w:r>
        <w:t xml:space="preserve"> </w:t>
      </w:r>
      <w:r>
        <w:t xml:space="preserve">“bedava”</w:t>
      </w:r>
      <w:r>
        <w:t xml:space="preserve"> </w:t>
      </w:r>
      <w:r>
        <w:t xml:space="preserve">ile karıştırmak. O(1), maliyetin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ile büyümediği anlamına gelir; yine de</w:t>
      </w:r>
      <w:r>
        <w:t xml:space="preserve"> </w:t>
      </w:r>
      <w:r>
        <w:t xml:space="preserve">yavaş bir sabit olabilir (bir ağ çağrısından değer okumak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cinsinden O(1)’dir ve yine de bu derste</w:t>
      </w:r>
      <w:r>
        <w:t xml:space="preserve"> </w:t>
      </w:r>
      <w:r>
        <w:t xml:space="preserve">karşılaşacağınız herhangi bir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için bellek içi bir O(log n) aramadan daha yavaştır).</w:t>
      </w:r>
    </w:p>
    <w:p>
      <w:pPr>
        <w:pStyle w:val="Compact"/>
        <w:numPr>
          <w:ilvl w:val="0"/>
          <w:numId w:val="1003"/>
        </w:numPr>
      </w:pPr>
      <w:r>
        <w:t xml:space="preserve">Yalnızca en kötü durumu belirtip ortalama durumun pratikte daha önemli olabileceğini göz ardı etmek (ya da</w:t>
      </w:r>
      <w:r>
        <w:t xml:space="preserve"> </w:t>
      </w:r>
      <w:r>
        <w:t xml:space="preserve">tersi) —</w:t>
      </w:r>
      <w:r>
        <w:t xml:space="preserve"> </w:t>
      </w:r>
      <w:r>
        <w:rPr>
          <w:i/>
          <w:iCs/>
        </w:rPr>
        <w:t xml:space="preserve">hangi</w:t>
      </w:r>
      <w:r>
        <w:t xml:space="preserve"> </w:t>
      </w:r>
      <w:r>
        <w:t xml:space="preserve">durumu kastettiğinizi belirtin.</w:t>
      </w:r>
    </w:p>
    <w:p>
      <w:pPr>
        <w:pStyle w:val="BlockText"/>
      </w:pPr>
      <w:r>
        <w:rPr>
          <w:b/>
          <w:bCs/>
        </w:rPr>
        <w:t xml:space="preserve">Kendini sına: performans analizi</w:t>
      </w:r>
    </w:p>
    <w:p>
      <w:pPr>
        <w:pStyle w:val="BlockText"/>
      </w:pPr>
      <w:r>
        <w:rPr>
          <w:b/>
          <w:bCs/>
        </w:rPr>
        <w:t xml:space="preserve">1. Bir algoritma tam olarak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5n + 20</w:t>
      </w:r>
      <w:r>
        <w:rPr>
          <w:b/>
          <w:bCs/>
        </w:rPr>
        <w:t xml:space="preserve"> </w:t>
      </w:r>
      <w:r>
        <w:rPr>
          <w:b/>
          <w:bCs/>
        </w:rPr>
        <w:t xml:space="preserve">temel işlem yapıyor. Big-O’su nedir?</w:t>
      </w:r>
    </w:p>
    <w:p>
      <w:pPr>
        <w:pStyle w:val="BlockText"/>
      </w:pPr>
      <w:r>
        <w:t xml:space="preserve">O(n). Sabit çarpanı (5) ve toplamsal sabiti (20) atın; yalnızca en hızlı büyüyen terim,</w:t>
      </w:r>
      <w:r>
        <w:t xml:space="preserve"> </w:t>
      </w:r>
      <w:r>
        <w:rPr>
          <w:rStyle w:val="VerbatimChar"/>
        </w:rPr>
        <w:t xml:space="preserve">n</w:t>
      </w:r>
      <w:r>
        <w:t xml:space="preserve">, hayatta kalır.</w:t>
      </w:r>
    </w:p>
    <w:p>
      <w:pPr>
        <w:pStyle w:val="BlockText"/>
      </w:pPr>
      <w:r>
        <w:rPr>
          <w:b/>
          <w:bCs/>
        </w:rPr>
        <w:t xml:space="preserve">2. İkili arama, bir dizide kullanıldığı gibi neden doğrudan bağlı bir listede kullanılamaz?</w:t>
      </w:r>
    </w:p>
    <w:p>
      <w:pPr>
        <w:pStyle w:val="BlockText"/>
      </w:pPr>
      <w:r>
        <w:t xml:space="preserve">İkili arama, indeksle ortadaki elemana O(1) erişim gerektirir. Bir dizi bunu doğrudan verir (</w:t>
      </w:r>
      <w:r>
        <w:rPr>
          <w:rStyle w:val="VerbatimChar"/>
        </w:rPr>
        <w:t xml:space="preserve">arr[mid]</w:t>
      </w:r>
      <w:r>
        <w:t xml:space="preserve">); bir</w:t>
      </w:r>
      <w:r>
        <w:t xml:space="preserve"> </w:t>
      </w:r>
      <w:r>
        <w:t xml:space="preserve">bağlı liste (Hafta 2),</w:t>
      </w:r>
      <w:r>
        <w:t xml:space="preserve"> </w:t>
      </w:r>
      <w:r>
        <w:rPr>
          <w:rStyle w:val="VerbatimChar"/>
        </w:rPr>
        <w:t xml:space="preserve">mid</w:t>
      </w:r>
      <w:r>
        <w:t xml:space="preserve"> </w:t>
      </w:r>
      <w:r>
        <w:t xml:space="preserve">konumuna ulaşmak için düğüm düğüm yürünmelidir, ki bu zaten O(n)’dir — bu tek</w:t>
      </w:r>
      <w:r>
        <w:t xml:space="preserve"> </w:t>
      </w:r>
      <w:r>
        <w:t xml:space="preserve">adım, ikili aramanın tüm avantajını yok eder.</w:t>
      </w:r>
    </w:p>
    <w:p>
      <w:pPr>
        <w:pStyle w:val="BlockText"/>
      </w:pPr>
      <w:r>
        <w:rPr>
          <w:b/>
          <w:bCs/>
        </w:rPr>
        <w:t xml:space="preserve">3. Niteleme yapılmadan söylenen</w:t>
      </w:r>
      <w:r>
        <w:rPr>
          <w:b/>
          <w:bCs/>
        </w:rPr>
        <w:t xml:space="preserve"> </w:t>
      </w:r>
      <w:r>
        <w:rPr>
          <w:b/>
          <w:bCs/>
        </w:rPr>
        <w:t xml:space="preserve">“bir algoritmanın Big-O’su”</w:t>
      </w:r>
      <w:r>
        <w:rPr>
          <w:b/>
          <w:bCs/>
        </w:rPr>
        <w:t xml:space="preserve"> </w:t>
      </w:r>
      <w:r>
        <w:rPr>
          <w:b/>
          <w:bCs/>
        </w:rPr>
        <w:t xml:space="preserve">genellikle hangi duruma — en iyi, en kötü, ya da</w:t>
      </w:r>
      <w:r>
        <w:rPr>
          <w:b/>
          <w:bCs/>
        </w:rPr>
        <w:t xml:space="preserve"> </w:t>
      </w:r>
      <w:r>
        <w:rPr>
          <w:b/>
          <w:bCs/>
        </w:rPr>
        <w:t xml:space="preserve">ortalama — işaret eder?</w:t>
      </w:r>
    </w:p>
    <w:p>
      <w:pPr>
        <w:pStyle w:val="BlockText"/>
      </w:pPr>
      <w:r>
        <w:t xml:space="preserve">En kötü duruma: garanti edilen üst sınır, tam olarak hangi girdiyi alırsanız alın geçerli olduğu için işe</w:t>
      </w:r>
      <w:r>
        <w:t xml:space="preserve"> </w:t>
      </w:r>
      <w:r>
        <w:t xml:space="preserve">yarar.</w:t>
      </w:r>
    </w:p>
    <w:bookmarkEnd w:id="55"/>
    <w:bookmarkEnd w:id="56"/>
    <w:bookmarkStart w:id="69" w:name="Xcd8d6685d282e1c27d412d8ccc9f25a2d79f3e0"/>
    <w:p>
      <w:pPr>
        <w:pStyle w:val="Heading2"/>
      </w:pPr>
      <w:r>
        <w:t xml:space="preserve">4. Veri ve değişkenler için işaretçiler ve nesneler</w:t>
      </w:r>
    </w:p>
    <w:bookmarkStart w:id="57" w:name="başlangıç-sorusu-3"/>
    <w:p>
      <w:pPr>
        <w:pStyle w:val="Heading3"/>
      </w:pPr>
      <w:r>
        <w:t xml:space="preserve">4.1 Başlangıç sorusu</w:t>
      </w:r>
    </w:p>
    <w:p>
      <w:pPr>
        <w:pStyle w:val="FirstParagraph"/>
      </w:pPr>
      <w:r>
        <w:t xml:space="preserve">Çağıranda iki değişkenin değerlerini takas eden bir</w:t>
      </w:r>
      <w:r>
        <w:t xml:space="preserve"> </w:t>
      </w:r>
      <w:r>
        <w:rPr>
          <w:rStyle w:val="VerbatimChar"/>
        </w:rPr>
        <w:t xml:space="preserve">swap(a, b)</w:t>
      </w:r>
      <w:r>
        <w:t xml:space="preserve"> </w:t>
      </w:r>
      <w:r>
        <w:t xml:space="preserve">fonksiyonu yazın. Birçok dilde bu, ilk bakışta</w:t>
      </w:r>
      <w:r>
        <w:t xml:space="preserve"> </w:t>
      </w:r>
      <w:r>
        <w:t xml:space="preserve">şaşırtıcı biçimde imkânsızdır — fonksiyon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b</w:t>
      </w:r>
      <w:r>
        <w:t xml:space="preserve">’nin yalnızca</w:t>
      </w:r>
      <w:r>
        <w:t xml:space="preserve"> </w:t>
      </w:r>
      <w:r>
        <w:rPr>
          <w:i/>
          <w:iCs/>
        </w:rPr>
        <w:t xml:space="preserve">kopyalarını</w:t>
      </w:r>
      <w:r>
        <w:t xml:space="preserve"> </w:t>
      </w:r>
      <w:r>
        <w:t xml:space="preserve">görür, kopyaları takas etmek</w:t>
      </w:r>
      <w:r>
        <w:t xml:space="preserve"> </w:t>
      </w:r>
      <w:r>
        <w:t xml:space="preserve">özgünlere hiçbir şey yapmaz. Çağıranın değişkenlerine gerçekten geri ulaşmak için fonksiyonun her değişkenin</w:t>
      </w:r>
      <w:r>
        <w:t xml:space="preserve"> </w:t>
      </w:r>
      <w:r>
        <w:rPr>
          <w:i/>
          <w:iCs/>
        </w:rPr>
        <w:t xml:space="preserve">değerine</w:t>
      </w:r>
      <w:r>
        <w:t xml:space="preserve"> </w:t>
      </w:r>
      <w:r>
        <w:t xml:space="preserve">değil,</w:t>
      </w:r>
      <w:r>
        <w:t xml:space="preserve"> </w:t>
      </w:r>
      <w:r>
        <w:rPr>
          <w:i/>
          <w:iCs/>
        </w:rPr>
        <w:t xml:space="preserve">konumuna</w:t>
      </w:r>
      <w:r>
        <w:t xml:space="preserve"> </w:t>
      </w:r>
      <w:r>
        <w:t xml:space="preserve">ihtiyacı var. Bu konum bir</w:t>
      </w:r>
      <w:r>
        <w:t xml:space="preserve"> </w:t>
      </w:r>
      <w:r>
        <w:rPr>
          <w:b/>
          <w:bCs/>
        </w:rPr>
        <w:t xml:space="preserve">işaretçidir (pointer)</w:t>
      </w:r>
      <w:r>
        <w:t xml:space="preserve">.</w:t>
      </w:r>
    </w:p>
    <w:bookmarkEnd w:id="57"/>
    <w:bookmarkStart w:id="58" w:name="kısa-bir-tarihçe-2"/>
    <w:p>
      <w:pPr>
        <w:pStyle w:val="Heading3"/>
      </w:pPr>
      <w:r>
        <w:t xml:space="preserve">4.2 Kısa bir tarihçe</w:t>
      </w:r>
    </w:p>
    <w:p>
      <w:pPr>
        <w:pStyle w:val="FirstParagraph"/>
      </w:pPr>
      <w:r>
        <w:t xml:space="preserve">Bir değişkenin başka bir değişkenin adresini tuttuğu fikri, makine diline ve ilk sistem dillerine kadar uzanır:</w:t>
      </w:r>
      <w:r>
        <w:t xml:space="preserve"> </w:t>
      </w:r>
      <w:r>
        <w:t xml:space="preserve">BCPL’de (Martin Richards, 1966) ve B’de (Ken Thompson, 1969) adres-alma ve dereferanslama işlemleri zaten vardı,</w:t>
      </w:r>
      <w:r>
        <w:t xml:space="preserve"> </w:t>
      </w:r>
      <w:r>
        <w:t xml:space="preserve">ve Dennis Ritchie’nin C’si (1972) — BCPL ve B’nin doğrudan torunu — işaretçiyi, özellikle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 </w:t>
      </w:r>
      <w:r>
        <w:t xml:space="preserve">işaretçilerini,</w:t>
      </w:r>
      <w:r>
        <w:t xml:space="preserve"> </w:t>
      </w:r>
      <w:r>
        <w:t xml:space="preserve">dilin nasıl kullanıldığının merkezine koydu. Java (James Gosling ve diğerleri, ilk sürüm 1995), dilden ham</w:t>
      </w:r>
      <w:r>
        <w:t xml:space="preserve"> </w:t>
      </w:r>
      <w:r>
        <w:t xml:space="preserve">işaretçileri ve işaretçi aritmetiğini bilinçli olarak çıkardı, yerine</w:t>
      </w:r>
      <w:r>
        <w:t xml:space="preserve"> </w:t>
      </w:r>
      <w:r>
        <w:rPr>
          <w:b/>
          <w:bCs/>
        </w:rPr>
        <w:t xml:space="preserve">referanslar (reference)</w:t>
      </w:r>
      <w:r>
        <w:t xml:space="preserve"> </w:t>
      </w:r>
      <w:r>
        <w:t xml:space="preserve">koydu: hâlâ iki</w:t>
      </w:r>
      <w:r>
        <w:t xml:space="preserve"> </w:t>
      </w:r>
      <w:r>
        <w:t xml:space="preserve">değişken aynı nesneyi adlandırabilir, ama artık keyfi bir adres hesaplayamaz ya da bir işaretçiyi bir dizinin</w:t>
      </w:r>
      <w:r>
        <w:t xml:space="preserve"> </w:t>
      </w:r>
      <w:r>
        <w:t xml:space="preserve">sonundan öteye adımlayamazsınız. Aşağıdaki 4.6. bölüm ve animasyonlar bu takasın tam olarak neyi kazandırıp neye</w:t>
      </w:r>
      <w:r>
        <w:t xml:space="preserve"> </w:t>
      </w:r>
      <w:r>
        <w:t xml:space="preserve">mal olduğunu gösteriyor.</w:t>
      </w:r>
    </w:p>
    <w:bookmarkEnd w:id="58"/>
    <w:bookmarkStart w:id="59" w:name="Xc1b54ac7490319d719eeea609593e6560ca90c4"/>
    <w:p>
      <w:pPr>
        <w:pStyle w:val="Heading3"/>
      </w:pPr>
      <w:r>
        <w:t xml:space="preserve">4.3 Sezgi: bellek, numaralı posta kutuları olarak</w:t>
      </w:r>
    </w:p>
    <w:p>
      <w:pPr>
        <w:pStyle w:val="FirstParagraph"/>
      </w:pPr>
      <w:r>
        <w:t xml:space="preserve">Belleği, numaralı posta kutularından oluşan uzun bir cadde olarak hayal edin. Bir değişken bir posta kutusudur:</w:t>
      </w:r>
      <w:r>
        <w:t xml:space="preserve"> </w:t>
      </w:r>
      <w:r>
        <w:t xml:space="preserve">bir adresi (numarası) ve içeriği (içindeki değer) vardır.</w:t>
      </w:r>
      <w:r>
        <w:t xml:space="preserve"> </w:t>
      </w:r>
      <w:r>
        <w:rPr>
          <w:rStyle w:val="VerbatimChar"/>
        </w:rPr>
        <w:t xml:space="preserve">int x = 3;</w:t>
      </w:r>
      <w:r>
        <w:t xml:space="preserve">, 3’ü bir posta kutusuna koyar — diyelim ki</w:t>
      </w:r>
      <w:r>
        <w:t xml:space="preserve"> </w:t>
      </w:r>
      <w:r>
        <w:t xml:space="preserve">1000 numaralı kutuya.</w:t>
      </w:r>
      <w:r>
        <w:t xml:space="preserve"> </w:t>
      </w:r>
      <w:r>
        <w:rPr>
          <w:rStyle w:val="VerbatimChar"/>
        </w:rPr>
        <w:t xml:space="preserve">&amp;x</w:t>
      </w:r>
      <w:r>
        <w:t xml:space="preserve">,</w:t>
      </w:r>
      <w:r>
        <w:t xml:space="preserve"> </w:t>
      </w:r>
      <w:r>
        <w:t xml:space="preserve">“x’in posta kutusu numarası nedir?”</w:t>
      </w:r>
      <w:r>
        <w:t xml:space="preserve"> </w:t>
      </w:r>
      <w:r>
        <w:t xml:space="preserve">diye sorar ve</w:t>
      </w:r>
      <w:r>
        <w:t xml:space="preserve"> </w:t>
      </w:r>
      <w:r>
        <w:rPr>
          <w:rStyle w:val="VerbatimChar"/>
        </w:rPr>
        <w:t xml:space="preserve">1000</w:t>
      </w:r>
      <w:r>
        <w:t xml:space="preserve"> </w:t>
      </w:r>
      <w:r>
        <w:t xml:space="preserve">cevabını alır. Bir</w:t>
      </w:r>
      <w:r>
        <w:t xml:space="preserve"> </w:t>
      </w:r>
      <w:r>
        <w:rPr>
          <w:b/>
          <w:bCs/>
        </w:rPr>
        <w:t xml:space="preserve">işaretçi (pointer)</w:t>
      </w:r>
      <w:r>
        <w:t xml:space="preserve">,</w:t>
      </w:r>
      <w:r>
        <w:t xml:space="preserve"> </w:t>
      </w:r>
      <w:r>
        <w:rPr>
          <w:i/>
          <w:iCs/>
        </w:rPr>
        <w:t xml:space="preserve">içeriği bizzat bir posta kutusu numarası olan</w:t>
      </w:r>
      <w:r>
        <w:t xml:space="preserve"> </w:t>
      </w:r>
      <w:r>
        <w:t xml:space="preserve">bir posta kutusudur — bir işaretçi</w:t>
      </w:r>
      <w:r>
        <w:t xml:space="preserve"> </w:t>
      </w:r>
      <w:r>
        <w:t xml:space="preserve">değişkeni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1000</w:t>
      </w:r>
      <w:r>
        <w:t xml:space="preserve">’i tutabilir, yani</w:t>
      </w:r>
      <w:r>
        <w:t xml:space="preserve"> </w:t>
      </w:r>
      <w:r>
        <w:t xml:space="preserve">“1000 numaralı kutuya bak”</w:t>
      </w:r>
      <w:r>
        <w:t xml:space="preserve"> </w:t>
      </w:r>
      <w:r>
        <w:t xml:space="preserve">demektir. Bir işaretçi üzerinden okumak</w:t>
      </w:r>
      <w:r>
        <w:t xml:space="preserve"> </w:t>
      </w:r>
      <w:r>
        <w:t xml:space="preserve">(</w:t>
      </w:r>
      <w:r>
        <w:rPr>
          <w:b/>
          <w:bCs/>
        </w:rPr>
        <w:t xml:space="preserve">dereferanslamak (dereference)</w:t>
      </w:r>
      <w:r>
        <w:t xml:space="preserve">,</w:t>
      </w:r>
      <w:r>
        <w:t xml:space="preserve"> </w:t>
      </w:r>
      <w:r>
        <w:rPr>
          <w:rStyle w:val="VerbatimChar"/>
        </w:rPr>
        <w:t xml:space="preserve">*p</w:t>
      </w:r>
      <w:r>
        <w:t xml:space="preserve"> </w:t>
      </w:r>
      <w:r>
        <w:t xml:space="preserve">olarak yazılır) şu demektir:</w:t>
      </w:r>
      <w:r>
        <w:t xml:space="preserve"> </w:t>
      </w:r>
      <w:r>
        <w:rPr>
          <w:rStyle w:val="VerbatimChar"/>
        </w:rPr>
        <w:t xml:space="preserve">p</w:t>
      </w:r>
      <w:r>
        <w:t xml:space="preserve">’de saklı posta kutusu numarasına git,</w:t>
      </w:r>
      <w:r>
        <w:t xml:space="preserve"> </w:t>
      </w:r>
      <w:r>
        <w:t xml:space="preserve">oradakini oku (ya da yaz).</w:t>
      </w:r>
    </w:p>
    <w:bookmarkEnd w:id="59"/>
    <w:bookmarkStart w:id="60" w:name="işaretçi-işlemleri"/>
    <w:p>
      <w:pPr>
        <w:pStyle w:val="Heading3"/>
      </w:pPr>
      <w:r>
        <w:t xml:space="preserve">4.4 İşaretçi işlemleri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İşlem</w:t>
            </w:r>
          </w:p>
        </w:tc>
        <w:tc>
          <w:tcPr/>
          <w:p>
            <w:pPr>
              <w:pStyle w:val="Compact"/>
            </w:pPr>
            <w:r>
              <w:t xml:space="preserve">Sözdizimi</w:t>
            </w:r>
          </w:p>
        </w:tc>
        <w:tc>
          <w:tcPr/>
          <w:p>
            <w:pPr>
              <w:pStyle w:val="Compact"/>
            </w:pPr>
            <w:r>
              <w:t xml:space="preserve">Ne yapar</w:t>
            </w:r>
          </w:p>
        </w:tc>
        <w:tc>
          <w:tcPr/>
          <w:p>
            <w:pPr>
              <w:pStyle w:val="Compact"/>
            </w:pPr>
            <w:r>
              <w:t xml:space="preserve">Karmaşıklık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Adres-alma (address-of)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&amp;x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</w:t>
            </w:r>
            <w:r>
              <w:t xml:space="preserve"> </w:t>
            </w:r>
            <w:r>
              <w:t xml:space="preserve">değişkeninin adresini üretir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Bir işaretçi bildirme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 *p;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  <w:r>
              <w:t xml:space="preserve">’yi bir</w:t>
            </w:r>
            <w:r>
              <w:t xml:space="preserve"> </w:t>
            </w:r>
            <w:r>
              <w:rPr>
                <w:rStyle w:val="VerbatimChar"/>
              </w:rPr>
              <w:t xml:space="preserve">int</w:t>
            </w:r>
            <w:r>
              <w:t xml:space="preserve">’in adresini tutacak bir değişken olarak bildirir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Bir adres atama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 = &amp;x;</w:t>
            </w:r>
          </w:p>
        </w:tc>
        <w:tc>
          <w:tcPr/>
          <w:p>
            <w:pPr>
              <w:pStyle w:val="Compact"/>
            </w:pPr>
            <w:r>
              <w:t xml:space="preserve">x’in adresini p’ye kaydeder; p artık x’i</w:t>
            </w:r>
            <w:r>
              <w:t xml:space="preserve"> </w:t>
            </w:r>
            <w:r>
              <w:t xml:space="preserve">“gösterir”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Dereferanslama (okuma)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*p</w:t>
            </w:r>
          </w:p>
        </w:tc>
        <w:tc>
          <w:tcPr/>
          <w:p>
            <w:pPr>
              <w:pStyle w:val="Compact"/>
            </w:pPr>
            <w:r>
              <w:t xml:space="preserve">p’yi hedefine kadar izler ve oradaki değeri okur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Dereferanslama (yazma)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*p = v;</w:t>
            </w:r>
          </w:p>
        </w:tc>
        <w:tc>
          <w:tcPr/>
          <w:p>
            <w:pPr>
              <w:pStyle w:val="Compact"/>
            </w:pPr>
            <w:r>
              <w:t xml:space="preserve">p’yi hedefine kadar izler ve oraya</w:t>
            </w:r>
            <w:r>
              <w:t xml:space="preserve"> </w:t>
            </w:r>
            <w:r>
              <w:rPr>
                <w:rStyle w:val="VerbatimChar"/>
              </w:rPr>
              <w:t xml:space="preserve">v</w:t>
            </w:r>
            <w:r>
              <w:t xml:space="preserve"> </w:t>
            </w:r>
            <w:r>
              <w:t xml:space="preserve">yazar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</w:tbl>
    <w:p>
      <w:pPr>
        <w:pStyle w:val="BodyText"/>
      </w:pPr>
      <w:r>
        <w:t xml:space="preserve">Bunların hepsi O(1)’dir: bir işaretçiyi izlemek her zaman tek bir sıçramadır, asla bir arama değil — işaretçilerin</w:t>
      </w:r>
      <w:r>
        <w:t xml:space="preserve"> </w:t>
      </w:r>
      <w:r>
        <w:t xml:space="preserve">(ve Hafta 2’de bunlardan kurulan bağlı yapıların) verimli olmasının tam sebebi budur.</w:t>
      </w:r>
    </w:p>
    <w:bookmarkEnd w:id="60"/>
    <w:bookmarkStart w:id="64" w:name="bir-değişken-adresi-ve-bir-işaretçi"/>
    <w:p>
      <w:pPr>
        <w:pStyle w:val="Heading3"/>
      </w:pPr>
      <w:r>
        <w:t xml:space="preserve">4.5 Bir değişken, adresi ve bir işaretçi</w:t>
      </w:r>
    </w:p>
    <w:p>
      <w:pPr>
        <w:pStyle w:val="FirstParagraph"/>
      </w:pPr>
      <w:r>
        <w:drawing>
          <wp:inline>
            <wp:extent cx="5111999" cy="5568089"/>
            <wp:effectExtent b="0" l="0" r="0" t="0"/>
            <wp:docPr descr="A variable, its address, and a pointer — step by step" title="" id="62" name="Picture"/>
            <a:graphic>
              <a:graphicData uri="http://schemas.openxmlformats.org/drawingml/2006/picture">
                <pic:pic>
                  <pic:nvPicPr>
                    <pic:cNvPr descr="pointer-basics.tr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5568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A variable, its address, and a pointer that stores that address.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"x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stored at address </w:t>
      </w:r>
      <w:r>
        <w:rPr>
          <w:rStyle w:val="SpecialCharTok"/>
        </w:rPr>
        <w:t xml:space="preserve">%p\n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= </w:t>
      </w:r>
      <w:r>
        <w:rPr>
          <w:rStyle w:val="SpecialCharTok"/>
        </w:rPr>
        <w:t xml:space="preserve">%p</w:t>
      </w:r>
      <w:r>
        <w:rPr>
          <w:rStyle w:val="StringTok"/>
        </w:rPr>
        <w:t xml:space="preserve"> (p holds the address of x)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"*p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(dereferencing p reads the value at that address)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*p = 5: x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Java has no raw pointers, but arrays and objects are REFERENCE types:</w:t>
      </w:r>
      <w:r>
        <w:br/>
      </w:r>
      <w:r>
        <w:rPr>
          <w:rStyle w:val="CommentTok"/>
        </w:rPr>
        <w:t xml:space="preserve"> * a variable holds a reference to the data, not the data itself.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ReferenceBasics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a plain int: the VALUE 3 is stored directly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box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an array: box is a REFERENCE to a one-element block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"x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"box[0]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box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(box holds a reference to the array)"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alias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box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alias refers to the SAME array as box, not a copy</w:t>
      </w:r>
      <w:r>
        <w:br/>
      </w:r>
      <w:r>
        <w:rPr>
          <w:rStyle w:val="NormalTok"/>
        </w:rPr>
        <w:t xml:space="preserve">        alias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writing through alias is visible through box too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alias[0] = 5: box[0]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box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y is an independent COPY of x's value</w:t>
      </w:r>
      <w:r>
        <w:br/>
      </w:r>
      <w:r>
        <w:rPr>
          <w:rStyle w:val="NormalTok"/>
        </w:rPr>
        <w:t xml:space="preserve">       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y = 99: x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(unchanged, x and y are independent)"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pointer_basics.c &amp;&amp; /tmp/x</w:t>
      </w:r>
    </w:p>
    <w:p>
      <w:pPr>
        <w:pStyle w:val="FirstParagraph"/>
      </w:pPr>
      <w:r>
        <w:t xml:space="preserve">Beklenen çıktı (sizin adresleriniz farklı olacaktır — önemli olan örüntü, kesin sayılar değil):</w:t>
      </w:r>
    </w:p>
    <w:p>
      <w:pPr>
        <w:pStyle w:val="SourceCode"/>
      </w:pPr>
      <w:r>
        <w:rPr>
          <w:rStyle w:val="VerbatimChar"/>
        </w:rPr>
        <w:t xml:space="preserve">x = 3, stored at address 000000F7F05FFA34</w:t>
      </w:r>
      <w:r>
        <w:br/>
      </w:r>
      <w:r>
        <w:rPr>
          <w:rStyle w:val="VerbatimChar"/>
        </w:rPr>
        <w:t xml:space="preserve">p = 000000F7F05FFA34 (p holds the address of x)</w:t>
      </w:r>
      <w:r>
        <w:br/>
      </w:r>
      <w:r>
        <w:rPr>
          <w:rStyle w:val="VerbatimChar"/>
        </w:rPr>
        <w:t xml:space="preserve">*p = 3 (dereferencing p reads the value at that address)</w:t>
      </w:r>
      <w:r>
        <w:br/>
      </w:r>
      <w:r>
        <w:rPr>
          <w:rStyle w:val="VerbatimChar"/>
        </w:rPr>
        <w:t xml:space="preserve">after *p = 5: x = 5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ReferenceBasics.java &amp;&amp; java -cp /tmp/j ReferenceBasics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x = 3</w:t>
      </w:r>
      <w:r>
        <w:br/>
      </w:r>
      <w:r>
        <w:rPr>
          <w:rStyle w:val="VerbatimChar"/>
        </w:rPr>
        <w:t xml:space="preserve">box[0] = 3 (box holds a reference to the array)</w:t>
      </w:r>
      <w:r>
        <w:br/>
      </w:r>
      <w:r>
        <w:rPr>
          <w:rStyle w:val="VerbatimChar"/>
        </w:rPr>
        <w:t xml:space="preserve">after alias[0] = 5: box[0] = 5</w:t>
      </w:r>
      <w:r>
        <w:br/>
      </w:r>
      <w:r>
        <w:rPr>
          <w:rStyle w:val="VerbatimChar"/>
        </w:rPr>
        <w:t xml:space="preserve">after y = 99: x = 3 (unchanged, x and y are independent)</w:t>
      </w:r>
    </w:p>
    <w:p>
      <w:pPr>
        <w:pStyle w:val="FirstParagraph"/>
      </w:pPr>
      <w:r>
        <w:t xml:space="preserve">Java programının iki yarısının aynı sözdizimiyle karşıt hikâyeler anlattığına dikkat edin:</w:t>
      </w:r>
      <w:r>
        <w:t xml:space="preserve"> </w:t>
      </w:r>
      <w:r>
        <w:rPr>
          <w:rStyle w:val="VerbatimChar"/>
        </w:rPr>
        <w:t xml:space="preserve">int[] alias = box;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int y = x;</w:t>
      </w:r>
      <w:r>
        <w:t xml:space="preserve">.</w:t>
      </w:r>
      <w:r>
        <w:t xml:space="preserve"> </w:t>
      </w:r>
      <w:r>
        <w:rPr>
          <w:rStyle w:val="VerbatimChar"/>
        </w:rPr>
        <w:t xml:space="preserve">box</w:t>
      </w:r>
      <w:r>
        <w:t xml:space="preserve"> </w:t>
      </w:r>
      <w:r>
        <w:t xml:space="preserve">bir dizi, yani bir referans türü, dolayısıyla</w:t>
      </w:r>
      <w:r>
        <w:t xml:space="preserve"> </w:t>
      </w:r>
      <w:r>
        <w:rPr>
          <w:rStyle w:val="VerbatimChar"/>
        </w:rPr>
        <w:t xml:space="preserve">alias</w:t>
      </w:r>
      <w:r>
        <w:t xml:space="preserve">,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dizinin ikinci bir adı olur —</w:t>
      </w:r>
      <w:r>
        <w:t xml:space="preserve"> </w:t>
      </w:r>
      <w:r>
        <w:t xml:space="preserve">tıpkı C’de</w:t>
      </w:r>
      <w:r>
        <w:t xml:space="preserve"> </w:t>
      </w:r>
      <w:r>
        <w:rPr>
          <w:rStyle w:val="VerbatimChar"/>
        </w:rPr>
        <w:t xml:space="preserve">p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x</w:t>
      </w:r>
      <w:r>
        <w:t xml:space="preserve">’i göstermesi gibi. Ama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bir ilkel (primitive)</w:t>
      </w:r>
      <w:r>
        <w:t xml:space="preserve"> </w:t>
      </w:r>
      <w:r>
        <w:rPr>
          <w:rStyle w:val="VerbatimChar"/>
        </w:rPr>
        <w:t xml:space="preserve">int</w:t>
      </w:r>
      <w:r>
        <w:t xml:space="preserve">, bir değer türü, o yüzden</w:t>
      </w:r>
      <w:r>
        <w:t xml:space="preserve"> </w:t>
      </w:r>
      <w:r>
        <w:rPr>
          <w:rStyle w:val="VerbatimChar"/>
        </w:rPr>
        <w:t xml:space="preserve">y = x;</w:t>
      </w:r>
      <w:r>
        <w:t xml:space="preserve"> </w:t>
      </w:r>
      <w:r>
        <w:rPr>
          <w:i/>
          <w:iCs/>
        </w:rPr>
        <w:t xml:space="preserve">değeri</w:t>
      </w:r>
      <w:r>
        <w:t xml:space="preserve"> </w:t>
      </w:r>
      <w:r>
        <w:t xml:space="preserve">kopyalar —</w:t>
      </w:r>
      <w:r>
        <w:t xml:space="preserve"> </w:t>
      </w:r>
      <w:r>
        <w:rPr>
          <w:rStyle w:val="VerbatimChar"/>
        </w:rPr>
        <w:t xml:space="preserve">y</w:t>
      </w:r>
      <w:r>
        <w:t xml:space="preserve">’yi değiştirmek</w:t>
      </w:r>
      <w:r>
        <w:t xml:space="preserve"> </w:t>
      </w:r>
      <w:r>
        <w:rPr>
          <w:rStyle w:val="VerbatimChar"/>
        </w:rPr>
        <w:t xml:space="preserve">x</w:t>
      </w:r>
      <w:r>
        <w:t xml:space="preserve">’e asla dokunmaz. C’nin işaretçileri bu ayrımı açık ve denetlenebilir</w:t>
      </w:r>
      <w:r>
        <w:t xml:space="preserve"> </w:t>
      </w:r>
      <w:r>
        <w:t xml:space="preserve">kılar (</w:t>
      </w:r>
      <w:r>
        <w:rPr>
          <w:rStyle w:val="VerbatimChar"/>
        </w:rPr>
        <w:t xml:space="preserve">int x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int *p</w:t>
      </w:r>
      <w:r>
        <w:t xml:space="preserve">); Java aynı ayrımı türde örtük tutar (</w:t>
      </w:r>
      <w:r>
        <w:rPr>
          <w:rStyle w:val="VerbatimChar"/>
        </w:rPr>
        <w:t xml:space="preserve">int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int[]</w:t>
      </w:r>
      <w:r>
        <w:t xml:space="preserve">/nesne türleri) ve birini</w:t>
      </w:r>
      <w:r>
        <w:t xml:space="preserve"> </w:t>
      </w:r>
      <w:r>
        <w:t xml:space="preserve">diğerine asla çeviremezsiniz.</w:t>
      </w:r>
    </w:p>
    <w:bookmarkEnd w:id="64"/>
    <w:bookmarkStart w:id="68" w:name="bir-structa-işaretçi-ve--"/>
    <w:p>
      <w:pPr>
        <w:pStyle w:val="Heading3"/>
      </w:pPr>
      <w:r>
        <w:t xml:space="preserve">4.6 Bir struct’a işaretçi, ve</w:t>
      </w:r>
      <w:r>
        <w:t xml:space="preserve"> </w:t>
      </w:r>
      <w:r>
        <w:rPr>
          <w:rStyle w:val="VerbatimChar"/>
        </w:rPr>
        <w:t xml:space="preserve">-&gt;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, ilgili alanları tek bir değerde gruplar; bir struct’a işaretçi, o işaretçi üzerinden</w:t>
      </w:r>
      <w:r>
        <w:t xml:space="preserve"> </w:t>
      </w:r>
      <w:r>
        <w:rPr>
          <w:i/>
          <w:iCs/>
        </w:rPr>
        <w:t xml:space="preserve">kopyasına</w:t>
      </w:r>
      <w:r>
        <w:t xml:space="preserve"> </w:t>
      </w:r>
      <w:r>
        <w:t xml:space="preserve">değil</w:t>
      </w:r>
      <w:r>
        <w:t xml:space="preserve"> </w:t>
      </w:r>
      <w:r>
        <w:rPr>
          <w:i/>
          <w:iCs/>
        </w:rPr>
        <w:t xml:space="preserve">özgününe</w:t>
      </w:r>
      <w:r>
        <w:t xml:space="preserve"> </w:t>
      </w:r>
      <w:r>
        <w:t xml:space="preserve">ulaşmanızı — ve onu değiştirmenizi — sağlar.</w:t>
      </w:r>
      <w:r>
        <w:t xml:space="preserve"> </w:t>
      </w:r>
      <w:r>
        <w:rPr>
          <w:rStyle w:val="VerbatimChar"/>
        </w:rPr>
        <w:t xml:space="preserve">(*p).field</w:t>
      </w:r>
      <w:r>
        <w:t xml:space="preserve"> </w:t>
      </w:r>
      <w:r>
        <w:t xml:space="preserve">yazmak (önce dereferansla, sonra bir</w:t>
      </w:r>
      <w:r>
        <w:t xml:space="preserve"> </w:t>
      </w:r>
      <w:r>
        <w:t xml:space="preserve">alana eriş) o kadar yaygındır ki C buna bir kısayol verir:</w:t>
      </w:r>
      <w:r>
        <w:t xml:space="preserve"> </w:t>
      </w:r>
      <w:r>
        <w:rPr>
          <w:rStyle w:val="VerbatimChar"/>
        </w:rPr>
        <w:t xml:space="preserve">p-&gt;field</w:t>
      </w:r>
      <w:r>
        <w:t xml:space="preserve">.</w:t>
      </w:r>
    </w:p>
    <w:p>
      <w:pPr>
        <w:pStyle w:val="BodyText"/>
      </w:pPr>
      <w:r>
        <w:drawing>
          <wp:inline>
            <wp:extent cx="5111999" cy="8988758"/>
            <wp:effectExtent b="0" l="0" r="0" t="0"/>
            <wp:docPr descr="A pointer to a struct, and -&gt; — step by step" title="" id="66" name="Picture"/>
            <a:graphic>
              <a:graphicData uri="http://schemas.openxmlformats.org/drawingml/2006/picture">
                <pic:pic>
                  <pic:nvPicPr>
                    <pic:cNvPr descr="struct-pointer.tr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988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A pointer to a struct, and the -&gt; shorthand for (*p).field.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Point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Point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Point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Point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=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"(*p).x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p-&gt;x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(same value, -&gt; is shorthand)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).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p-&gt;x = 10: a =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A reference to an object, and the '.' access that plays the role of C's '-&gt;'.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PointRef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Point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Point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Point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Point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Point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p is another reference to the SAME object as a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=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"p.x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(same object as a, reached through p)"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p.x = 10: a =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struct_pointer.c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a = (3, 4)</w:t>
      </w:r>
      <w:r>
        <w:br/>
      </w:r>
      <w:r>
        <w:rPr>
          <w:rStyle w:val="VerbatimChar"/>
        </w:rPr>
        <w:t xml:space="preserve">(*p).x = 3, p-&gt;x = 3 (same value, -&gt; is shorthand)</w:t>
      </w:r>
      <w:r>
        <w:br/>
      </w:r>
      <w:r>
        <w:rPr>
          <w:rStyle w:val="VerbatimChar"/>
        </w:rPr>
        <w:t xml:space="preserve">after p-&gt;x = 10: a = (10, 4)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PointRef.java &amp;&amp; java -cp /tmp/j PointRef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a = (3, 4)</w:t>
      </w:r>
      <w:r>
        <w:br/>
      </w:r>
      <w:r>
        <w:rPr>
          <w:rStyle w:val="VerbatimChar"/>
        </w:rPr>
        <w:t xml:space="preserve">p.x = 3 (same object as a, reached through p)</w:t>
      </w:r>
      <w:r>
        <w:br/>
      </w:r>
      <w:r>
        <w:rPr>
          <w:rStyle w:val="VerbatimChar"/>
        </w:rPr>
        <w:t xml:space="preserve">after p.x = 10: a = (10, 4)</w:t>
      </w:r>
    </w:p>
    <w:p>
      <w:pPr>
        <w:pStyle w:val="FirstParagraph"/>
      </w:pPr>
      <w:r>
        <w:t xml:space="preserve">Java’da</w:t>
      </w:r>
      <w:r>
        <w:t xml:space="preserve"> </w:t>
      </w:r>
      <w:r>
        <w:rPr>
          <w:rStyle w:val="VerbatimChar"/>
        </w:rPr>
        <w:t xml:space="preserve">-&gt;</w:t>
      </w:r>
      <w:r>
        <w:t xml:space="preserve"> </w:t>
      </w:r>
      <w:r>
        <w:t xml:space="preserve">hiç yoktur ve olması da gerekmez: her nesne değişkeni zaten bir referanstır, o yüzden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her zaman</w:t>
      </w:r>
      <w:r>
        <w:t xml:space="preserve"> </w:t>
      </w:r>
      <w:r>
        <w:t xml:space="preserve">“referansı izle, sonra alana eriş”</w:t>
      </w:r>
      <w:r>
        <w:t xml:space="preserve"> </w:t>
      </w:r>
      <w:r>
        <w:t xml:space="preserve">demektir — yazacak ayrı bir</w:t>
      </w:r>
      <w:r>
        <w:t xml:space="preserve"> </w:t>
      </w:r>
      <w:r>
        <w:t xml:space="preserve">“önce dereferansla”</w:t>
      </w:r>
      <w:r>
        <w:t xml:space="preserve"> </w:t>
      </w:r>
      <w:r>
        <w:t xml:space="preserve">adımı yoktur.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int *p;</w:t>
      </w:r>
      <w:r>
        <w:t xml:space="preserve"> </w:t>
      </w:r>
      <w:r>
        <w:t xml:space="preserve">bildirip hiçbir şeyi göstermeden önce kullanmak. İlklendirilmemiş bir işaretçi çöp değer tutar —</w:t>
      </w:r>
      <w:r>
        <w:t xml:space="preserve"> </w:t>
      </w:r>
      <w:r>
        <w:t xml:space="preserve">bir</w:t>
      </w:r>
      <w:r>
        <w:t xml:space="preserve"> </w:t>
      </w:r>
      <w:r>
        <w:rPr>
          <w:b/>
          <w:bCs/>
        </w:rPr>
        <w:t xml:space="preserve">başıboş işaretçi (wild pointer)</w:t>
      </w:r>
      <w:r>
        <w:t xml:space="preserve"> </w:t>
      </w:r>
      <w:r>
        <w:t xml:space="preserve">— ve onu dereferanslamak tanımsız davranıştır; bir işaretçiyi</w:t>
      </w:r>
      <w:r>
        <w:t xml:space="preserve"> </w:t>
      </w:r>
      <w:r>
        <w:t xml:space="preserve">kullanmadan önce her zaman ilklendirin (yalnızca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’a bile olsa; 5. bölüm bunu netleştirir).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int *p, x;</w:t>
      </w:r>
      <w:r>
        <w:t xml:space="preserve">’i yanlış okumak — burada yalnızca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bir işaretçidir;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sıradan bir</w:t>
      </w:r>
      <w:r>
        <w:t xml:space="preserve"> </w:t>
      </w:r>
      <w:r>
        <w:rPr>
          <w:rStyle w:val="VerbatimChar"/>
        </w:rPr>
        <w:t xml:space="preserve">int</w:t>
      </w:r>
      <w:r>
        <w:t xml:space="preserve">’tir.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int</w:t>
      </w:r>
      <w:r>
        <w:t xml:space="preserve">’e</w:t>
      </w:r>
      <w:r>
        <w:t xml:space="preserve"> </w:t>
      </w:r>
      <w:r>
        <w:t xml:space="preserve">değil isme bağlanır. Bunu tamamen önlemek için satır başına bir bildirim tercih edin.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*</w:t>
      </w:r>
      <w:r>
        <w:t xml:space="preserve">’ın iki anlamını karıştırmak: bir</w:t>
      </w:r>
      <w:r>
        <w:t xml:space="preserve"> </w:t>
      </w:r>
      <w:r>
        <w:rPr>
          <w:b/>
          <w:bCs/>
        </w:rPr>
        <w:t xml:space="preserve">bildirimde</w:t>
      </w:r>
      <w:r>
        <w:t xml:space="preserve"> </w:t>
      </w:r>
      <w:r>
        <w:t xml:space="preserve">(</w:t>
      </w:r>
      <w:r>
        <w:rPr>
          <w:rStyle w:val="VerbatimChar"/>
        </w:rPr>
        <w:t xml:space="preserve">int *p</w:t>
      </w:r>
      <w:r>
        <w:t xml:space="preserve">)</w:t>
      </w:r>
      <w:r>
        <w:t xml:space="preserve"> </w:t>
      </w:r>
      <w:r>
        <w:t xml:space="preserve">“p bir işaretçidir”</w:t>
      </w:r>
      <w:r>
        <w:t xml:space="preserve"> </w:t>
      </w:r>
      <w:r>
        <w:t xml:space="preserve">demektir; bir</w:t>
      </w:r>
      <w:r>
        <w:t xml:space="preserve"> </w:t>
      </w:r>
      <w:r>
        <w:rPr>
          <w:b/>
          <w:bCs/>
        </w:rPr>
        <w:t xml:space="preserve">ifadede</w:t>
      </w:r>
      <w:r>
        <w:t xml:space="preserve"> </w:t>
      </w:r>
      <w:r>
        <w:t xml:space="preserve">(</w:t>
      </w:r>
      <w:r>
        <w:rPr>
          <w:rStyle w:val="VerbatimChar"/>
        </w:rPr>
        <w:t xml:space="preserve">*p</w:t>
      </w:r>
      <w:r>
        <w:t xml:space="preserve">)</w:t>
      </w:r>
      <w:r>
        <w:t xml:space="preserve"> </w:t>
      </w:r>
      <w:r>
        <w:t xml:space="preserve">“p’nin gösterdiği değer”</w:t>
      </w:r>
      <w:r>
        <w:t xml:space="preserve"> </w:t>
      </w:r>
      <w:r>
        <w:t xml:space="preserve">demektir. Aynı sembol, zıt hisseden işler, yalnızca bağlamla</w:t>
      </w:r>
      <w:r>
        <w:t xml:space="preserve"> </w:t>
      </w:r>
      <w:r>
        <w:t xml:space="preserve">ayırt edilir.</w:t>
      </w:r>
    </w:p>
    <w:p>
      <w:pPr>
        <w:pStyle w:val="Compact"/>
        <w:numPr>
          <w:ilvl w:val="0"/>
          <w:numId w:val="1004"/>
        </w:numPr>
      </w:pPr>
      <w:r>
        <w:t xml:space="preserve">Java’nın</w:t>
      </w:r>
      <w:r>
        <w:t xml:space="preserve"> </w:t>
      </w:r>
      <w:r>
        <w:rPr>
          <w:rStyle w:val="VerbatimChar"/>
        </w:rPr>
        <w:t xml:space="preserve">NullPointerException</w:t>
      </w:r>
      <w:r>
        <w:t xml:space="preserve">’ının C’deki kötü bir işaretçiden gelen çökmeyle aynı şey olduğunu sanmak.</w:t>
      </w:r>
      <w:r>
        <w:t xml:space="preserve"> </w:t>
      </w:r>
      <w:r>
        <w:t xml:space="preserve">Java her dereferanslamayı denetler ve bir istisnayla yüksek sesle ve güvenle başarısız olur; C ise kötü bir</w:t>
      </w:r>
      <w:r>
        <w:t xml:space="preserve"> </w:t>
      </w:r>
      <w:r>
        <w:t xml:space="preserve">adresle donanımın ne yaparsa onu yapar, ki bu garanti bir çökme değil, tanımsız davranıştır.</w:t>
      </w:r>
    </w:p>
    <w:p>
      <w:pPr>
        <w:pStyle w:val="BlockText"/>
      </w:pPr>
      <w:r>
        <w:rPr>
          <w:b/>
          <w:bCs/>
        </w:rPr>
        <w:t xml:space="preserve">Kendini sına: işaretçiler ve referanslar</w:t>
      </w:r>
    </w:p>
    <w:p>
      <w:pPr>
        <w:pStyle w:val="BlockText"/>
      </w:pPr>
      <w:r>
        <w:rPr>
          <w:b/>
          <w:bCs/>
        </w:rPr>
        <w:t xml:space="preserve">1.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 *p = &amp;x;</w:t>
      </w:r>
      <w:r>
        <w:rPr>
          <w:b/>
          <w:bCs/>
        </w:rPr>
        <w:t xml:space="preserve"> </w:t>
      </w:r>
      <w:r>
        <w:rPr>
          <w:b/>
          <w:bCs/>
        </w:rPr>
        <w:t xml:space="preserve">verildiğinde,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</w:t>
      </w:r>
      <w:r>
        <w:rPr>
          <w:b/>
          <w:bCs/>
        </w:rPr>
        <w:t xml:space="preserve"> </w:t>
      </w:r>
      <w:r>
        <w:rPr>
          <w:b/>
          <w:bCs/>
        </w:rPr>
        <w:t xml:space="preserve">ile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*p</w:t>
      </w:r>
      <w:r>
        <w:rPr>
          <w:b/>
          <w:bCs/>
        </w:rPr>
        <w:t xml:space="preserve"> </w:t>
      </w:r>
      <w:r>
        <w:rPr>
          <w:b/>
          <w:bCs/>
        </w:rPr>
        <w:t xml:space="preserve">arasındaki fark nedir?</w:t>
      </w:r>
    </w:p>
    <w:p>
      <w:pPr>
        <w:pStyle w:val="BlockText"/>
      </w:pPr>
      <w:r>
        <w:rPr>
          <w:rStyle w:val="VerbatimChar"/>
        </w:rPr>
        <w:t xml:space="preserve">p</w:t>
      </w:r>
      <w:r>
        <w:t xml:space="preserve">, işaretçide saklı adrestir (x’in adresi).</w:t>
      </w:r>
      <w:r>
        <w:t xml:space="preserve"> </w:t>
      </w:r>
      <w:r>
        <w:rPr>
          <w:rStyle w:val="VerbatimChar"/>
        </w:rPr>
        <w:t xml:space="preserve">*p</w:t>
      </w:r>
      <w:r>
        <w:t xml:space="preserve">, o adresteki değerdir (yukarıdaki animasyonda</w:t>
      </w:r>
      <w:r>
        <w:t xml:space="preserve"> </w:t>
      </w:r>
      <w:r>
        <w:rPr>
          <w:rStyle w:val="VerbatimChar"/>
        </w:rPr>
        <w:t xml:space="preserve">3</w:t>
      </w:r>
      <w:r>
        <w:t xml:space="preserve">, x’in</w:t>
      </w:r>
      <w:r>
        <w:t xml:space="preserve"> </w:t>
      </w:r>
      <w:r>
        <w:t xml:space="preserve">değeri).</w:t>
      </w:r>
    </w:p>
    <w:p>
      <w:pPr>
        <w:pStyle w:val="BlockText"/>
      </w:pPr>
      <w:r>
        <w:rPr>
          <w:b/>
          <w:bCs/>
        </w:rPr>
        <w:t xml:space="preserve">2. Java neden bir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-&gt;</w:t>
      </w:r>
      <w:r>
        <w:rPr>
          <w:b/>
          <w:bCs/>
        </w:rPr>
        <w:t xml:space="preserve"> </w:t>
      </w:r>
      <w:r>
        <w:rPr>
          <w:b/>
          <w:bCs/>
        </w:rPr>
        <w:t xml:space="preserve">işlecine ihtiyaç duymaz?</w:t>
      </w:r>
    </w:p>
    <w:p>
      <w:pPr>
        <w:pStyle w:val="BlockText"/>
      </w:pPr>
      <w:r>
        <w:t xml:space="preserve">Çünkü Java’daki her nesne ya da dizi değişkeni zaten bir referanstır;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her zaman</w:t>
      </w:r>
      <w:r>
        <w:t xml:space="preserve"> </w:t>
      </w:r>
      <w:r>
        <w:t xml:space="preserve">“önce referansı izle,</w:t>
      </w:r>
      <w:r>
        <w:t xml:space="preserve"> </w:t>
      </w:r>
      <w:r>
        <w:t xml:space="preserve">sonra üyeye eriş”</w:t>
      </w:r>
      <w:r>
        <w:t xml:space="preserve"> </w:t>
      </w:r>
      <w:r>
        <w:t xml:space="preserve">demektir — C’nin değerler için</w:t>
      </w:r>
      <w:r>
        <w:t xml:space="preserve"> </w:t>
      </w:r>
      <w:r>
        <w:rPr>
          <w:rStyle w:val="VerbatimChar"/>
        </w:rPr>
        <w:t xml:space="preserve">.</w:t>
      </w:r>
      <w:r>
        <w:t xml:space="preserve">, işaretçiler için</w:t>
      </w:r>
      <w:r>
        <w:t xml:space="preserve"> </w:t>
      </w:r>
      <w:r>
        <w:rPr>
          <w:rStyle w:val="VerbatimChar"/>
        </w:rPr>
        <w:t xml:space="preserve">-&gt;</w:t>
      </w:r>
      <w:r>
        <w:t xml:space="preserve"> </w:t>
      </w:r>
      <w:r>
        <w:t xml:space="preserve">kullanması gibi çağrı noktasında</w:t>
      </w:r>
      <w:r>
        <w:t xml:space="preserve"> </w:t>
      </w:r>
      <w:r>
        <w:t xml:space="preserve">yazılacak ayrı bir işaretçi-değer ayrımı yoktur.</w:t>
      </w:r>
    </w:p>
    <w:bookmarkEnd w:id="68"/>
    <w:bookmarkEnd w:id="69"/>
    <w:bookmarkStart w:id="86" w:name="X08835ab91a02a468b91380f090f776f54b55fb7"/>
    <w:p>
      <w:pPr>
        <w:pStyle w:val="Heading2"/>
      </w:pPr>
      <w:r>
        <w:t xml:space="preserve">5. Bellek yerleşimi: yığın, öbek, ve kim temizler</w:t>
      </w:r>
    </w:p>
    <w:bookmarkStart w:id="70" w:name="başlangıç-sorusu-4"/>
    <w:p>
      <w:pPr>
        <w:pStyle w:val="Heading3"/>
      </w:pPr>
      <w:r>
        <w:t xml:space="preserve">5.1 Başlangıç sorusu</w:t>
      </w:r>
    </w:p>
    <w:p>
      <w:pPr>
        <w:pStyle w:val="FirstParagraph"/>
      </w:pPr>
      <w:r>
        <w:t xml:space="preserve">Bir fonksiyon yerel bir dizi bildirir, doldurur ve döner. O dizi nerede yaşadı, ve fonksiyon döndüğü an ona ne</w:t>
      </w:r>
      <w:r>
        <w:t xml:space="preserve"> </w:t>
      </w:r>
      <w:r>
        <w:t xml:space="preserve">oluyor? Şimdi karşılaştırın: bir fonksiyon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ile bir bellek bloğu ister, doldurur ve</w:t>
      </w:r>
      <w:r>
        <w:t xml:space="preserve"> </w:t>
      </w:r>
      <w:r>
        <w:rPr>
          <w:i/>
          <w:iCs/>
        </w:rPr>
        <w:t xml:space="preserve">serbest bırakmadan</w:t>
      </w:r>
      <w:r>
        <w:t xml:space="preserve"> </w:t>
      </w:r>
      <w:r>
        <w:t xml:space="preserve">döner. O belleğe ne oluyor? İki sorunun tamamen farklı yanıtları var, ve bu fark, bu dönem boyunca kullanacağınız</w:t>
      </w:r>
      <w:r>
        <w:t xml:space="preserve"> </w:t>
      </w:r>
      <w:r>
        <w:t xml:space="preserve">bellekle ilgili en önemli tek gerçek.</w:t>
      </w:r>
    </w:p>
    <w:bookmarkEnd w:id="70"/>
    <w:bookmarkStart w:id="71" w:name="kısa-bir-tarihçe-3"/>
    <w:p>
      <w:pPr>
        <w:pStyle w:val="Heading3"/>
      </w:pPr>
      <w:r>
        <w:t xml:space="preserve">5.2 Kısa bir tarihçe</w:t>
      </w:r>
    </w:p>
    <w:p>
      <w:pPr>
        <w:pStyle w:val="FirstParagraph"/>
      </w:pPr>
      <w:r>
        <w:t xml:space="preserve">Her çalışan programın belleği, uzun zamandır (en azından) bu iki bölgeye ayrılır.</w:t>
      </w:r>
      <w:r>
        <w:t xml:space="preserve"> </w:t>
      </w:r>
      <w:r>
        <w:rPr>
          <w:b/>
          <w:bCs/>
        </w:rPr>
        <w:t xml:space="preserve">Yığın (stack)</w:t>
      </w:r>
      <w:r>
        <w:t xml:space="preserve"> </w:t>
      </w:r>
      <w:r>
        <w:t xml:space="preserve">yaklaşımı —</w:t>
      </w:r>
      <w:r>
        <w:t xml:space="preserve"> </w:t>
      </w:r>
      <w:r>
        <w:t xml:space="preserve">her aktif fonksiyon çağrısı için bir çerçeve tutan, büyüyüp küçülen tek bir bölge — Algol 60’a ve özyinelemeyi</w:t>
      </w:r>
      <w:r>
        <w:t xml:space="preserve"> </w:t>
      </w:r>
      <w:r>
        <w:t xml:space="preserve">destekleyen ilk derleyicilere kadar uzanır; fonksiyon çağrılarının düzgün iç içe geçmiş olmasının doğrudan, verimli</w:t>
      </w:r>
      <w:r>
        <w:t xml:space="preserve"> </w:t>
      </w:r>
      <w:r>
        <w:t xml:space="preserve">bir sonucudur (en son çağrı her zaman ilk biten olur).</w:t>
      </w:r>
      <w:r>
        <w:t xml:space="preserve"> </w:t>
      </w:r>
      <w:r>
        <w:rPr>
          <w:b/>
          <w:bCs/>
        </w:rPr>
        <w:t xml:space="preserve">Öbek (heap)</w:t>
      </w:r>
      <w:r>
        <w:t xml:space="preserve">, istediğiniz anda açıkça istediğiniz ve</w:t>
      </w:r>
      <w:r>
        <w:t xml:space="preserve"> </w:t>
      </w:r>
      <w:r>
        <w:t xml:space="preserve">bıraktığınız bellek, kendi ayırıcısına ihtiyaç duydu: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free</w:t>
      </w:r>
      <w:r>
        <w:t xml:space="preserve">, 1970’lerin başındaki ilk Unix C</w:t>
      </w:r>
      <w:r>
        <w:t xml:space="preserve"> </w:t>
      </w:r>
      <w:r>
        <w:t xml:space="preserve">kütüphanelerine kadar uzanır. Üçüncü bir yaklaşım bu cümledeki</w:t>
      </w:r>
      <w:r>
        <w:t xml:space="preserve"> </w:t>
      </w:r>
      <w:r>
        <w:t xml:space="preserve">“açıkça”</w:t>
      </w:r>
      <w:r>
        <w:t xml:space="preserve">yı kaldırır:</w:t>
      </w:r>
      <w:r>
        <w:t xml:space="preserve"> </w:t>
      </w:r>
      <w:r>
        <w:rPr>
          <w:b/>
          <w:bCs/>
        </w:rPr>
        <w:t xml:space="preserve">çöp toplama (garbage</w:t>
      </w:r>
      <w:r>
        <w:rPr>
          <w:b/>
          <w:bCs/>
        </w:rPr>
        <w:t xml:space="preserve"> </w:t>
      </w:r>
      <w:r>
        <w:rPr>
          <w:b/>
          <w:bCs/>
        </w:rPr>
        <w:t xml:space="preserve">collection)</w:t>
      </w:r>
      <w:r>
        <w:t xml:space="preserve">, artık hiçbir şeyin ulaşamadığı belleği otomatik olarak geri kazanmak, John McCarthy tarafından</w:t>
      </w:r>
      <w:r>
        <w:t xml:space="preserve"> </w:t>
      </w:r>
      <w:r>
        <w:t xml:space="preserve">Lisp için 1959’da icat edildi — Java (1995) bunu günlük uygulama programlamasında yaygınlaştırmadan onlarca yıl</w:t>
      </w:r>
      <w:r>
        <w:t xml:space="preserve"> </w:t>
      </w:r>
      <w:r>
        <w:t xml:space="preserve">önce.</w:t>
      </w:r>
    </w:p>
    <w:bookmarkEnd w:id="71"/>
    <w:bookmarkStart w:id="72" w:name="sezgi-1"/>
    <w:p>
      <w:pPr>
        <w:pStyle w:val="Heading3"/>
      </w:pPr>
      <w:r>
        <w:t xml:space="preserve">5.3 Sezgi</w:t>
      </w:r>
    </w:p>
    <w:p>
      <w:pPr>
        <w:pStyle w:val="FirstParagraph"/>
      </w:pPr>
      <w:r>
        <w:rPr>
          <w:b/>
          <w:bCs/>
        </w:rPr>
        <w:t xml:space="preserve">Yığın</w:t>
      </w:r>
      <w:r>
        <w:t xml:space="preserve">, düzenli, disiplinli bir yığındır (pile): her fonksiyon çağrısı bir çerçeveyi (yerel değişkenleri ve</w:t>
      </w:r>
      <w:r>
        <w:t xml:space="preserve"> </w:t>
      </w:r>
      <w:r>
        <w:t xml:space="preserve">nereye döneceğini) üste iter, her dönüş de tam o çerçeveyi geri çeker. Her zaman LIFO’dur, her zaman otomatiktir</w:t>
      </w:r>
      <w:r>
        <w:t xml:space="preserve"> </w:t>
      </w:r>
      <w:r>
        <w:t xml:space="preserve">ve her zaman hızlıdır — bir çerçeve itmek ya da çekmek yalnızca bir işaretçiyi hareket ettirmektir.</w:t>
      </w:r>
      <w:r>
        <w:t xml:space="preserve"> </w:t>
      </w:r>
      <w:r>
        <w:rPr>
          <w:b/>
          <w:bCs/>
        </w:rPr>
        <w:t xml:space="preserve">Öbek</w:t>
      </w:r>
      <w:r>
        <w:t xml:space="preserve">,</w:t>
      </w:r>
      <w:r>
        <w:t xml:space="preserve"> </w:t>
      </w:r>
      <w:r>
        <w:t xml:space="preserve">büyük, paylaşılan bir depodur: ondan belirli bir boyutta bir blok istersiniz (</w:t>
      </w:r>
      <w:r>
        <w:rPr>
          <w:rStyle w:val="VerbatimChar"/>
        </w:rPr>
        <w:t xml:space="preserve">malloc</w:t>
      </w:r>
      <w:r>
        <w:t xml:space="preserve">), o da nerede uyuyorsa</w:t>
      </w:r>
      <w:r>
        <w:t xml:space="preserve"> </w:t>
      </w:r>
      <w:r>
        <w:t xml:space="preserve">oradaki boş bir bloğun adresini size verir, ve o blok</w:t>
      </w:r>
      <w:r>
        <w:t xml:space="preserve"> </w:t>
      </w:r>
      <w:r>
        <w:rPr>
          <w:i/>
          <w:iCs/>
        </w:rPr>
        <w:t xml:space="preserve">siz açıkça geri verene kadar</w:t>
      </w:r>
      <w:r>
        <w:t xml:space="preserve"> </w:t>
      </w:r>
      <w:r>
        <w:t xml:space="preserve">(</w:t>
      </w:r>
      <w:r>
        <w:rPr>
          <w:rStyle w:val="VerbatimChar"/>
        </w:rPr>
        <w:t xml:space="preserve">free</w:t>
      </w:r>
      <w:r>
        <w:t xml:space="preserve">) ayrılmış kalır —</w:t>
      </w:r>
      <w:r>
        <w:t xml:space="preserve"> </w:t>
      </w:r>
      <w:r>
        <w:t xml:space="preserve">C’de bunu sizin için kimse otomatik yapmaz. 5.5. bölüm Java’nın farklı ne yaptığını gösteriyor.</w:t>
      </w:r>
    </w:p>
    <w:bookmarkEnd w:id="72"/>
    <w:bookmarkStart w:id="73" w:name="yığın-ve-öbek-yan-yana"/>
    <w:p>
      <w:pPr>
        <w:pStyle w:val="Heading3"/>
      </w:pPr>
      <w:r>
        <w:t xml:space="preserve">5.4 Yığın ve öbek, yan yana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Yığın (Stack)</w:t>
            </w:r>
          </w:p>
        </w:tc>
        <w:tc>
          <w:tcPr/>
          <w:p>
            <w:pPr>
              <w:pStyle w:val="Compact"/>
            </w:pPr>
            <w:r>
              <w:t xml:space="preserve">Öbek (Heap)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Kim ayırır</w:t>
            </w:r>
          </w:p>
        </w:tc>
        <w:tc>
          <w:tcPr/>
          <w:p>
            <w:pPr>
              <w:pStyle w:val="Compact"/>
            </w:pPr>
            <w:r>
              <w:t xml:space="preserve">Derleyici, otomatik olarak, her fonksiyon çağrısında</w:t>
            </w:r>
          </w:p>
        </w:tc>
        <w:tc>
          <w:tcPr/>
          <w:p>
            <w:pPr>
              <w:pStyle w:val="Compact"/>
            </w:pPr>
            <w:r>
              <w:t xml:space="preserve">Siz, açıkça,</w:t>
            </w:r>
            <w:r>
              <w:t xml:space="preserve"> </w:t>
            </w:r>
            <w:r>
              <w:rPr>
                <w:rStyle w:val="VerbatimChar"/>
              </w:rPr>
              <w:t xml:space="preserve">malloc</w:t>
            </w:r>
            <w:r>
              <w:t xml:space="preserve"> </w:t>
            </w:r>
            <w:r>
              <w:t xml:space="preserve">(C) ya da</w:t>
            </w:r>
            <w:r>
              <w:t xml:space="preserve"> </w:t>
            </w:r>
            <w:r>
              <w:rPr>
                <w:rStyle w:val="VerbatimChar"/>
              </w:rPr>
              <w:t xml:space="preserve">new</w:t>
            </w:r>
            <w:r>
              <w:t xml:space="preserve"> </w:t>
            </w:r>
            <w:r>
              <w:t xml:space="preserve">(Java) ile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 zaman serbest kalır</w:t>
            </w:r>
          </w:p>
        </w:tc>
        <w:tc>
          <w:tcPr/>
          <w:p>
            <w:pPr>
              <w:pStyle w:val="Compact"/>
            </w:pPr>
            <w:r>
              <w:t xml:space="preserve">Otomatik olarak, fonksiyon döndüğü an</w:t>
            </w:r>
          </w:p>
        </w:tc>
        <w:tc>
          <w:tcPr/>
          <w:p>
            <w:pPr>
              <w:pStyle w:val="Compact"/>
            </w:pPr>
            <w:r>
              <w:t xml:space="preserve">C’de: yalnızca</w:t>
            </w:r>
            <w:r>
              <w:t xml:space="preserve"> </w:t>
            </w: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çağırdığınızda. Java’da: çöp toplayıcı artık hiçbir şeyin ulaşmadığına karar verdiğinde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Ömür</w:t>
            </w:r>
          </w:p>
        </w:tc>
        <w:tc>
          <w:tcPr/>
          <w:p>
            <w:pPr>
              <w:pStyle w:val="Compact"/>
            </w:pPr>
            <w:r>
              <w:t xml:space="preserve">Tam olarak onu sahiplenen fonksiyon çağrısı kadar</w:t>
            </w:r>
          </w:p>
        </w:tc>
        <w:tc>
          <w:tcPr/>
          <w:p>
            <w:pPr>
              <w:pStyle w:val="Compact"/>
            </w:pPr>
            <w:r>
              <w:t xml:space="preserve">Siz (ya da GC) karar verdiği kadar — onu yaratan fonksiyondan daha uzun yaşayabilir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Hız</w:t>
            </w:r>
          </w:p>
        </w:tc>
        <w:tc>
          <w:tcPr/>
          <w:p>
            <w:pPr>
              <w:pStyle w:val="Compact"/>
            </w:pPr>
            <w:r>
              <w:t xml:space="preserve">Son derece hızlı: bir işaretçiyi hareket ettir</w:t>
            </w:r>
          </w:p>
        </w:tc>
        <w:tc>
          <w:tcPr/>
          <w:p>
            <w:pPr>
              <w:pStyle w:val="Compact"/>
            </w:pPr>
            <w:r>
              <w:t xml:space="preserve">Daha yavaş: ayırıcı doğru boyutta boş bir blok bulmalı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Tipik boyut sınırı</w:t>
            </w:r>
          </w:p>
        </w:tc>
        <w:tc>
          <w:tcPr/>
          <w:p>
            <w:pPr>
              <w:pStyle w:val="Compact"/>
            </w:pPr>
            <w:r>
              <w:t xml:space="preserve">Küçük (megabayt) — derin özyineleme onu tüketebilir (</w:t>
            </w:r>
            <w:r>
              <w:rPr>
                <w:rStyle w:val="VerbatimChar"/>
              </w:rPr>
              <w:t xml:space="preserve">stack overflow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Büyük (işletim sisteminin sürece verdiği kadar)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Yanlış yönetilirse ne bozulur</w:t>
            </w:r>
          </w:p>
        </w:tc>
        <w:tc>
          <w:tcPr/>
          <w:p>
            <w:pPr>
              <w:pStyle w:val="Compact"/>
            </w:pPr>
            <w:r>
              <w:t xml:space="preserve">Normal kodda nadir (derleyici yönetir)</w:t>
            </w:r>
          </w:p>
        </w:tc>
        <w:tc>
          <w:tcPr/>
          <w:p>
            <w:pPr>
              <w:pStyle w:val="Compact"/>
            </w:pPr>
            <w:r>
              <w:t xml:space="preserve">Sarkan işaretçiler, bellek sızıntıları, çift serbest bırakma (C); Java’da hiçbir şey çökmez, ama nesneler işe yaramaz hâle geldikten sonra da yaşayabilir</w:t>
            </w:r>
          </w:p>
        </w:tc>
      </w:tr>
    </w:tbl>
    <w:bookmarkEnd w:id="73"/>
    <w:bookmarkStart w:id="77" w:name="cde-yığın-çerçeveleri-ve-bir-öbek-bloğu"/>
    <w:p>
      <w:pPr>
        <w:pStyle w:val="Heading3"/>
      </w:pPr>
      <w:r>
        <w:t xml:space="preserve">5.5 C’de yığın çerçeveleri ve bir öbek bloğu</w:t>
      </w:r>
    </w:p>
    <w:p>
      <w:pPr>
        <w:pStyle w:val="FirstParagraph"/>
      </w:pPr>
      <w:r>
        <w:drawing>
          <wp:inline>
            <wp:extent cx="5111999" cy="31033070"/>
            <wp:effectExtent b="0" l="0" r="0" t="0"/>
            <wp:docPr descr="Stack frames vs a heap block — step by step" title="" id="75" name="Picture"/>
            <a:graphic>
              <a:graphicData uri="http://schemas.openxmlformats.org/drawingml/2006/picture">
                <pic:pic>
                  <pic:nvPicPr>
                    <pic:cNvPr descr="stack-vs-heap.tr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103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Stack frames (one per active function call) versus a heap block</w:t>
      </w:r>
      <w:r>
        <w:br/>
      </w:r>
      <w:r>
        <w:rPr>
          <w:rStyle w:val="CommentTok"/>
        </w:rPr>
        <w:t xml:space="preserve"> * requested with malloc and given back with free.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show_frame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local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 fresh local variable in THIS call's stack frame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"depth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local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stored at </w:t>
      </w:r>
      <w:r>
        <w:rPr>
          <w:rStyle w:val="SpecialCharTok"/>
        </w:rPr>
        <w:t xml:space="preserve">%p\n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local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local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show_frame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stack: one frame per call, freed automatically on return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show_frame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-- heap: a block we must ask for and give back ourselves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"malloc failed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block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"block = </w:t>
      </w:r>
      <w:r>
        <w:rPr>
          <w:rStyle w:val="SpecialCharTok"/>
        </w:rPr>
        <w:t xml:space="preserve">%p</w:t>
      </w:r>
      <w:r>
        <w:rPr>
          <w:rStyle w:val="StringTok"/>
        </w:rPr>
        <w:t xml:space="preserve">, block[0..2]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good practice: a NULL pointer cannot be a dangling pointer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"freed and set to NULL: block = </w:t>
      </w:r>
      <w:r>
        <w:rPr>
          <w:rStyle w:val="SpecialCharTok"/>
        </w:rPr>
        <w:t xml:space="preserve">%p\n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Java allocates every object with `new` on the heap; there is no `free`.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HeapNoFree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showFrame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local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 fresh local variable in THIS call's frame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"depth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local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local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showFrame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call frames: same idea as C, one per active call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showFrame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heap: `new` allocates, nothing frees it by hand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block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"block[0..2]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   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drop the only reference: the array is now eligible for GC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"reference dropped: block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stack_vs_heap.c &amp;&amp; /tmp/x</w:t>
      </w:r>
    </w:p>
    <w:p>
      <w:pPr>
        <w:pStyle w:val="FirstParagraph"/>
      </w:pPr>
      <w:r>
        <w:t xml:space="preserve">Beklenen çıktı (adresler sizin makinenizde farklı olacaktır; önemli olan örüntü — dört farklı, birbirine yakın</w:t>
      </w:r>
      <w:r>
        <w:t xml:space="preserve"> </w:t>
      </w:r>
      <w:r>
        <w:t xml:space="preserve">yığın adresi, sonra ilgisiz bir öbek adresi, sonra</w:t>
      </w:r>
      <w:r>
        <w:t xml:space="preserve"> </w:t>
      </w:r>
      <w:r>
        <w:rPr>
          <w:rStyle w:val="VerbatimChar"/>
        </w:rPr>
        <w:t xml:space="preserve">free</w:t>
      </w:r>
      <w:r>
        <w:t xml:space="preserve">’den sonra hepsi sıfır):</w:t>
      </w:r>
    </w:p>
    <w:p>
      <w:pPr>
        <w:pStyle w:val="SourceCode"/>
      </w:pPr>
      <w:r>
        <w:rPr>
          <w:rStyle w:val="VerbatimChar"/>
        </w:rPr>
        <w:t xml:space="preserve">-- stack: one frame per call, freed automatically on return --</w:t>
      </w:r>
      <w:r>
        <w:br/>
      </w:r>
      <w:r>
        <w:rPr>
          <w:rStyle w:val="VerbatimChar"/>
        </w:rPr>
        <w:t xml:space="preserve">depth 0: local = 0, stored at 000000E0341FFD4C</w:t>
      </w:r>
      <w:r>
        <w:br/>
      </w:r>
      <w:r>
        <w:rPr>
          <w:rStyle w:val="VerbatimChar"/>
        </w:rPr>
        <w:t xml:space="preserve">depth 1: local = 10, stored at 000000E0341FFD0C</w:t>
      </w:r>
      <w:r>
        <w:br/>
      </w:r>
      <w:r>
        <w:rPr>
          <w:rStyle w:val="VerbatimChar"/>
        </w:rPr>
        <w:t xml:space="preserve">depth 2: local = 20, stored at 000000E0341FFCCC</w:t>
      </w:r>
      <w:r>
        <w:br/>
      </w:r>
      <w:r>
        <w:rPr>
          <w:rStyle w:val="VerbatimChar"/>
        </w:rPr>
        <w:t xml:space="preserve">depth 3: local = 30, stored at 000000E0341FFC8C</w:t>
      </w:r>
      <w:r>
        <w:br/>
      </w:r>
      <w:r>
        <w:br/>
      </w:r>
      <w:r>
        <w:rPr>
          <w:rStyle w:val="VerbatimChar"/>
        </w:rPr>
        <w:t xml:space="preserve">-- heap: a block we must ask for and give back ourselves --</w:t>
      </w:r>
      <w:r>
        <w:br/>
      </w:r>
      <w:r>
        <w:rPr>
          <w:rStyle w:val="VerbatimChar"/>
        </w:rPr>
        <w:t xml:space="preserve">block = 0000022519DB3470, block[0..2] = 100 200 300</w:t>
      </w:r>
      <w:r>
        <w:br/>
      </w:r>
      <w:r>
        <w:rPr>
          <w:rStyle w:val="VerbatimChar"/>
        </w:rPr>
        <w:t xml:space="preserve">freed and set to NULL: block = 0000000000000000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HeapNoFree.java &amp;&amp; java -cp /tmp/j HeapNoFree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call frames: same idea as C, one per active call --</w:t>
      </w:r>
      <w:r>
        <w:br/>
      </w:r>
      <w:r>
        <w:rPr>
          <w:rStyle w:val="VerbatimChar"/>
        </w:rPr>
        <w:t xml:space="preserve">depth 0: local = 0</w:t>
      </w:r>
      <w:r>
        <w:br/>
      </w:r>
      <w:r>
        <w:rPr>
          <w:rStyle w:val="VerbatimChar"/>
        </w:rPr>
        <w:t xml:space="preserve">depth 1: local = 10</w:t>
      </w:r>
      <w:r>
        <w:br/>
      </w:r>
      <w:r>
        <w:rPr>
          <w:rStyle w:val="VerbatimChar"/>
        </w:rPr>
        <w:t xml:space="preserve">depth 2: local = 20</w:t>
      </w:r>
      <w:r>
        <w:br/>
      </w:r>
      <w:r>
        <w:rPr>
          <w:rStyle w:val="VerbatimChar"/>
        </w:rPr>
        <w:t xml:space="preserve">depth 3: local = 30</w:t>
      </w:r>
      <w:r>
        <w:br/>
      </w:r>
      <w:r>
        <w:br/>
      </w:r>
      <w:r>
        <w:rPr>
          <w:rStyle w:val="VerbatimChar"/>
        </w:rPr>
        <w:t xml:space="preserve">-- heap: `new` allocates, nothing frees it by hand --</w:t>
      </w:r>
      <w:r>
        <w:br/>
      </w:r>
      <w:r>
        <w:rPr>
          <w:rStyle w:val="VerbatimChar"/>
        </w:rPr>
        <w:t xml:space="preserve">block[0..2] = 100 200 300</w:t>
      </w:r>
      <w:r>
        <w:br/>
      </w:r>
      <w:r>
        <w:rPr>
          <w:rStyle w:val="VerbatimChar"/>
        </w:rPr>
        <w:t xml:space="preserve">reference dropped: block = null</w:t>
      </w:r>
    </w:p>
    <w:p>
      <w:pPr>
        <w:pStyle w:val="FirstParagraph"/>
      </w:pPr>
      <w:r>
        <w:t xml:space="preserve">C’nin yığın adreslerine bakın:</w:t>
      </w:r>
      <w:r>
        <w:t xml:space="preserve"> </w:t>
      </w:r>
      <w:r>
        <w:rPr>
          <w:rStyle w:val="VerbatimChar"/>
        </w:rPr>
        <w:t xml:space="preserve">...D4C</w:t>
      </w:r>
      <w:r>
        <w:t xml:space="preserve">,</w:t>
      </w:r>
      <w:r>
        <w:t xml:space="preserve"> </w:t>
      </w:r>
      <w:r>
        <w:rPr>
          <w:rStyle w:val="VerbatimChar"/>
        </w:rPr>
        <w:t xml:space="preserve">...D0C</w:t>
      </w:r>
      <w:r>
        <w:t xml:space="preserve">,</w:t>
      </w:r>
      <w:r>
        <w:t xml:space="preserve"> </w:t>
      </w:r>
      <w:r>
        <w:rPr>
          <w:rStyle w:val="VerbatimChar"/>
        </w:rPr>
        <w:t xml:space="preserve">...CCC</w:t>
      </w:r>
      <w:r>
        <w:t xml:space="preserve">,</w:t>
      </w:r>
      <w:r>
        <w:t xml:space="preserve"> </w:t>
      </w:r>
      <w:r>
        <w:rPr>
          <w:rStyle w:val="VerbatimChar"/>
        </w:rPr>
        <w:t xml:space="preserve">...C8C</w:t>
      </w:r>
      <w:r>
        <w:t xml:space="preserve"> </w:t>
      </w:r>
      <w:r>
        <w:t xml:space="preserve">— her biri bir öncekinden tam olarak</w:t>
      </w:r>
      <w:r>
        <w:t xml:space="preserve"> </w:t>
      </w:r>
      <w:r>
        <w:rPr>
          <w:rStyle w:val="VerbatimChar"/>
        </w:rPr>
        <w:t xml:space="preserve">0x40</w:t>
      </w:r>
      <w:r>
        <w:t xml:space="preserve"> </w:t>
      </w:r>
      <w:r>
        <w:t xml:space="preserve">(64) bayt aşağıda, her çağrı için sabit boyutlu bir çerçeve, aşağı doğru büyüyor. Öbek adresinin (</w:t>
      </w:r>
      <w:r>
        <w:rPr>
          <w:rStyle w:val="VerbatimChar"/>
        </w:rPr>
        <w:t xml:space="preserve">...3470</w:t>
      </w:r>
      <w:r>
        <w:t xml:space="preserve">)</w:t>
      </w:r>
      <w:r>
        <w:t xml:space="preserve"> </w:t>
      </w:r>
      <w:r>
        <w:t xml:space="preserve">bunlardan hiçbiriyle ilişkisi yok — ayırıcının 12 boş bayt bulduğu, tamamen farklı bir bölgeden geldi.</w:t>
      </w:r>
      <w:r>
        <w:t xml:space="preserve"> </w:t>
      </w:r>
      <w:r>
        <w:rPr>
          <w:rStyle w:val="VerbatimChar"/>
        </w:rPr>
        <w:t xml:space="preserve">free</w:t>
      </w:r>
      <w:r>
        <w:t xml:space="preserve">’den</w:t>
      </w:r>
      <w:r>
        <w:t xml:space="preserve"> </w:t>
      </w:r>
      <w:r>
        <w:t xml:space="preserve">sonra blok gitti, ve</w:t>
      </w:r>
      <w:r>
        <w:t xml:space="preserve"> </w:t>
      </w:r>
      <w:r>
        <w:rPr>
          <w:rStyle w:val="VerbatimChar"/>
        </w:rPr>
        <w:t xml:space="preserve">block = NULL</w:t>
      </w:r>
      <w:r>
        <w:t xml:space="preserve"> </w:t>
      </w:r>
      <w:r>
        <w:t xml:space="preserve">yapmak onu güvenli kılan şey: NULL asla sarkan bir işaretçi olamaz.</w:t>
      </w:r>
    </w:p>
    <w:bookmarkEnd w:id="77"/>
    <w:bookmarkStart w:id="81" w:name="java-new-ve-çöp-toplama"/>
    <w:p>
      <w:pPr>
        <w:pStyle w:val="Heading3"/>
      </w:pPr>
      <w:r>
        <w:t xml:space="preserve">5.6 Java:</w:t>
      </w:r>
      <w:r>
        <w:t xml:space="preserve"> </w:t>
      </w:r>
      <w:r>
        <w:rPr>
          <w:rStyle w:val="VerbatimChar"/>
        </w:rPr>
        <w:t xml:space="preserve">new</w:t>
      </w:r>
      <w:r>
        <w:t xml:space="preserve"> </w:t>
      </w:r>
      <w:r>
        <w:t xml:space="preserve">ve çöp toplama</w:t>
      </w:r>
    </w:p>
    <w:p>
      <w:pPr>
        <w:pStyle w:val="FirstParagraph"/>
      </w:pPr>
      <w:r>
        <w:t xml:space="preserve">C’de, artık ihtiyacınız olmayan bir bloğu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etmeyi unutmak — ya da onu serbest bırakıp sonra (şimdi sarkan)</w:t>
      </w:r>
      <w:r>
        <w:t xml:space="preserve"> </w:t>
      </w:r>
      <w:r>
        <w:t xml:space="preserve">işaretçiyi yine de kullanmak — bunlardan kaçınmak tamamen sizin sorumluluğunuzdadır. Java’nın yanıtı</w:t>
      </w:r>
      <w:r>
        <w:t xml:space="preserve"> </w:t>
      </w:r>
      <w:r>
        <w:rPr>
          <w:rStyle w:val="VerbatimChar"/>
        </w:rPr>
        <w:t xml:space="preserve">free</w:t>
      </w:r>
      <w:r>
        <w:t xml:space="preserve">’yi</w:t>
      </w:r>
      <w:r>
        <w:t xml:space="preserve"> </w:t>
      </w:r>
      <w:r>
        <w:t xml:space="preserve">dilden tamamen kaldırmaktır: her nesne,</w:t>
      </w:r>
      <w:r>
        <w:t xml:space="preserve"> </w:t>
      </w:r>
      <w:r>
        <w:rPr>
          <w:b/>
          <w:bCs/>
        </w:rPr>
        <w:t xml:space="preserve">çöp toplayıcı (garbage collector)</w:t>
      </w:r>
      <w:r>
        <w:t xml:space="preserve"> </w:t>
      </w:r>
      <w:r>
        <w:t xml:space="preserve">artık hiçbir şeyin ona</w:t>
      </w:r>
      <w:r>
        <w:t xml:space="preserve"> </w:t>
      </w:r>
      <w:r>
        <w:t xml:space="preserve">ulaşamayacağını belirleyene kadar öbekte yaşar, ve ancak o zaman, kendi zamanlamasıyla geri kazanılır.</w:t>
      </w:r>
    </w:p>
    <w:p>
      <w:pPr>
        <w:pStyle w:val="BodyText"/>
      </w:pPr>
      <w:r>
        <w:drawing>
          <wp:inline>
            <wp:extent cx="5111999" cy="12794252"/>
            <wp:effectExtent b="0" l="0" r="0" t="0"/>
            <wp:docPr descr="Java references, aliasing, and GC — step by step" title="" id="79" name="Picture"/>
            <a:graphic>
              <a:graphicData uri="http://schemas.openxmlformats.org/drawingml/2006/picture">
                <pic:pic>
                  <pic:nvPicPr>
                    <pic:cNvPr descr="java-reference-heap.tr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27942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Two references can alias the same heap object; when no reference is left,</w:t>
      </w:r>
      <w:r>
        <w:br/>
      </w:r>
      <w:r>
        <w:rPr>
          <w:rStyle w:val="CommentTok"/>
        </w:rPr>
        <w:t xml:space="preserve"> * the object becomes eligible for garbage collection.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ReferenceAliasing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Counter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Counter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Counter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Counter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Counter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b is an ALIAS: same object, not a copy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"a.value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b.value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and b refer to the same object: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changing through b is visible through a too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b.value = 99: a.value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one reference gone; still reachable through b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b.value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last reference gone: now eligible for GC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(the Counter object has no reachable reference left)"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C has no garbage collector: losing the only pointer to a block</w:t>
      </w:r>
      <w:r>
        <w:br/>
      </w:r>
      <w:r>
        <w:rPr>
          <w:rStyle w:val="CommentTok"/>
        </w:rPr>
        <w:t xml:space="preserve"> * without freeing it first is a memory leak.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= </w:t>
      </w:r>
      <w:r>
        <w:rPr>
          <w:rStyle w:val="SpecialCharTok"/>
        </w:rPr>
        <w:t xml:space="preserve">%p</w:t>
      </w:r>
      <w:r>
        <w:rPr>
          <w:rStyle w:val="StringTok"/>
        </w:rPr>
        <w:t xml:space="preserve">, *a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b is an ALIAS: same block, not a copy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and b point to the same block: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writing through b is visible through a too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*b = 99: *a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Correct order: free the block through one of the aliases, THEN clear both. */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free() does not clear pointers for you -- we must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"freed and cleared: a = </w:t>
      </w:r>
      <w:r>
        <w:rPr>
          <w:rStyle w:val="SpecialCharTok"/>
        </w:rPr>
        <w:t xml:space="preserve">%p</w:t>
      </w:r>
      <w:r>
        <w:rPr>
          <w:rStyle w:val="StringTok"/>
        </w:rPr>
        <w:t xml:space="preserve">, b = </w:t>
      </w:r>
      <w:r>
        <w:rPr>
          <w:rStyle w:val="SpecialCharTok"/>
        </w:rPr>
        <w:t xml:space="preserve">%p\n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If we had instead run  a = NULL; b = NULL;  BEFORE calling free, the block</w:t>
      </w:r>
      <w:r>
        <w:br/>
      </w:r>
      <w:r>
        <w:rPr>
          <w:rStyle w:val="CommentTok"/>
        </w:rPr>
        <w:t xml:space="preserve">     * would still be sitting allocated with no pointer left to reach it -- a</w:t>
      </w:r>
      <w:r>
        <w:br/>
      </w:r>
      <w:r>
        <w:rPr>
          <w:rStyle w:val="CommentTok"/>
        </w:rPr>
        <w:t xml:space="preserve">     * memory leak. C never reclaims it on its own; only free() does.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ReferenceAliasing.java &amp;&amp; java -cp /tmp/j ReferenceAliasing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a.value = 1, b.value = 1</w:t>
      </w:r>
      <w:r>
        <w:br/>
      </w:r>
      <w:r>
        <w:rPr>
          <w:rStyle w:val="VerbatimChar"/>
        </w:rPr>
        <w:t xml:space="preserve">a and b refer to the same object: true</w:t>
      </w:r>
      <w:r>
        <w:br/>
      </w:r>
      <w:r>
        <w:rPr>
          <w:rStyle w:val="VerbatimChar"/>
        </w:rPr>
        <w:t xml:space="preserve">after b.value = 99: a.value = 99</w:t>
      </w:r>
      <w:r>
        <w:br/>
      </w:r>
      <w:r>
        <w:rPr>
          <w:rStyle w:val="VerbatimChar"/>
        </w:rPr>
        <w:t xml:space="preserve">a = null, b.value = 99</w:t>
      </w:r>
      <w:r>
        <w:br/>
      </w:r>
      <w:r>
        <w:rPr>
          <w:rStyle w:val="VerbatimChar"/>
        </w:rPr>
        <w:t xml:space="preserve">b = null (the Counter object has no reachable reference left)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leak_demo.c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a = 0000021EBE192460, *a = 1</w:t>
      </w:r>
      <w:r>
        <w:br/>
      </w:r>
      <w:r>
        <w:rPr>
          <w:rStyle w:val="VerbatimChar"/>
        </w:rPr>
        <w:t xml:space="preserve">a and b point to the same block: true</w:t>
      </w:r>
      <w:r>
        <w:br/>
      </w:r>
      <w:r>
        <w:rPr>
          <w:rStyle w:val="VerbatimChar"/>
        </w:rPr>
        <w:t xml:space="preserve">after *b = 99: *a = 99</w:t>
      </w:r>
      <w:r>
        <w:br/>
      </w:r>
      <w:r>
        <w:rPr>
          <w:rStyle w:val="VerbatimChar"/>
        </w:rPr>
        <w:t xml:space="preserve">freed and cleared: a = 0000000000000000, b = 0000000000000000</w:t>
      </w:r>
    </w:p>
    <w:p>
      <w:pPr>
        <w:pStyle w:val="FirstParagraph"/>
      </w:pPr>
      <w:r>
        <w:t xml:space="preserve">İki program da iki adı tek bir bellek parçasına takıyor ve adlardan biri üzerinden onu değiştiriyor. Fark tamamen</w:t>
      </w:r>
      <w:r>
        <w:t xml:space="preserve"> </w:t>
      </w:r>
      <w:r>
        <w:t xml:space="preserve">sonda ne olduğunda: C programı bloğu</w:t>
      </w:r>
      <w:r>
        <w:t xml:space="preserve"> </w:t>
      </w:r>
      <w:r>
        <w:rPr>
          <w:i/>
          <w:iCs/>
        </w:rPr>
        <w:t xml:space="preserve">ve</w:t>
      </w:r>
      <w:r>
        <w:t xml:space="preserve"> </w:t>
      </w:r>
      <w:r>
        <w:t xml:space="preserve">her takma adı elle temizlemek zorunda — ikisinden birini atlarsanız bir</w:t>
      </w:r>
      <w:r>
        <w:t xml:space="preserve"> </w:t>
      </w:r>
      <w:r>
        <w:t xml:space="preserve">hata olur (</w:t>
      </w:r>
      <w:r>
        <w:rPr>
          <w:rStyle w:val="VerbatimChar"/>
        </w:rPr>
        <w:t xml:space="preserve">free</w:t>
      </w:r>
      <w:r>
        <w:t xml:space="preserve">’yi unutursanız bir sızıntı, bir takma adı serbest bırakmadan temizler/yeniden kullanırsanız</w:t>
      </w:r>
      <w:r>
        <w:t xml:space="preserve"> </w:t>
      </w:r>
      <w:r>
        <w:t xml:space="preserve">sarkan bir işaretçi). Java programı hiçbirini yapmıyor:</w:t>
      </w:r>
      <w:r>
        <w:t xml:space="preserve"> </w:t>
      </w:r>
      <w:r>
        <w:rPr>
          <w:rStyle w:val="VerbatimChar"/>
        </w:rPr>
        <w:t xml:space="preserve">b = null;</w:t>
      </w:r>
      <w:r>
        <w:t xml:space="preserve"> </w:t>
      </w:r>
      <w:r>
        <w:t xml:space="preserve">son referansı kaldırdığında, nesne yalnızca</w:t>
      </w:r>
      <w:r>
        <w:t xml:space="preserve"> </w:t>
      </w:r>
      <w:r>
        <w:t xml:space="preserve">toplanabilir hâle gelir, ve — programcı değil — toplayıcı, onu gerçekten ne zaman geri kazanacağına karar verir.</w:t>
      </w:r>
      <w:r>
        <w:t xml:space="preserve"> </w:t>
      </w:r>
      <w:r>
        <w:t xml:space="preserve">Java, biraz denetim karşılığında (kesin bir geri kazanım anını zorlayamazsınız, ve</w:t>
      </w:r>
      <w:r>
        <w:t xml:space="preserve"> </w:t>
      </w:r>
      <w:r>
        <w:rPr>
          <w:rStyle w:val="VerbatimChar"/>
        </w:rPr>
        <w:t xml:space="preserve">System.gc()</w:t>
      </w:r>
      <w:r>
        <w:t xml:space="preserve"> </w:t>
      </w:r>
      <w:r>
        <w:t xml:space="preserve">yalnızca bir</w:t>
      </w:r>
      <w:r>
        <w:t xml:space="preserve"> </w:t>
      </w:r>
      <w:r>
        <w:rPr>
          <w:i/>
          <w:iCs/>
        </w:rPr>
        <w:t xml:space="preserve">ipucudur</w:t>
      </w:r>
      <w:r>
        <w:t xml:space="preserve">, asla bir komut değildir) bir hata kategorisinin tamamen imkânsız hâle gelmesini kazanır.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free</w:t>
      </w:r>
      <w:r>
        <w:t xml:space="preserve">’den sonra bir işaretçiyi kullanmak (bir</w:t>
      </w:r>
      <w:r>
        <w:t xml:space="preserve"> </w:t>
      </w:r>
      <w:r>
        <w:rPr>
          <w:b/>
          <w:bCs/>
        </w:rPr>
        <w:t xml:space="preserve">sarkan işaretçi (dangling pointer)</w:t>
      </w:r>
      <w:r>
        <w:t xml:space="preserve">), serbest bıraktıktan</w:t>
      </w:r>
      <w:r>
        <w:t xml:space="preserve"> </w:t>
      </w:r>
      <w:r>
        <w:t xml:space="preserve">hemen sonra onu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yapmak yerine. Onun üzerinden okumak ya da yazmak tanımsız davranıştır — programınız</w:t>
      </w:r>
      <w:r>
        <w:t xml:space="preserve"> </w:t>
      </w:r>
      <w:r>
        <w:t xml:space="preserve">görünür biçimde bozulmadan çok önce, sessizce ilgisiz belleği bozabilir.</w:t>
      </w:r>
    </w:p>
    <w:p>
      <w:pPr>
        <w:pStyle w:val="Compact"/>
        <w:numPr>
          <w:ilvl w:val="0"/>
          <w:numId w:val="1005"/>
        </w:numPr>
      </w:pPr>
      <w:r>
        <w:t xml:space="preserve">Aynı işaretçide</w:t>
      </w:r>
      <w:r>
        <w:t xml:space="preserve"> </w:t>
      </w:r>
      <w:r>
        <w:rPr>
          <w:rStyle w:val="VerbatimChar"/>
        </w:rPr>
        <w:t xml:space="preserve">free</w:t>
      </w:r>
      <w:r>
        <w:t xml:space="preserve">’yi iki kez çağırmak (bir</w:t>
      </w:r>
      <w:r>
        <w:t xml:space="preserve"> </w:t>
      </w:r>
      <w:r>
        <w:rPr>
          <w:b/>
          <w:bCs/>
        </w:rPr>
        <w:t xml:space="preserve">çift serbest bırakma (double free)</w:t>
      </w:r>
      <w:r>
        <w:t xml:space="preserve">) — ayırıcının kendi</w:t>
      </w:r>
      <w:r>
        <w:t xml:space="preserve"> </w:t>
      </w:r>
      <w:r>
        <w:t xml:space="preserve">defter tutmasını bozar. Serbest bıraktıktan sonra işaretçiyi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yapmak bunu da güvenli kılar:</w:t>
      </w:r>
      <w:r>
        <w:t xml:space="preserve"> </w:t>
      </w:r>
      <w:r>
        <w:rPr>
          <w:rStyle w:val="VerbatimChar"/>
        </w:rPr>
        <w:t xml:space="preserve">free(NULL)</w:t>
      </w:r>
      <w:r>
        <w:t xml:space="preserve">’ın hiçbir şey yapmayacağı açıkça garanti edilir.</w:t>
      </w:r>
    </w:p>
    <w:p>
      <w:pPr>
        <w:pStyle w:val="Compact"/>
        <w:numPr>
          <w:ilvl w:val="0"/>
          <w:numId w:val="1005"/>
        </w:numPr>
      </w:pPr>
      <w:r>
        <w:t xml:space="preserve">Fonksiyonunuzun erken döndüğü bir yolda (örneğin fonksiyonun normal sonundan önceki bir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içinde)</w:t>
      </w:r>
      <w:r>
        <w:t xml:space="preserve"> </w:t>
      </w:r>
      <w:r>
        <w:rPr>
          <w:rStyle w:val="VerbatimChar"/>
        </w:rPr>
        <w:t xml:space="preserve">free</w:t>
      </w:r>
      <w:r>
        <w:t xml:space="preserve">’yi</w:t>
      </w:r>
      <w:r>
        <w:t xml:space="preserve"> </w:t>
      </w:r>
      <w:r>
        <w:t xml:space="preserve">unutmak — yalnızca program uzun süre çalıştıktan sonra ortaya çıkan bir</w:t>
      </w:r>
      <w:r>
        <w:t xml:space="preserve"> </w:t>
      </w:r>
      <w:r>
        <w:rPr>
          <w:b/>
          <w:bCs/>
        </w:rPr>
        <w:t xml:space="preserve">bellek sızıntısı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Java’nın GC’sinin bellek sorunlarını imkânsız kıldığını varsaymak. Gereksiz bir referans tuttuğunuz nesneler</w:t>
      </w:r>
      <w:r>
        <w:t xml:space="preserve"> </w:t>
      </w:r>
      <w:r>
        <w:t xml:space="preserve">(örneğin temizlemeyi unuttuğunuz bir koleksiyonda) toplanamaz ve etkin biçimde sızar — mekanizma farklıdır,</w:t>
      </w:r>
      <w:r>
        <w:t xml:space="preserve"> </w:t>
      </w:r>
      <w:r>
        <w:t xml:space="preserve">hata aynı fikirdir: hâlâ artık ihtiyacınız olmayan veriye bir şey işaret ediyor.</w:t>
      </w:r>
    </w:p>
    <w:p>
      <w:pPr>
        <w:pStyle w:val="BlockText"/>
      </w:pPr>
      <w:r>
        <w:rPr>
          <w:b/>
          <w:bCs/>
        </w:rPr>
        <w:t xml:space="preserve">Kendini sına: yığın, öbek ve bellek yönetimi</w:t>
      </w:r>
    </w:p>
    <w:p>
      <w:pPr>
        <w:pStyle w:val="BlockText"/>
      </w:pPr>
      <w:r>
        <w:rPr>
          <w:b/>
          <w:bCs/>
        </w:rPr>
        <w:t xml:space="preserve">1. Bir fonksiyon yerel değişken olarak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 arr[100];</w:t>
      </w:r>
      <w:r>
        <w:rPr>
          <w:b/>
          <w:bCs/>
        </w:rPr>
        <w:t xml:space="preserve"> </w:t>
      </w:r>
      <w:r>
        <w:rPr>
          <w:b/>
          <w:bCs/>
        </w:rPr>
        <w:t xml:space="preserve">bildiriyor ve ona bir işaretçi döndürüyor. Yanlış olan</w:t>
      </w:r>
      <w:r>
        <w:rPr>
          <w:b/>
          <w:bCs/>
        </w:rPr>
        <w:t xml:space="preserve"> </w:t>
      </w:r>
      <w:r>
        <w:rPr>
          <w:b/>
          <w:bCs/>
        </w:rPr>
        <w:t xml:space="preserve">ne?</w:t>
      </w:r>
    </w:p>
    <w:p>
      <w:pPr>
        <w:pStyle w:val="BlockText"/>
      </w:pPr>
      <w:r>
        <w:rPr>
          <w:rStyle w:val="VerbatimChar"/>
        </w:rPr>
        <w:t xml:space="preserve">arr</w:t>
      </w:r>
      <w:r>
        <w:t xml:space="preserve">, o fonksiyonun çerçevesinde, yığında yaşar. Fonksiyon döndüğü an çerçevesi çekilir ve</w:t>
      </w:r>
      <w:r>
        <w:t xml:space="preserve"> </w:t>
      </w:r>
      <w:r>
        <w:rPr>
          <w:rStyle w:val="VerbatimChar"/>
        </w:rPr>
        <w:t xml:space="preserve">arr</w:t>
      </w:r>
      <w:r>
        <w:t xml:space="preserve">’ın belleği</w:t>
      </w:r>
      <w:r>
        <w:t xml:space="preserve"> </w:t>
      </w:r>
      <w:r>
        <w:t xml:space="preserve">artık geçerli değildir — döndürülen işaretçi, çağıran onu daha kullanmadan önce bile zaten sarkmaktadır.</w:t>
      </w:r>
      <w:r>
        <w:t xml:space="preserve"> </w:t>
      </w:r>
      <w:r>
        <w:t xml:space="preserve">(Düzeltme: bunun yerine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ile ayırın, böylece bellek fonksiyon döndükten sonra da yaşar.)</w:t>
      </w:r>
    </w:p>
    <w:p>
      <w:pPr>
        <w:pStyle w:val="BlockText"/>
      </w:pPr>
      <w:r>
        <w:rPr>
          <w:b/>
          <w:bCs/>
        </w:rPr>
        <w:t xml:space="preserve">2.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free(block); block = NULL;</w:t>
      </w:r>
      <w:r>
        <w:rPr>
          <w:b/>
          <w:bCs/>
        </w:rPr>
        <w:t xml:space="preserve"> </w:t>
      </w:r>
      <w:r>
        <w:rPr>
          <w:b/>
          <w:bCs/>
        </w:rPr>
        <w:t xml:space="preserve">(bu sırayla) neden önemli, 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block = NULL; free(block);</w:t>
      </w:r>
      <w:r>
        <w:rPr>
          <w:b/>
          <w:bCs/>
        </w:rPr>
        <w:t xml:space="preserve"> </w:t>
      </w:r>
      <w:r>
        <w:rPr>
          <w:b/>
          <w:bCs/>
        </w:rPr>
        <w:t xml:space="preserve">ile ne yanlış</w:t>
      </w:r>
      <w:r>
        <w:rPr>
          <w:b/>
          <w:bCs/>
        </w:rPr>
        <w:t xml:space="preserve"> </w:t>
      </w:r>
      <w:r>
        <w:rPr>
          <w:b/>
          <w:bCs/>
        </w:rPr>
        <w:t xml:space="preserve">giderdi?</w:t>
      </w:r>
    </w:p>
    <w:p>
      <w:pPr>
        <w:pStyle w:val="BlockText"/>
      </w:pPr>
      <w:r>
        <w:rPr>
          <w:rStyle w:val="VerbatimChar"/>
        </w:rPr>
        <w:t xml:space="preserve">free</w:t>
      </w:r>
      <w:r>
        <w:t xml:space="preserve">’nin geri vermek için gerçek adrese ihtiyacı var; önce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yaparsanız,</w:t>
      </w:r>
      <w:r>
        <w:t xml:space="preserve"> </w:t>
      </w:r>
      <w:r>
        <w:rPr>
          <w:rStyle w:val="VerbatimChar"/>
        </w:rPr>
        <w:t xml:space="preserve">free(NULL)</w:t>
      </w:r>
      <w:r>
        <w:t xml:space="preserve"> </w:t>
      </w:r>
      <w:r>
        <w:t xml:space="preserve">hiçbir şey</w:t>
      </w:r>
      <w:r>
        <w:t xml:space="preserve"> </w:t>
      </w:r>
      <w:r>
        <w:t xml:space="preserve">yapmaz ve blok asla öbeğe geri verilmez — bir bellek sızıntısı, ve özgün adres artık sonsuza dek kaybolmuştur</w:t>
      </w:r>
      <w:r>
        <w:t xml:space="preserve"> </w:t>
      </w:r>
      <w:r>
        <w:t xml:space="preserve">(artık ona hiçbir şey işaret etmiyor).</w:t>
      </w:r>
    </w:p>
    <w:p>
      <w:pPr>
        <w:pStyle w:val="BlockText"/>
      </w:pPr>
      <w:r>
        <w:rPr>
          <w:b/>
          <w:bCs/>
        </w:rPr>
        <w:t xml:space="preserve">3. Sarkan bir işaretçi Java’da neden C’deki gibi hiç oluşamaz?</w:t>
      </w:r>
    </w:p>
    <w:p>
      <w:pPr>
        <w:pStyle w:val="BlockText"/>
      </w:pPr>
      <w:r>
        <w:t xml:space="preserve">Java’da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yoktur: bir nesne, yalnızca çöp toplayıcı hiçbir şeyin ona ulaşamayacağını kanıtladıktan sonra</w:t>
      </w:r>
      <w:r>
        <w:t xml:space="preserve"> </w:t>
      </w:r>
      <w:r>
        <w:t xml:space="preserve">geri kazanılır, o yüzden ulaşılabilir bir referansın, zaten geri alınmış belleği gösterdiği bir an asla</w:t>
      </w:r>
      <w:r>
        <w:t xml:space="preserve"> </w:t>
      </w:r>
      <w:r>
        <w:t xml:space="preserve">olmaz.</w:t>
      </w:r>
    </w:p>
    <w:bookmarkEnd w:id="81"/>
    <w:bookmarkStart w:id="85" w:name="X302fce61a2eef871ba9b075a2572dd2bb1f0271"/>
    <w:p>
      <w:pPr>
        <w:pStyle w:val="Heading3"/>
      </w:pPr>
      <w:r>
        <w:t xml:space="preserve">5.7 Önizleme: dizi yerleşimi ile bağlı liste yerleşimi</w:t>
      </w:r>
    </w:p>
    <w:p>
      <w:pPr>
        <w:pStyle w:val="FirstParagraph"/>
      </w:pPr>
      <w:r>
        <w:t xml:space="preserve">Gelecek haftayı önizleyen bir karşılaştırma daha. Bir dizi tek bir bitişik blok ayırır, o yüzden</w:t>
      </w:r>
      <w:r>
        <w:t xml:space="preserve"> </w:t>
      </w:r>
      <w:r>
        <w:rPr>
          <w:rStyle w:val="VerbatimChar"/>
        </w:rPr>
        <w:t xml:space="preserve">arr[i]</w:t>
      </w:r>
      <w:r>
        <w:t xml:space="preserve"> </w:t>
      </w:r>
      <w:r>
        <w:t xml:space="preserve">tek bir</w:t>
      </w:r>
      <w:r>
        <w:t xml:space="preserve"> </w:t>
      </w:r>
      <w:r>
        <w:t xml:space="preserve">hesaptır — O(1). Gelecek hafta kuracağınız bir bağlı liste ise her değeri kendi ayrı ayrı ayrılmış düğümünde tutar,</w:t>
      </w:r>
      <w:r>
        <w:t xml:space="preserve"> </w:t>
      </w:r>
      <w:r>
        <w:t xml:space="preserve">yalnızca işaretçilerle bağlanır.</w:t>
      </w:r>
    </w:p>
    <w:p>
      <w:pPr>
        <w:pStyle w:val="BodyText"/>
      </w:pPr>
      <w:r>
        <w:drawing>
          <wp:inline>
            <wp:extent cx="5111999" cy="7525472"/>
            <wp:effectExtent b="0" l="0" r="0" t="0"/>
            <wp:docPr descr="Preview: array layout vs linked layout — step by step" title="" id="83" name="Picture"/>
            <a:graphic>
              <a:graphicData uri="http://schemas.openxmlformats.org/drawingml/2006/picture">
                <pic:pic>
                  <pic:nvPicPr>
                    <pic:cNvPr descr="array-vs-linked-preview.tr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5254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Preview of Week 2: five values laid out as a contiguous array</w:t>
      </w:r>
      <w:r>
        <w:br/>
      </w:r>
      <w:r>
        <w:rPr>
          <w:rStyle w:val="CommentTok"/>
        </w:rPr>
        <w:t xml:space="preserve"> * versus the same five values as individually allocated linked nodes.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 (contiguous):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arr[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at </w:t>
      </w:r>
      <w:r>
        <w:rPr>
          <w:rStyle w:val="SpecialCharTok"/>
        </w:rPr>
        <w:t xml:space="preserve">%p\n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linked list (scattered, connected by pointers):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node at </w:t>
      </w:r>
      <w:r>
        <w:rPr>
          <w:rStyle w:val="SpecialCharTok"/>
        </w:rPr>
        <w:t xml:space="preserve">%p</w:t>
      </w:r>
      <w:r>
        <w:rPr>
          <w:rStyle w:val="StringTok"/>
        </w:rPr>
        <w:t xml:space="preserve">: data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next = </w:t>
      </w:r>
      <w:r>
        <w:rPr>
          <w:rStyle w:val="SpecialCharTok"/>
        </w:rPr>
        <w:t xml:space="preserve">%p\n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Preview of Week 2: the same five values as a contiguous array</w:t>
      </w:r>
      <w:r>
        <w:br/>
      </w:r>
      <w:r>
        <w:rPr>
          <w:rStyle w:val="CommentTok"/>
        </w:rPr>
        <w:t xml:space="preserve"> * versus a chain of individually created linked nodes.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ArrayVsLinkedPreview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 (one contiguous block, indexed access):"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arr["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"linked list (separate objects, followed one .next at a time):"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node@"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toHexString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identityHashCode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data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array_vs_linked_preview.c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ArrayVsLinkedPreview.java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Preview of Week 2: the same values laid out as a contiguous array versus individually</w:t>
      </w:r>
      <w:r>
        <w:br/>
      </w:r>
      <w:r>
        <w:rPr>
          <w:rStyle w:val="CommentTok"/>
        </w:rPr>
        <w:t xml:space="preserve"> * allocated linked nodes; compare reaching element k: 1 step in the array vs k hops in the list.</w:t>
      </w:r>
      <w:r>
        <w:br/>
      </w:r>
      <w:r>
        <w:rPr>
          <w:rStyle w:val="CommentTok"/>
        </w:rPr>
        <w:t xml:space="preserve"> * Runs the same normal / hard / edge-case scenarios as the array-vs-linked-preview animation.</w:t>
      </w:r>
      <w:r>
        <w:br/>
      </w:r>
      <w:r>
        <w:rPr>
          <w:rStyle w:val="CommentTok"/>
        </w:rPr>
        <w:t xml:space="preserve"> * Real addresses are printed (yours will differ) -- only the array's fixed 4-byte stride and the</w:t>
      </w:r>
      <w:r>
        <w:br/>
      </w:r>
      <w:r>
        <w:rPr>
          <w:rStyle w:val="CommentTok"/>
        </w:rPr>
        <w:t xml:space="preserve"> * "1 step vs k hops" access-cost story are guaranteed to match.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(k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 (contiguous):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arr[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at </w:t>
      </w:r>
      <w:r>
        <w:rPr>
          <w:rStyle w:val="SpecialCharTok"/>
        </w:rPr>
        <w:t xml:space="preserve">%p\n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 access: arr[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ONE calculation (base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*4). O(1).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"linked list (scattered, connected by pointers):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node at </w:t>
      </w:r>
      <w:r>
        <w:rPr>
          <w:rStyle w:val="SpecialCharTok"/>
        </w:rPr>
        <w:t xml:space="preserve">%p</w:t>
      </w:r>
      <w:r>
        <w:rPr>
          <w:rStyle w:val="StringTok"/>
        </w:rPr>
        <w:t xml:space="preserve">: data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next = </w:t>
      </w:r>
      <w:r>
        <w:rPr>
          <w:rStyle w:val="SpecialCharTok"/>
        </w:rPr>
        <w:t xml:space="preserve">%p\n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hops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reached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hops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"linked access: reached node with data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after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hop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. O(n).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reached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hops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hops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n2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n2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values, k = 4 (in the middle)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k = 4 (in the middle)"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16 values, k = 13 (near the end)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values, k = 13 (near the end)"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k = 0, the first element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first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k = 0, the first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first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k = the last index, the most hops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k = the last index, the most hops"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Preview of Week 2: the same values laid out as a contiguous array versus individually</w:t>
      </w:r>
      <w:r>
        <w:br/>
      </w:r>
      <w:r>
        <w:rPr>
          <w:rStyle w:val="CommentTok"/>
        </w:rPr>
        <w:t xml:space="preserve"> * created linked nodes; compare reaching element k: 1 step in the array vs k hops in the list.</w:t>
      </w:r>
      <w:r>
        <w:br/>
      </w:r>
      <w:r>
        <w:rPr>
          <w:rStyle w:val="CommentTok"/>
        </w:rPr>
        <w:t xml:space="preserve"> * Runs the same normal / hard / edge-case scenarios as the array-vs-linked-preview animation.</w:t>
      </w:r>
      <w:r>
        <w:br/>
      </w:r>
      <w:r>
        <w:rPr>
          <w:rStyle w:val="CommentTok"/>
        </w:rPr>
        <w:t xml:space="preserve"> * Java has no raw addresses, so per-object identity hashes stand in for "where it lives"</w:t>
      </w:r>
      <w:r>
        <w:br/>
      </w:r>
      <w:r>
        <w:rPr>
          <w:rStyle w:val="CommentTok"/>
        </w:rPr>
        <w:t xml:space="preserve"> * (yours will differ) -- only the "1 step vs k hops" access-cost story is guaranteed to match.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ArrayVsLinkedPreview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(k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 (one contiguous block, indexed access):"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arr["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 access: arr["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ONE index computation. O(1)."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"linked list (separate objects, followed one .next at a time):"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node@"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toHexString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identityHashCode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data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hops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reached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hops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"linked access: reached node with data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reached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after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hops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hop"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hops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 O(n)."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values, k = 4 (in the middle)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k = 4 (in the middle)"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16 values, k = 13 (near the end)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values, k = 13 (near the end)"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k = 0, the first element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first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k = 0, the first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first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k = the last index, the most hops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k = the last index, the most hops"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array_vs_linked_preview.c &amp;&amp; /tmp/x</w:t>
      </w:r>
    </w:p>
    <w:p>
      <w:pPr>
        <w:pStyle w:val="FirstParagraph"/>
      </w:pPr>
      <w:r>
        <w:t xml:space="preserve">Beklenen çıktı (sizin adresleriniz farklı olacaktır):</w:t>
      </w:r>
    </w:p>
    <w:p>
      <w:pPr>
        <w:pStyle w:val="SourceCode"/>
      </w:pPr>
      <w:r>
        <w:rPr>
          <w:rStyle w:val="VerbatimChar"/>
        </w:rPr>
        <w:t xml:space="preserve">array (contiguous):</w:t>
      </w:r>
      <w:r>
        <w:br/>
      </w:r>
      <w:r>
        <w:rPr>
          <w:rStyle w:val="VerbatimChar"/>
        </w:rPr>
        <w:t xml:space="preserve">  arr[0] = 10 at 000000A8783FF8A0</w:t>
      </w:r>
      <w:r>
        <w:br/>
      </w:r>
      <w:r>
        <w:rPr>
          <w:rStyle w:val="VerbatimChar"/>
        </w:rPr>
        <w:t xml:space="preserve">  arr[1] = 20 at 000000A8783FF8A4</w:t>
      </w:r>
      <w:r>
        <w:br/>
      </w:r>
      <w:r>
        <w:rPr>
          <w:rStyle w:val="VerbatimChar"/>
        </w:rPr>
        <w:t xml:space="preserve">  arr[2] = 30 at 000000A8783FF8A8</w:t>
      </w:r>
      <w:r>
        <w:br/>
      </w:r>
      <w:r>
        <w:rPr>
          <w:rStyle w:val="VerbatimChar"/>
        </w:rPr>
        <w:t xml:space="preserve">  arr[3] = 40 at 000000A8783FF8AC</w:t>
      </w:r>
      <w:r>
        <w:br/>
      </w:r>
      <w:r>
        <w:rPr>
          <w:rStyle w:val="VerbatimChar"/>
        </w:rPr>
        <w:t xml:space="preserve">  arr[4] = 50 at 000000A8783FF8B0</w:t>
      </w:r>
      <w:r>
        <w:br/>
      </w:r>
      <w:r>
        <w:br/>
      </w:r>
      <w:r>
        <w:rPr>
          <w:rStyle w:val="VerbatimChar"/>
        </w:rPr>
        <w:t xml:space="preserve">linked list (scattered, connected by pointers):</w:t>
      </w:r>
      <w:r>
        <w:br/>
      </w:r>
      <w:r>
        <w:rPr>
          <w:rStyle w:val="VerbatimChar"/>
        </w:rPr>
        <w:t xml:space="preserve">  node at 000001EEABFF34F0: data = 10, next = 000001EEABFF34D0</w:t>
      </w:r>
      <w:r>
        <w:br/>
      </w:r>
      <w:r>
        <w:rPr>
          <w:rStyle w:val="VerbatimChar"/>
        </w:rPr>
        <w:t xml:space="preserve">  node at 000001EEABFF34D0: data = 20, next = 000001EEABFF34B0</w:t>
      </w:r>
      <w:r>
        <w:br/>
      </w:r>
      <w:r>
        <w:rPr>
          <w:rStyle w:val="VerbatimChar"/>
        </w:rPr>
        <w:t xml:space="preserve">  node at 000001EEABFF34B0: data = 30, next = 000001EEABFF3490</w:t>
      </w:r>
      <w:r>
        <w:br/>
      </w:r>
      <w:r>
        <w:rPr>
          <w:rStyle w:val="VerbatimChar"/>
        </w:rPr>
        <w:t xml:space="preserve">  node at 000001EEABFF3490: data = 40, next = 000001EEABFF3470</w:t>
      </w:r>
      <w:r>
        <w:br/>
      </w:r>
      <w:r>
        <w:rPr>
          <w:rStyle w:val="VerbatimChar"/>
        </w:rPr>
        <w:t xml:space="preserve">  node at 000001EEABFF3470: data = 50, next = 0000000000000000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ArrayVsLinkedPreview.java &amp;&amp; java -cp /tmp/j ArrayVsLinkedPreview</w:t>
      </w:r>
    </w:p>
    <w:p>
      <w:pPr>
        <w:pStyle w:val="FirstParagraph"/>
      </w:pPr>
      <w:r>
        <w:t xml:space="preserve">Beklenen çıktı (</w:t>
      </w:r>
      <w:r>
        <w:rPr>
          <w:rStyle w:val="VerbatimChar"/>
        </w:rPr>
        <w:t xml:space="preserve">node@...</w:t>
      </w:r>
      <w:r>
        <w:t xml:space="preserve"> </w:t>
      </w:r>
      <w:r>
        <w:t xml:space="preserve">tanımlayıcıları Java’nın her nesne için ürettiği kimlik özeti (identity hash)</w:t>
      </w:r>
      <w:r>
        <w:t xml:space="preserve"> </w:t>
      </w:r>
      <w:r>
        <w:t xml:space="preserve">değerleridir, gerçek adres değildir, ve makinenizde farklı olacaktır):</w:t>
      </w:r>
    </w:p>
    <w:p>
      <w:pPr>
        <w:pStyle w:val="SourceCode"/>
      </w:pPr>
      <w:r>
        <w:rPr>
          <w:rStyle w:val="VerbatimChar"/>
        </w:rPr>
        <w:t xml:space="preserve">array (one contiguous block, indexed access):</w:t>
      </w:r>
      <w:r>
        <w:br/>
      </w:r>
      <w:r>
        <w:rPr>
          <w:rStyle w:val="VerbatimChar"/>
        </w:rPr>
        <w:t xml:space="preserve">  arr[0] = 10</w:t>
      </w:r>
      <w:r>
        <w:br/>
      </w:r>
      <w:r>
        <w:rPr>
          <w:rStyle w:val="VerbatimChar"/>
        </w:rPr>
        <w:t xml:space="preserve">  arr[1] = 20</w:t>
      </w:r>
      <w:r>
        <w:br/>
      </w:r>
      <w:r>
        <w:rPr>
          <w:rStyle w:val="VerbatimChar"/>
        </w:rPr>
        <w:t xml:space="preserve">  arr[2] = 30</w:t>
      </w:r>
      <w:r>
        <w:br/>
      </w:r>
      <w:r>
        <w:rPr>
          <w:rStyle w:val="VerbatimChar"/>
        </w:rPr>
        <w:t xml:space="preserve">  arr[3] = 40</w:t>
      </w:r>
      <w:r>
        <w:br/>
      </w:r>
      <w:r>
        <w:rPr>
          <w:rStyle w:val="VerbatimChar"/>
        </w:rPr>
        <w:t xml:space="preserve">  arr[4] = 50</w:t>
      </w:r>
      <w:r>
        <w:br/>
      </w:r>
      <w:r>
        <w:br/>
      </w:r>
      <w:r>
        <w:rPr>
          <w:rStyle w:val="VerbatimChar"/>
        </w:rPr>
        <w:t xml:space="preserve">linked list (separate objects, followed one .next at a time):</w:t>
      </w:r>
      <w:r>
        <w:br/>
      </w:r>
      <w:r>
        <w:rPr>
          <w:rStyle w:val="VerbatimChar"/>
        </w:rPr>
        <w:t xml:space="preserve">  node@1be6f5c3: data = 10</w:t>
      </w:r>
      <w:r>
        <w:br/>
      </w:r>
      <w:r>
        <w:rPr>
          <w:rStyle w:val="VerbatimChar"/>
        </w:rPr>
        <w:t xml:space="preserve">  node@13221655: data = 20</w:t>
      </w:r>
      <w:r>
        <w:br/>
      </w:r>
      <w:r>
        <w:rPr>
          <w:rStyle w:val="VerbatimChar"/>
        </w:rPr>
        <w:t xml:space="preserve">  node@2f2c9b19: data = 30</w:t>
      </w:r>
      <w:r>
        <w:br/>
      </w:r>
      <w:r>
        <w:rPr>
          <w:rStyle w:val="VerbatimChar"/>
        </w:rPr>
        <w:t xml:space="preserve">  node@31befd9f: data = 40</w:t>
      </w:r>
      <w:r>
        <w:br/>
      </w:r>
      <w:r>
        <w:rPr>
          <w:rStyle w:val="VerbatimChar"/>
        </w:rPr>
        <w:t xml:space="preserve">  node@1c20c684: data = 50</w:t>
      </w:r>
    </w:p>
    <w:p>
      <w:pPr>
        <w:pStyle w:val="FirstParagraph"/>
      </w:pPr>
      <w:r>
        <w:t xml:space="preserve">Dizinin adreslerine dikkat edin:</w:t>
      </w:r>
      <w:r>
        <w:t xml:space="preserve"> </w:t>
      </w:r>
      <w:r>
        <w:rPr>
          <w:rStyle w:val="VerbatimChar"/>
        </w:rPr>
        <w:t xml:space="preserve">...8A0</w:t>
      </w:r>
      <w:r>
        <w:t xml:space="preserve">,</w:t>
      </w:r>
      <w:r>
        <w:t xml:space="preserve"> </w:t>
      </w:r>
      <w:r>
        <w:rPr>
          <w:rStyle w:val="VerbatimChar"/>
        </w:rPr>
        <w:t xml:space="preserve">...8A4</w:t>
      </w:r>
      <w:r>
        <w:t xml:space="preserve">,</w:t>
      </w:r>
      <w:r>
        <w:t xml:space="preserve"> </w:t>
      </w:r>
      <w:r>
        <w:rPr>
          <w:rStyle w:val="VerbatimChar"/>
        </w:rPr>
        <w:t xml:space="preserve">...8A8</w:t>
      </w:r>
      <w:r>
        <w:t xml:space="preserve">, … — her biri bir öncekinden tam olarak 4 bayt</w:t>
      </w:r>
      <w:r>
        <w:t xml:space="preserve"> </w:t>
      </w:r>
      <w:r>
        <w:t xml:space="preserve">sonra, her zaman, dilin kendisi tarafından garanti edilir. Bağlı listenin düğüm adreslerinde böyle bir garanti</w:t>
      </w:r>
      <w:r>
        <w:t xml:space="preserve"> </w:t>
      </w:r>
      <w:r>
        <w:t xml:space="preserve">yoktur; bu belirli çalıştırmada birbirine yakın düştüler bile, ama hiçbir şey bunu vaat etmez — yukarıda ok olarak</w:t>
      </w:r>
      <w:r>
        <w:t xml:space="preserve"> </w:t>
      </w:r>
      <w:r>
        <w:t xml:space="preserve">çizilen yalnızca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işaretçileri, doğru değerleri doğru sırayla bağladığını garanti eder. Gelecek hafta tam</w:t>
      </w:r>
      <w:r>
        <w:t xml:space="preserve"> </w:t>
      </w:r>
      <w:r>
        <w:t xml:space="preserve">olarak bu yapıyı kuracak, içinde arayacak, araya ekleyecek ve ondan sileceksiniz.</w:t>
      </w:r>
    </w:p>
    <w:bookmarkEnd w:id="85"/>
    <w:bookmarkEnd w:id="86"/>
    <w:bookmarkStart w:id="96" w:name="Xc8d34626829b06c013e496816467642fe64abff"/>
    <w:p>
      <w:pPr>
        <w:pStyle w:val="Heading2"/>
      </w:pPr>
      <w:r>
        <w:t xml:space="preserve">6. ASN.1, BER TLV ve PER TLV: veriyi hat için kodlamak</w:t>
      </w:r>
    </w:p>
    <w:bookmarkStart w:id="87" w:name="başlangıç-sorusu-5"/>
    <w:p>
      <w:pPr>
        <w:pStyle w:val="Heading3"/>
      </w:pPr>
      <w:r>
        <w:t xml:space="preserve">6.1 Başlangıç sorusu</w:t>
      </w:r>
    </w:p>
    <w:p>
      <w:pPr>
        <w:pStyle w:val="FirstParagraph"/>
      </w:pPr>
      <w:r>
        <w:t xml:space="preserve">İki program — belki farklı dillerde yazılmış, farklı makinelerde çalışan, biri big-endian, biri little-endian —</w:t>
      </w:r>
      <w:r>
        <w:t xml:space="preserve"> </w:t>
      </w:r>
      <w:r>
        <w:t xml:space="preserve">yapılı bir kaydı (bir isim, bir yaş, …) bir bayt akışı olarak değiş tokuş etmek istiyor. Bellekteki bir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 </w:t>
      </w:r>
      <w:r>
        <w:t xml:space="preserve">taşınabilir değildir: tam bayt yerleşimi derleyiciye, platforma ve dolgu (padding) kurallarına bağlıdır. İki</w:t>
      </w:r>
      <w:r>
        <w:t xml:space="preserve"> </w:t>
      </w:r>
      <w:r>
        <w:t xml:space="preserve">tamamen farklı program, bir kaydın telde bayt bayt neye benzediği konusunda nasıl anlaşır?</w:t>
      </w:r>
    </w:p>
    <w:bookmarkEnd w:id="87"/>
    <w:bookmarkStart w:id="88" w:name="kısa-bir-tarihçe-4"/>
    <w:p>
      <w:pPr>
        <w:pStyle w:val="Heading3"/>
      </w:pPr>
      <w:r>
        <w:t xml:space="preserve">6.2 Kısa bir tarihçe</w:t>
      </w:r>
    </w:p>
    <w:p>
      <w:pPr>
        <w:pStyle w:val="FirstParagraph"/>
      </w:pPr>
      <w:r>
        <w:rPr>
          <w:b/>
          <w:bCs/>
        </w:rPr>
        <w:t xml:space="preserve">ASN.1</w:t>
      </w:r>
      <w:r>
        <w:t xml:space="preserve"> </w:t>
      </w:r>
      <w:r>
        <w:t xml:space="preserve">(Abstract Syntax Notation One), yapılı veriyi herhangi bir programlama dilinden ya da makineden bağımsız</w:t>
      </w:r>
      <w:r>
        <w:t xml:space="preserve"> </w:t>
      </w:r>
      <w:r>
        <w:t xml:space="preserve">biçimde tanımlamak için bir ITU-T/ISO standardıdır. X.400 mesajlaşma standartlarının bir parçası olarak 1984’te</w:t>
      </w:r>
      <w:r>
        <w:t xml:space="preserve"> </w:t>
      </w:r>
      <w:r>
        <w:t xml:space="preserve">CCITT (şimdiki ITU-T) tavsiyesi X.409 olarak ortaya çıktı, ve 1995’ten itibaren X.680 serisi olarak ayrı bir belge</w:t>
      </w:r>
      <w:r>
        <w:t xml:space="preserve"> </w:t>
      </w:r>
      <w:r>
        <w:t xml:space="preserve">hâline getirilip önemli ölçüde revize edildi — bugün hâlâ kullanılan sürüm bu.</w:t>
      </w:r>
      <w:r>
        <w:t xml:space="preserve"> </w:t>
      </w:r>
      <w:r>
        <w:rPr>
          <w:b/>
          <w:bCs/>
        </w:rPr>
        <w:t xml:space="preserve">BER</w:t>
      </w:r>
      <w:r>
        <w:t xml:space="preserve"> </w:t>
      </w:r>
      <w:r>
        <w:t xml:space="preserve">(Basic Encoding Rules,</w:t>
      </w:r>
      <w:r>
        <w:t xml:space="preserve"> </w:t>
      </w:r>
      <w:r>
        <w:t xml:space="preserve">X.690), ASN.1’in özgün, kendi kendini tanımlayan kodlamasıdır: her değer etiketlenir ve uzunluk öneki eklenir, bu</w:t>
      </w:r>
      <w:r>
        <w:t xml:space="preserve"> </w:t>
      </w:r>
      <w:r>
        <w:t xml:space="preserve">sayede bir kod çözücü şemayı önceden bilmeden baytları yürüyebilir.</w:t>
      </w:r>
      <w:r>
        <w:t xml:space="preserve"> </w:t>
      </w:r>
      <w:r>
        <w:rPr>
          <w:b/>
          <w:bCs/>
        </w:rPr>
        <w:t xml:space="preserve">PER</w:t>
      </w:r>
      <w:r>
        <w:t xml:space="preserve"> </w:t>
      </w:r>
      <w:r>
        <w:t xml:space="preserve">(Packed Encoding Rules, X.691, 1994)</w:t>
      </w:r>
      <w:r>
        <w:t xml:space="preserve"> </w:t>
      </w:r>
      <w:r>
        <w:t xml:space="preserve">daha sonra geldi, bant genişliği kısıtlı bağlantılar için tasarlandı: iki taraf da şemayı zaten biliyorsa,</w:t>
      </w:r>
      <w:r>
        <w:t xml:space="preserve"> </w:t>
      </w:r>
      <w:r>
        <w:t xml:space="preserve">BER’in etiket ve uzunluklarının çoğu gereksizdir, PER bitleri çok daha sıkı paketler. ASN.1, BER ile birlikte,</w:t>
      </w:r>
      <w:r>
        <w:t xml:space="preserve"> </w:t>
      </w:r>
      <w:r>
        <w:t xml:space="preserve">sürekli ve görünmez biçimde kullandığınız protokollerin altında hâlâ yatıyor — X.509 sertifikaları (HTTPS’in</w:t>
      </w:r>
      <w:r>
        <w:t xml:space="preserve"> </w:t>
      </w:r>
      <w:r>
        <w:t xml:space="preserve">temeli), LDAP ve SNMP bunlar arasında.</w:t>
      </w:r>
    </w:p>
    <w:bookmarkEnd w:id="88"/>
    <w:bookmarkStart w:id="89" w:name="X85d7ce98dbe4abc6b379ca1e4a0c19d3c71717e"/>
    <w:p>
      <w:pPr>
        <w:pStyle w:val="Heading3"/>
      </w:pPr>
      <w:r>
        <w:t xml:space="preserve">6.3 Sezgi: bir etiketi, bir boyutu ve içeriği olan bir zarf</w:t>
      </w:r>
    </w:p>
    <w:p>
      <w:pPr>
        <w:pStyle w:val="FirstParagraph"/>
      </w:pPr>
      <w:r>
        <w:t xml:space="preserve">BER’in ardındaki temel fikir, elle yapılacak kadar basittir: her değer, sırasıyla üç parçaya sarılır —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Etiket (Tag)</w:t>
      </w:r>
      <w:r>
        <w:t xml:space="preserve">: bu ne tür bir değer (bir tam sayı mı? bir dizgi mi? bütün bir kayıt mı?)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Uzunluk (Length)</w:t>
      </w:r>
      <w:r>
        <w:t xml:space="preserve">: değerin içeriği kaç bayt tutuyor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Değer (Value)</w:t>
      </w:r>
      <w:r>
        <w:t xml:space="preserve">: içeriğin kendisi — birkaç alandan oluşan bir kayıt için bu, yalnızca art arda birkaç Etiket-</w:t>
      </w:r>
      <w:r>
        <w:t xml:space="preserve"> </w:t>
      </w:r>
      <w:r>
        <w:t xml:space="preserve">Uzunluk-Değer grubu daha demektir</w:t>
      </w:r>
    </w:p>
    <w:p>
      <w:pPr>
        <w:pStyle w:val="FirstParagraph"/>
      </w:pPr>
      <w:r>
        <w:t xml:space="preserve">Bu örüntüye evrensel olarak</w:t>
      </w:r>
      <w:r>
        <w:t xml:space="preserve"> </w:t>
      </w:r>
      <w:r>
        <w:rPr>
          <w:b/>
          <w:bCs/>
        </w:rPr>
        <w:t xml:space="preserve">TLV</w:t>
      </w:r>
      <w:r>
        <w:t xml:space="preserve"> </w:t>
      </w:r>
      <w:r>
        <w:t xml:space="preserve">denir. Sizin belirli kaydınızı daha önce hiç görmemiş bir kod çözücü bile onu</w:t>
      </w:r>
      <w:r>
        <w:t xml:space="preserve"> </w:t>
      </w:r>
      <w:r>
        <w:t xml:space="preserve">doğru biçimde yürüyebilir: bir etiket oku, bir uzunluk oku, tam olarak o kadar baytı atla (ya da yorumla), tekrar</w:t>
      </w:r>
      <w:r>
        <w:t xml:space="preserve"> </w:t>
      </w:r>
      <w:r>
        <w:t xml:space="preserve">et.</w:t>
      </w:r>
    </w:p>
    <w:bookmarkEnd w:id="89"/>
    <w:bookmarkStart w:id="90" w:name="tlv-bayt-yerleşimi"/>
    <w:p>
      <w:pPr>
        <w:pStyle w:val="Heading3"/>
      </w:pPr>
      <w:r>
        <w:t xml:space="preserve">6.4 TLV bayt yerleşimi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Parça</w:t>
            </w:r>
          </w:p>
        </w:tc>
        <w:tc>
          <w:tcPr/>
          <w:p>
            <w:pPr>
              <w:pStyle w:val="Compact"/>
            </w:pPr>
            <w:r>
              <w:t xml:space="preserve">Boyut</w:t>
            </w:r>
          </w:p>
        </w:tc>
        <w:tc>
          <w:tcPr/>
          <w:p>
            <w:pPr>
              <w:pStyle w:val="Compact"/>
            </w:pPr>
            <w:r>
              <w:t xml:space="preserve">Neyi kodlar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Etiket (Tag)</w:t>
            </w:r>
          </w:p>
        </w:tc>
        <w:tc>
          <w:tcPr/>
          <w:p>
            <w:pPr>
              <w:pStyle w:val="Compact"/>
            </w:pPr>
            <w:r>
              <w:t xml:space="preserve">1 bayt (burada kullanılan küçük etiket numaraları için)</w:t>
            </w:r>
          </w:p>
        </w:tc>
        <w:tc>
          <w:tcPr/>
          <w:p>
            <w:pPr>
              <w:pStyle w:val="Compact"/>
            </w:pPr>
            <w:r>
              <w:t xml:space="preserve">2 bit: sınıf (evrensel/uygulama/bağlam/özel) · 1 bit: ilkel (0) ya da constructed (1, yani</w:t>
            </w:r>
            <w:r>
              <w:t xml:space="preserve"> </w:t>
            </w:r>
            <w:r>
              <w:t xml:space="preserve">“başka TLV’ler içerir”</w:t>
            </w:r>
            <w:r>
              <w:t xml:space="preserve">) · 5 bit: etiket numarası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Uzunluk (Length)</w:t>
            </w:r>
          </w:p>
        </w:tc>
        <w:tc>
          <w:tcPr/>
          <w:p>
            <w:pPr>
              <w:pStyle w:val="Compact"/>
            </w:pPr>
            <w:r>
              <w:t xml:space="preserve">1 bayt,</w:t>
            </w:r>
            <w:r>
              <w:t xml:space="preserve"> </w:t>
            </w:r>
            <w:r>
              <w:rPr>
                <w:b/>
                <w:bCs/>
              </w:rPr>
              <w:t xml:space="preserve">kısa biçim (short form)</w:t>
            </w:r>
            <w:r>
              <w:t xml:space="preserve"> </w:t>
            </w:r>
            <w:r>
              <w:t xml:space="preserve">(0-127 değerleri)</w:t>
            </w:r>
          </w:p>
        </w:tc>
        <w:tc>
          <w:tcPr/>
          <w:p>
            <w:pPr>
              <w:pStyle w:val="Compact"/>
            </w:pPr>
            <w:r>
              <w:t xml:space="preserve">Ardından gelen içerik baytı sayısı. 128 ve üzeri değerler</w:t>
            </w:r>
            <w:r>
              <w:t xml:space="preserve"> </w:t>
            </w:r>
            <w:r>
              <w:rPr>
                <w:b/>
                <w:bCs/>
              </w:rPr>
              <w:t xml:space="preserve">uzun biçime (long form)</w:t>
            </w:r>
            <w:r>
              <w:t xml:space="preserve"> </w:t>
            </w:r>
            <w:r>
              <w:t xml:space="preserve">ihtiyaç duyar: en üst biti kurulu, ardından gelen kaç uzunluk baytı olduğunu veren bir ilk bayt, sonra o kadar bayt gerçek uzunluğu büyükten küçüğe (big-endian) verir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Değer (Value)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Length</w:t>
            </w:r>
            <w:r>
              <w:t xml:space="preserve"> </w:t>
            </w:r>
            <w:r>
              <w:t xml:space="preserve">bayt</w:t>
            </w:r>
          </w:p>
        </w:tc>
        <w:tc>
          <w:tcPr/>
          <w:p>
            <w:pPr>
              <w:pStyle w:val="Compact"/>
            </w:pPr>
            <w:r>
              <w:t xml:space="preserve">Ham içerik — bir sayı, bir dizgi, ya da (constructed bir tür için,</w:t>
            </w:r>
            <w:r>
              <w:t xml:space="preserve"> </w:t>
            </w:r>
            <w:r>
              <w:rPr>
                <w:rStyle w:val="VerbatimChar"/>
              </w:rPr>
              <w:t xml:space="preserve">SEQUENCE</w:t>
            </w:r>
            <w:r>
              <w:t xml:space="preserve"> </w:t>
            </w:r>
            <w:r>
              <w:t xml:space="preserve">gibi) art arda gelen başka TLV’ler</w:t>
            </w:r>
          </w:p>
        </w:tc>
      </w:tr>
    </w:tbl>
    <w:p>
      <w:pPr>
        <w:pStyle w:val="BodyText"/>
      </w:pPr>
      <w:r>
        <w:t xml:space="preserve">Aşağıda kullanılan iki etiket gerçek ASN.1 evrensel sınıf etiket numaralarıdır: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, evrensel etiket</w:t>
      </w:r>
      <w:r>
        <w:t xml:space="preserve"> </w:t>
      </w:r>
      <w:r>
        <w:t xml:space="preserve">numarası 2 (</w:t>
      </w:r>
      <w:r>
        <w:rPr>
          <w:rStyle w:val="VerbatimChar"/>
        </w:rPr>
        <w:t xml:space="preserve">0x02</w:t>
      </w:r>
      <w:r>
        <w:t xml:space="preserve">)’dir,</w:t>
      </w:r>
      <w:r>
        <w:t xml:space="preserve"> </w:t>
      </w:r>
      <w:r>
        <w:rPr>
          <w:rStyle w:val="VerbatimChar"/>
        </w:rPr>
        <w:t xml:space="preserve">UTF8String</w:t>
      </w:r>
      <w:r>
        <w:t xml:space="preserve"> </w:t>
      </w:r>
      <w:r>
        <w:t xml:space="preserve">etiket numarası 12’dir (</w:t>
      </w:r>
      <w:r>
        <w:rPr>
          <w:rStyle w:val="VerbatimChar"/>
        </w:rPr>
        <w:t xml:space="preserve">0x0C</w:t>
      </w:r>
      <w:r>
        <w:t xml:space="preserve">), ve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 </w:t>
      </w:r>
      <w:r>
        <w:t xml:space="preserve">— başka değerlerin sıralı bir</w:t>
      </w:r>
      <w:r>
        <w:t xml:space="preserve"> </w:t>
      </w:r>
      <w:r>
        <w:t xml:space="preserve">listesini tutan constructed bir tür — constructed biti kurulu, etiket numarası 16’dır (</w:t>
      </w:r>
      <w:r>
        <w:rPr>
          <w:rStyle w:val="VerbatimChar"/>
        </w:rPr>
        <w:t xml:space="preserve">0x30</w:t>
      </w:r>
      <w:r>
        <w:t xml:space="preserve">).</w:t>
      </w:r>
    </w:p>
    <w:bookmarkEnd w:id="90"/>
    <w:bookmarkStart w:id="94" w:name="küçük-bir-kaydı-elle-kodlamak"/>
    <w:p>
      <w:pPr>
        <w:pStyle w:val="Heading3"/>
      </w:pPr>
      <w:r>
        <w:t xml:space="preserve">6.5 Küçük bir kaydı elle kodlamak</w:t>
      </w:r>
    </w:p>
    <w:p>
      <w:pPr>
        <w:pStyle w:val="FirstParagraph"/>
      </w:pPr>
      <w:r>
        <w:rPr>
          <w:rStyle w:val="VerbatimChar"/>
        </w:rPr>
        <w:t xml:space="preserve">SEQUENCE { name: UTF8String "Rex", age: INTEGER 5 }</w:t>
      </w:r>
      <w:r>
        <w:t xml:space="preserve"> </w:t>
      </w:r>
      <w:r>
        <w:t xml:space="preserve">— iki alanlı bir kayıt — kodlayacağız, bir bayt grubunu</w:t>
      </w:r>
      <w:r>
        <w:t xml:space="preserve"> </w:t>
      </w:r>
      <w:r>
        <w:t xml:space="preserve">diğerine, adım adım.</w:t>
      </w:r>
    </w:p>
    <w:p>
      <w:pPr>
        <w:pStyle w:val="BodyText"/>
      </w:pPr>
      <w:r>
        <w:drawing>
          <wp:inline>
            <wp:extent cx="5111999" cy="32282565"/>
            <wp:effectExtent b="0" l="0" r="0" t="0"/>
            <wp:docPr descr="TLV encoding: SEQUENCE of name and age — step by step" title="" id="92" name="Picture"/>
            <a:graphic>
              <a:graphicData uri="http://schemas.openxmlformats.org/drawingml/2006/picture">
                <pic:pic>
                  <pic:nvPicPr>
                    <pic:cNvPr descr="tlv-encoding.t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2282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Hand-encode a tiny record as BER TLV: SEQUENCE { name UTF8String, age INTEGER }.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TAG_INTEGER    </w:t>
      </w:r>
      <w:r>
        <w:rPr>
          <w:rStyle w:val="BaseNTok"/>
        </w:rPr>
        <w:t xml:space="preserve">0x02</w:t>
      </w:r>
      <w:r>
        <w:br/>
      </w:r>
      <w:r>
        <w:rPr>
          <w:rStyle w:val="PreprocessorTok"/>
        </w:rPr>
        <w:t xml:space="preserve">#define TAG_UTF8STRING </w:t>
      </w:r>
      <w:r>
        <w:rPr>
          <w:rStyle w:val="BaseNTok"/>
        </w:rPr>
        <w:t xml:space="preserve">0x0C</w:t>
      </w:r>
      <w:r>
        <w:br/>
      </w:r>
      <w:r>
        <w:rPr>
          <w:rStyle w:val="PreprocessorTok"/>
        </w:rPr>
        <w:t xml:space="preserve">#define TAG_SEQUENCE   </w:t>
      </w:r>
      <w:r>
        <w:rPr>
          <w:rStyle w:val="BaseNTok"/>
        </w:rPr>
        <w:t xml:space="preserve">0x30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universal class, constructed, tag number 16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encode_tlv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short form: length &lt; 128 fits in one byte */</w:t>
      </w:r>
      <w:r>
        <w:br/>
      </w:r>
      <w:r>
        <w:rPr>
          <w:rStyle w:val="NormalTok"/>
        </w:rPr>
        <w:t xml:space="preserve">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print_bytes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bytes):"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%02X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name_tlv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age_tlv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record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name_value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"Rex"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age_value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name_len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encode_tlv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name_tlv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TAG_UTF8STRING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print_bytes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"name TLV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name_tlv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name_len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age_len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encode_tlv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age_tlv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TAG_INTEGER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age_value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print_bytes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"age TLV 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age_tlv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age_len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content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name_tlv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name_len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content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name_len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age_tlv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age_len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content_len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name_len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age_len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record_len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encode_tlv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TAG_SEQUENCE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content_len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print_bytes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"SEQUENCE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record_len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Hand-encode a tiny record as BER TLV: SEQUENCE { name UTF8String, age INTEGER }.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ByteArrayOutputStream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nio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charset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StandardCharsets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TlvEncoding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TAG_INTEGER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aseNTok"/>
        </w:rPr>
        <w:t xml:space="preserve">0x02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TAG_UTF8STRING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aseNTok"/>
        </w:rPr>
        <w:t xml:space="preserve">0x0C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TAG_SEQUENCE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aseNTok"/>
        </w:rPr>
        <w:t xml:space="preserve">0x30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universal class, constructed, tag number 16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encodeTlv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ByteArrayOutputStream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ByteArrayOutputStream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short form: length &lt; 128 fits in one byte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toByteArray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toHex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bytes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byte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bytes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%02X</w:t>
      </w:r>
      <w:r>
        <w:rPr>
          <w:rStyle w:val="StringTok"/>
        </w:rPr>
        <w:t xml:space="preserve">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().</w:t>
      </w:r>
      <w:r>
        <w:rPr>
          <w:rStyle w:val="FunctionTok"/>
        </w:rPr>
        <w:t xml:space="preserve">trim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nameTlv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encodeTlv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TAG_UTF8STRING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"Rex"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StandardCharsets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UTF_8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"name TLV 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nameTlv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bytes):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toHex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nameTlv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ageTlv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encodeTlv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TAG_INTEGER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"age TLV  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ageTlv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bytes):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toHex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ageTlv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ByteArrayOutputStream</w:t>
      </w:r>
      <w:r>
        <w:rPr>
          <w:rStyle w:val="NormalTok"/>
        </w:rPr>
        <w:t xml:space="preserve"> content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ByteArrayOutputStream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content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nameTlv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content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ageTlv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encodeTlv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TAG_SEQUENCE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toByteArray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"SEQUENCE 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record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bytes):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toHex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record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tlv_encoding.c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name TLV  (5 bytes): 0C 03 52 65 78</w:t>
      </w:r>
      <w:r>
        <w:br/>
      </w:r>
      <w:r>
        <w:rPr>
          <w:rStyle w:val="VerbatimChar"/>
        </w:rPr>
        <w:t xml:space="preserve">age TLV   (3 bytes): 02 01 05</w:t>
      </w:r>
      <w:r>
        <w:br/>
      </w:r>
      <w:r>
        <w:rPr>
          <w:rStyle w:val="VerbatimChar"/>
        </w:rPr>
        <w:t xml:space="preserve">SEQUENCE  (10 bytes): 30 08 0C 03 52 65 78 02 01 05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TlvEncoding.java &amp;&amp; java -cp /tmp/j TlvEncoding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name TLV  (5 bytes): 0C 03 52 65 78</w:t>
      </w:r>
      <w:r>
        <w:br/>
      </w:r>
      <w:r>
        <w:rPr>
          <w:rStyle w:val="VerbatimChar"/>
        </w:rPr>
        <w:t xml:space="preserve">age TLV   (3 bytes): 02 01 05</w:t>
      </w:r>
      <w:r>
        <w:br/>
      </w:r>
      <w:r>
        <w:rPr>
          <w:rStyle w:val="VerbatimChar"/>
        </w:rPr>
        <w:t xml:space="preserve">SEQUENCE  (10 bytes): 30 08 0C 03 52 65 78 02 01 05</w:t>
      </w:r>
    </w:p>
    <w:p>
      <w:pPr>
        <w:pStyle w:val="FirstParagraph"/>
      </w:pPr>
      <w:r>
        <w:t xml:space="preserve">Son 10 baytı, kaydın şeklini önceden bilmeyen bir kod çözücünün okuyacağı gibi, soldan sağa okuyun: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—</w:t>
      </w:r>
      <w:r>
        <w:t xml:space="preserve"> </w:t>
      </w:r>
      <w:r>
        <w:t xml:space="preserve">constructed, evrensel, 16 etiketli bir değer (bir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) —</w:t>
      </w:r>
      <w:r>
        <w:t xml:space="preserve"> </w:t>
      </w:r>
      <w:r>
        <w:rPr>
          <w:rStyle w:val="VerbatimChar"/>
        </w:rPr>
        <w:t xml:space="preserve">08</w:t>
      </w:r>
      <w:r>
        <w:t xml:space="preserve"> </w:t>
      </w:r>
      <w:r>
        <w:t xml:space="preserve">— içeriği sonraki 8 bayt — sonra, o içeriğin</w:t>
      </w:r>
      <w:r>
        <w:t xml:space="preserve"> </w:t>
      </w:r>
      <w:r>
        <w:t xml:space="preserve">içinde,</w:t>
      </w:r>
      <w:r>
        <w:t xml:space="preserve"> </w:t>
      </w:r>
      <w:r>
        <w:rPr>
          <w:rStyle w:val="VerbatimChar"/>
        </w:rPr>
        <w:t xml:space="preserve">0C 03 52 65 78</w:t>
      </w:r>
      <w:r>
        <w:t xml:space="preserve"> </w:t>
      </w:r>
      <w:r>
        <w:t xml:space="preserve">(3 uzunluğunda bir UTF8String,</w:t>
      </w:r>
      <w:r>
        <w:t xml:space="preserve"> </w:t>
      </w:r>
      <w:r>
        <w:rPr>
          <w:rStyle w:val="VerbatimChar"/>
        </w:rPr>
        <w:t xml:space="preserve">"Rex"</w:t>
      </w:r>
      <w:r>
        <w:t xml:space="preserve">) ve ardından</w:t>
      </w:r>
      <w:r>
        <w:t xml:space="preserve"> </w:t>
      </w:r>
      <w:r>
        <w:rPr>
          <w:rStyle w:val="VerbatimChar"/>
        </w:rPr>
        <w:t xml:space="preserve">02 01 05</w:t>
      </w:r>
      <w:r>
        <w:t xml:space="preserve"> </w:t>
      </w:r>
      <w:r>
        <w:t xml:space="preserve">(1 uzunluğunda bir INTEGER,</w:t>
      </w:r>
      <w:r>
        <w:t xml:space="preserve"> </w:t>
      </w:r>
      <w:r>
        <w:rPr>
          <w:rStyle w:val="VerbatimChar"/>
        </w:rPr>
        <w:t xml:space="preserve">5</w:t>
      </w:r>
      <w:r>
        <w:t xml:space="preserve">). Her baytın bir işi var; hiçbir şey bağlamdan tahmin edilmiyor ya da varsayılmıyor.</w:t>
      </w:r>
    </w:p>
    <w:bookmarkEnd w:id="94"/>
    <w:bookmarkStart w:id="95" w:name="ber-ile-per"/>
    <w:p>
      <w:pPr>
        <w:pStyle w:val="Heading3"/>
      </w:pPr>
      <w:r>
        <w:t xml:space="preserve">6.6 BER ile 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BER</w:t>
            </w:r>
          </w:p>
        </w:tc>
        <w:tc>
          <w:tcPr/>
          <w:p>
            <w:pPr>
              <w:pStyle w:val="Compact"/>
            </w:pPr>
            <w:r>
              <w:t xml:space="preserve">PER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Kendi kendini tanımlar mı</w:t>
            </w:r>
          </w:p>
        </w:tc>
        <w:tc>
          <w:tcPr/>
          <w:p>
            <w:pPr>
              <w:pStyle w:val="Compact"/>
            </w:pPr>
            <w:r>
              <w:t xml:space="preserve">Evet — her değer kendi etiketini ve uzunluğunu taşır</w:t>
            </w:r>
          </w:p>
        </w:tc>
        <w:tc>
          <w:tcPr/>
          <w:p>
            <w:pPr>
              <w:pStyle w:val="Compact"/>
            </w:pPr>
            <w:r>
              <w:t xml:space="preserve">Hayır — iki taraf da şema üzerinde önceden anlaşmış olmalı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Boyut</w:t>
            </w:r>
          </w:p>
        </w:tc>
        <w:tc>
          <w:tcPr/>
          <w:p>
            <w:pPr>
              <w:pStyle w:val="Compact"/>
            </w:pPr>
            <w:r>
              <w:t xml:space="preserve">Daha büyük: alan başına en az 2 ekstra bayt (etiket + uzunluk)</w:t>
            </w:r>
          </w:p>
        </w:tc>
        <w:tc>
          <w:tcPr/>
          <w:p>
            <w:pPr>
              <w:pStyle w:val="Compact"/>
            </w:pPr>
            <w:r>
              <w:t xml:space="preserve">Çok daha küçük: etiket yok, yalnızca şemanın çıkaramadığı yerlerde uzunluk, değerler bit bit paketlenir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Şema olmadan genel bir kod çözücü okuyabilir mi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  <w:tc>
          <w:tcPr/>
          <w:p>
            <w:pPr>
              <w:pStyle w:val="Compact"/>
            </w:pPr>
            <w:r>
              <w:t xml:space="preserve">Hayır — kod çözmek için şema gerekir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Tipik kullanım</w:t>
            </w:r>
          </w:p>
        </w:tc>
        <w:tc>
          <w:tcPr/>
          <w:p>
            <w:pPr>
              <w:pStyle w:val="Compact"/>
            </w:pPr>
            <w:r>
              <w:t xml:space="preserve">X.509 sertifikaları, LDAP, SNMP — birçok bağımsız gerçekleştirim arasında birlikte çalışabilirlik</w:t>
            </w:r>
          </w:p>
        </w:tc>
        <w:tc>
          <w:tcPr/>
          <w:p>
            <w:pPr>
              <w:pStyle w:val="Compact"/>
            </w:pPr>
            <w:r>
              <w:t xml:space="preserve">Bant genişliğinin kritik olduğu protokoller (ör. hücresel sinyalleşme), teldeki her bayt önemliyken</w:t>
            </w:r>
          </w:p>
        </w:tc>
      </w:tr>
    </w:tbl>
    <w:p>
      <w:pPr>
        <w:pStyle w:val="BodyText"/>
      </w:pPr>
      <w:r>
        <w:t xml:space="preserve">İkisi de tam olarak aynı soyut bilgiyi kodlar (bir kez yazılmış bir ASN.1 şeması) — BER boyutu kendi kendini</w:t>
      </w:r>
      <w:r>
        <w:t xml:space="preserve"> </w:t>
      </w:r>
      <w:r>
        <w:t xml:space="preserve">tanımlamayla takas eder, PER kendi kendini tanımlamayı boyutla takas eder. Bu dersteki yukarıdaki örnek BER’dir;</w:t>
      </w:r>
      <w:r>
        <w:t xml:space="preserve"> </w:t>
      </w:r>
      <w:r>
        <w:t xml:space="preserve">PER’in var olduğunu bilmekte fayda var, ama tek tek bitleri elle paketlemek bu dersin kapsamı dışında.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7"/>
        </w:numPr>
      </w:pPr>
      <w:r>
        <w:t xml:space="preserve">Uzunluk önekini unutup karşı tarafta sabit boyutlu bir okumanın</w:t>
      </w:r>
      <w:r>
        <w:t xml:space="preserve"> </w:t>
      </w:r>
      <w:r>
        <w:t xml:space="preserve">“işe yarayacağını”</w:t>
      </w:r>
      <w:r>
        <w:t xml:space="preserve"> </w:t>
      </w:r>
      <w:r>
        <w:t xml:space="preserve">ummak. TLV, tam olarak</w:t>
      </w:r>
      <w:r>
        <w:t xml:space="preserve"> </w:t>
      </w:r>
      <w:r>
        <w:t xml:space="preserve">okuyucunun asla bir boyut tahmin etmek zorunda kalmaması için var.</w:t>
      </w:r>
    </w:p>
    <w:p>
      <w:pPr>
        <w:pStyle w:val="Compact"/>
        <w:numPr>
          <w:ilvl w:val="0"/>
          <w:numId w:val="1007"/>
        </w:numPr>
      </w:pPr>
      <w:r>
        <w:t xml:space="preserve">Uzunluğun her zaman bir bayta sığacağını varsaymak. Burada kullanılan</w:t>
      </w:r>
      <w:r>
        <w:t xml:space="preserve"> </w:t>
      </w:r>
      <w:r>
        <w:rPr>
          <w:b/>
          <w:bCs/>
        </w:rPr>
        <w:t xml:space="preserve">kısa biçim</w:t>
      </w:r>
      <w:r>
        <w:t xml:space="preserve">, yalnızca 128’in</w:t>
      </w:r>
      <w:r>
        <w:t xml:space="preserve"> </w:t>
      </w:r>
      <w:r>
        <w:t xml:space="preserve">altındaki uzunluklar için çalışır; gerçek BER kod çözücüleri daha büyük her şey için</w:t>
      </w:r>
      <w:r>
        <w:t xml:space="preserve"> </w:t>
      </w:r>
      <w:r>
        <w:rPr>
          <w:b/>
          <w:bCs/>
        </w:rPr>
        <w:t xml:space="preserve">uzun biçimi</w:t>
      </w:r>
      <w:r>
        <w:t xml:space="preserve"> </w:t>
      </w:r>
      <w:r>
        <w:t xml:space="preserve">de</w:t>
      </w:r>
      <w:r>
        <w:t xml:space="preserve"> </w:t>
      </w:r>
      <w:r>
        <w:t xml:space="preserve">işlemelidir.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Length</w:t>
      </w:r>
      <w:r>
        <w:t xml:space="preserve">’i (TLV’deki</w:t>
      </w:r>
      <w:r>
        <w:t xml:space="preserve"> </w:t>
      </w:r>
      <w:r>
        <w:rPr>
          <w:rStyle w:val="VerbatimChar"/>
        </w:rPr>
        <w:t xml:space="preserve">V</w:t>
      </w:r>
      <w:r>
        <w:t xml:space="preserve">, yani yalnızca</w:t>
      </w:r>
      <w:r>
        <w:t xml:space="preserve"> </w:t>
      </w:r>
      <w:r>
        <w:rPr>
          <w:i/>
          <w:iCs/>
        </w:rPr>
        <w:t xml:space="preserve">içerik</w:t>
      </w:r>
      <w:r>
        <w:t xml:space="preserve"> </w:t>
      </w:r>
      <w:r>
        <w:t xml:space="preserve">bayt sayısı) TLV’nin</w:t>
      </w:r>
      <w:r>
        <w:t xml:space="preserve"> </w:t>
      </w:r>
      <w:r>
        <w:rPr>
          <w:i/>
          <w:iCs/>
        </w:rPr>
        <w:t xml:space="preserve">tamamının</w:t>
      </w:r>
      <w:r>
        <w:t xml:space="preserve"> </w:t>
      </w:r>
      <w:r>
        <w:t xml:space="preserve">boyutuyla (</w:t>
      </w:r>
      <w:r>
        <w:rPr>
          <w:rStyle w:val="VerbatimChar"/>
        </w:rPr>
        <w:t xml:space="preserve">Tag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Length</w:t>
      </w:r>
      <w:r>
        <w:t xml:space="preserve"> </w:t>
      </w:r>
      <w:r>
        <w:t xml:space="preserve">baytları + içerik) karıştırmak — yukarıdaki SEQUENCE örneğinde</w:t>
      </w:r>
      <w:r>
        <w:t xml:space="preserve"> </w:t>
      </w:r>
      <w:r>
        <w:rPr>
          <w:rStyle w:val="VerbatimChar"/>
        </w:rPr>
        <w:t xml:space="preserve">Length = 8</w:t>
      </w:r>
      <w:r>
        <w:t xml:space="preserve">, ama kodlanmış</w:t>
      </w:r>
      <w:r>
        <w:t xml:space="preserve"> </w:t>
      </w:r>
      <w:r>
        <w:t xml:space="preserve">SEQUENCE’ın tamamı 10 bayttır.</w:t>
      </w:r>
    </w:p>
    <w:p>
      <w:pPr>
        <w:pStyle w:val="Compact"/>
        <w:numPr>
          <w:ilvl w:val="0"/>
          <w:numId w:val="1007"/>
        </w:numPr>
      </w:pPr>
      <w:r>
        <w:t xml:space="preserve">BER ile PER’i telde birbirinin yerine geçebilir sanmak. Bunlar aynı şema için iki farklı bayt biçimidir; bir</w:t>
      </w:r>
      <w:r>
        <w:t xml:space="preserve"> </w:t>
      </w:r>
      <w:r>
        <w:t xml:space="preserve">PER kod çözücü BER baytlarını ayrıştıramaz, ya da tersi.</w:t>
      </w:r>
    </w:p>
    <w:p>
      <w:pPr>
        <w:pStyle w:val="BlockText"/>
      </w:pPr>
      <w:r>
        <w:rPr>
          <w:b/>
          <w:bCs/>
        </w:rPr>
        <w:t xml:space="preserve">Kendini sına: ASN.1 ve TLV</w:t>
      </w:r>
    </w:p>
    <w:p>
      <w:pPr>
        <w:pStyle w:val="BlockText"/>
      </w:pPr>
      <w:r>
        <w:rPr>
          <w:b/>
          <w:bCs/>
        </w:rPr>
        <w:t xml:space="preserve">1. TLV’deki üç harf neyin kısaltması, ve telde hangi sırayla görünürler?</w:t>
      </w:r>
    </w:p>
    <w:p>
      <w:pPr>
        <w:pStyle w:val="BlockText"/>
      </w:pPr>
      <w:r>
        <w:t xml:space="preserve">Tag (Etiket), Length (Uzunluk), Value (Değer) — tam olarak bu sırayla: önce bunun ne tür bir şey olduğu, sonra</w:t>
      </w:r>
      <w:r>
        <w:t xml:space="preserve"> </w:t>
      </w:r>
      <w:r>
        <w:t xml:space="preserve">kaç bayt tuttuğu, sonra baytların kendisi.</w:t>
      </w:r>
    </w:p>
    <w:p>
      <w:pPr>
        <w:pStyle w:val="BlockText"/>
      </w:pPr>
      <w:r>
        <w:rPr>
          <w:b/>
          <w:bCs/>
        </w:rPr>
        <w:t xml:space="preserve">2.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SEQUENCE</w:t>
      </w:r>
      <w:r>
        <w:rPr>
          <w:b/>
          <w:bCs/>
        </w:rPr>
        <w:t xml:space="preserve">’ın etiket baytı neden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0x10</w:t>
      </w:r>
      <w:r>
        <w:rPr>
          <w:b/>
          <w:bCs/>
        </w:rPr>
        <w:t xml:space="preserve"> </w:t>
      </w:r>
      <w:r>
        <w:rPr>
          <w:b/>
          <w:bCs/>
        </w:rPr>
        <w:t xml:space="preserve">(ikili olarak 16 sayısı,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10000</w:t>
      </w:r>
      <w:r>
        <w:rPr>
          <w:b/>
          <w:bCs/>
        </w:rPr>
        <w:t xml:space="preserve">) değil 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0x30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Çünkü etiket baytının en üst üç biti etiket numarasının parçası değildir: iki sınıf biti (evrensel için</w:t>
      </w:r>
      <w:r>
        <w:t xml:space="preserve"> </w:t>
      </w:r>
      <w:r>
        <w:rPr>
          <w:rStyle w:val="VerbatimChar"/>
        </w:rPr>
        <w:t xml:space="preserve">00</w:t>
      </w:r>
      <w:r>
        <w:t xml:space="preserve">)</w:t>
      </w:r>
      <w:r>
        <w:t xml:space="preserve"> </w:t>
      </w:r>
      <w:r>
        <w:t xml:space="preserve">ve bir constructed biti, ki burada</w:t>
      </w:r>
      <w:r>
        <w:t xml:space="preserve"> </w:t>
      </w:r>
      <w:r>
        <w:rPr>
          <w:rStyle w:val="VerbatimChar"/>
        </w:rPr>
        <w:t xml:space="preserve">1</w:t>
      </w:r>
      <w:r>
        <w:t xml:space="preserve">’dir çünkü bir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 </w:t>
      </w:r>
      <w:r>
        <w:t xml:space="preserve">başka TLV’ler içerir.</w:t>
      </w:r>
      <w:r>
        <w:t xml:space="preserve"> </w:t>
      </w:r>
      <w:r>
        <w:rPr>
          <w:rStyle w:val="VerbatimChar"/>
        </w:rPr>
        <w:t xml:space="preserve">00 1 10000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0x30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3. PER neden kod çözmek için şemaya ihtiyaç duyar, BER neden duymaz?</w:t>
      </w:r>
    </w:p>
    <w:p>
      <w:pPr>
        <w:pStyle w:val="BlockText"/>
      </w:pPr>
      <w:r>
        <w:t xml:space="preserve">PER, yer kazanmak için etiketi ve (mümkün olan yerde) uzunluğu atar, o yüzden bir PER kod çözücü bir alanın</w:t>
      </w:r>
      <w:r>
        <w:t xml:space="preserve"> </w:t>
      </w:r>
      <w:r>
        <w:t xml:space="preserve">nerede bittiğini, bir sonrakinin nerede başladığını yalnızca şemadan her alanın türünü ve, gerekliyse, boyutunu</w:t>
      </w:r>
      <w:r>
        <w:t xml:space="preserve"> </w:t>
      </w:r>
      <w:r>
        <w:t xml:space="preserve">zaten biliyorsa anlayabilir.</w:t>
      </w:r>
    </w:p>
    <w:bookmarkEnd w:id="95"/>
    <w:bookmarkEnd w:id="96"/>
    <w:bookmarkStart w:id="104" w:name="uygulamalı-laboratuvar-c-araç-zinciri"/>
    <w:p>
      <w:pPr>
        <w:pStyle w:val="Heading2"/>
      </w:pPr>
      <w:r>
        <w:t xml:space="preserve">7. Uygulamalı laboratuvar: C araç zinciri</w:t>
      </w:r>
    </w:p>
    <w:bookmarkStart w:id="97" w:name="bunun-neden-önemli-olduğu"/>
    <w:p>
      <w:pPr>
        <w:pStyle w:val="Heading3"/>
      </w:pPr>
      <w:r>
        <w:t xml:space="preserve">7.1 Bunun neden önemli olduğu</w:t>
      </w:r>
    </w:p>
    <w:p>
      <w:pPr>
        <w:pStyle w:val="FirstParagraph"/>
      </w:pPr>
      <w:r>
        <w:t xml:space="preserve">Bu dersteki her fikir, siz onu derleyip çalıştırana kadar sizin için değersizdir. Bu noktadan itibaren, her hafta</w:t>
      </w:r>
      <w:r>
        <w:t xml:space="preserve"> </w:t>
      </w:r>
      <w:r>
        <w:t xml:space="preserve">size C ve Java programları verir ve onları kendiniz kurup çalıştırmanızı ister — ve dönem projesi</w:t>
      </w:r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proje rehberine</w:t>
        </w:r>
      </w:hyperlink>
      <w:r>
        <w:t xml:space="preserve"> </w:t>
      </w:r>
      <w:r>
        <w:t xml:space="preserve">bakın), kısmen, temiz bir klonda CMake ile temiz biçimde kurulup</w:t>
      </w:r>
      <w:r>
        <w:t xml:space="preserve"> </w:t>
      </w:r>
      <w:r>
        <w:t xml:space="preserve">kurulmadığına göre notlandırılır. Bu laboratuvar, bu dönem boyunca tekrarlayacağınız iş akışını —</w:t>
      </w:r>
      <w:r>
        <w:t xml:space="preserve"> </w:t>
      </w:r>
      <w:r>
        <w:rPr>
          <w:b/>
          <w:bCs/>
        </w:rPr>
        <w:t xml:space="preserve">derle, çalıştır,</w:t>
      </w:r>
      <w:r>
        <w:rPr>
          <w:b/>
          <w:bCs/>
        </w:rPr>
        <w:t xml:space="preserve"> </w:t>
      </w:r>
      <w:r>
        <w:rPr>
          <w:b/>
          <w:bCs/>
        </w:rPr>
        <w:t xml:space="preserve">hata ayıkla (debug)</w:t>
      </w:r>
      <w:r>
        <w:t xml:space="preserve"> </w:t>
      </w:r>
      <w:r>
        <w:t xml:space="preserve">— artı proje şablonunun kullandığı kurma aracını (CMake) bir kez kuruyor.</w:t>
      </w:r>
    </w:p>
    <w:bookmarkEnd w:id="97"/>
    <w:bookmarkStart w:id="98" w:name="araç-zinciri-kısaca"/>
    <w:p>
      <w:pPr>
        <w:pStyle w:val="Heading3"/>
      </w:pPr>
      <w:r>
        <w:t xml:space="preserve">7.2 Araç zinciri, kısaca</w:t>
      </w:r>
    </w:p>
    <w:p>
      <w:pPr>
        <w:pStyle w:val="FirstParagraph"/>
      </w:pPr>
      <w:r>
        <w:t xml:space="preserve">Bir C</w:t>
      </w:r>
      <w:r>
        <w:t xml:space="preserve"> </w:t>
      </w:r>
      <w:r>
        <w:rPr>
          <w:b/>
          <w:bCs/>
        </w:rPr>
        <w:t xml:space="preserve">derleyicisi</w:t>
      </w:r>
      <w:r>
        <w:t xml:space="preserve">, kaynak dosyanızı makine koduna çevirir; bir</w:t>
      </w:r>
      <w:r>
        <w:t xml:space="preserve"> </w:t>
      </w:r>
      <w:r>
        <w:rPr>
          <w:b/>
          <w:bCs/>
        </w:rPr>
        <w:t xml:space="preserve">bağlayıcı (linker)</w:t>
      </w:r>
      <w:r>
        <w:t xml:space="preserve"> </w:t>
      </w:r>
      <w:r>
        <w:t xml:space="preserve">(genellikle aynı</w:t>
      </w:r>
      <w:r>
        <w:t xml:space="preserve"> </w:t>
      </w:r>
      <w:r>
        <w:rPr>
          <w:rStyle w:val="VerbatimChar"/>
        </w:rPr>
        <w:t xml:space="preserve">gcc</w:t>
      </w:r>
      <w:r>
        <w:t xml:space="preserve"> </w:t>
      </w:r>
      <w:r>
        <w:t xml:space="preserve">komutunun bir parçası olarak çağrılır), kodunuzu C standart kütüphanesiyle dikip tek bir çalıştırılabilir dosya</w:t>
      </w:r>
      <w:r>
        <w:t xml:space="preserve"> </w:t>
      </w:r>
      <w:r>
        <w:t xml:space="preserve">yapar. GCC, GNU Derleyici Koleksiyonu, Richard Stallman tarafından 1987’de GNU projesinin bir parçası olarak</w:t>
      </w:r>
      <w:r>
        <w:t xml:space="preserve"> </w:t>
      </w:r>
      <w:r>
        <w:t xml:space="preserve">başlatıldı ve bu derste en çok kullanacağınız iki derleyiciden biri olmaya devam ediyor (diğeri, Windows’ta</w:t>
      </w:r>
      <w:r>
        <w:t xml:space="preserve"> </w:t>
      </w:r>
      <w:r>
        <w:t xml:space="preserve">Visual Studio içindeki Microsoft’un MSVC’si). GDB, GNU Hata Ayıklayıcısı, aynı GNU projesine, 1986’ya kadar uzanır</w:t>
      </w:r>
      <w:r>
        <w:t xml:space="preserve"> </w:t>
      </w:r>
      <w:r>
        <w:t xml:space="preserve">ve çalışan bir programı duraklatıp değişkenlerini incelemenize, satır satır adım atmanıza izin verir — tam olarak</w:t>
      </w:r>
      <w:r>
        <w:t xml:space="preserve"> </w:t>
      </w:r>
      <w:r>
        <w:t xml:space="preserve">aşağıdaki 7.5. bölümün yaptığı şey.</w:t>
      </w:r>
      <w:r>
        <w:t xml:space="preserve"> </w:t>
      </w:r>
      <w:r>
        <w:rPr>
          <w:b/>
          <w:bCs/>
        </w:rPr>
        <w:t xml:space="preserve">CMake</w:t>
      </w:r>
      <w:r>
        <w:t xml:space="preserve">, bir kurma-sistemi</w:t>
      </w:r>
      <w:r>
        <w:t xml:space="preserve"> </w:t>
      </w:r>
      <w:r>
        <w:rPr>
          <w:i/>
          <w:iCs/>
        </w:rPr>
        <w:t xml:space="preserve">üreticisidir (generator)</w:t>
      </w:r>
      <w:r>
        <w:t xml:space="preserve">: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 </w:t>
      </w:r>
      <w:r>
        <w:t xml:space="preserve">içinde ne kuracağınızı tanımlarsınız, CMake de kurulu olan her ne araç varsa onun için gerçek kurma dosyalarını</w:t>
      </w:r>
      <w:r>
        <w:t xml:space="preserve"> </w:t>
      </w:r>
      <w:r>
        <w:t xml:space="preserve">üretir (Makefile’lar, Ninja, bir Visual Studio çözümü, …) — aynı projenin Windows, WSL ve Linux’ta üç ayrı</w:t>
      </w:r>
      <w:r>
        <w:t xml:space="preserve"> </w:t>
      </w:r>
      <w:r>
        <w:t xml:space="preserve">talimat kümesi olmadan kurulmasının sebebi bu.</w:t>
      </w:r>
    </w:p>
    <w:bookmarkEnd w:id="98"/>
    <w:bookmarkStart w:id="99" w:name="adım-1-ilk-derlemeniz-ve-çalıştırmanız"/>
    <w:p>
      <w:pPr>
        <w:pStyle w:val="Heading3"/>
      </w:pPr>
      <w:r>
        <w:t xml:space="preserve">7.3 Adım 1: ilk derlemeniz ve çalıştırmanız</w:t>
      </w:r>
    </w:p>
    <w:p>
      <w:pPr>
        <w:pStyle w:val="FirstParagraph"/>
      </w:pPr>
      <w:r>
        <w:t xml:space="preserve">Bu dersteki her program, bundan sonra, aynı şekilde kurulur ve çalıştırılır. En basitinden başlayın.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The first program you compile and run this semester.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"Hello, Data Structures!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SourceCode"/>
      </w:pPr>
      <w:r>
        <w:rPr>
          <w:rStyle w:val="VerbatimChar"/>
        </w:rPr>
        <w:t xml:space="preserve">gcc -std=c11 -Wall -Wextra -o /tmp/x hello_workshop.c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Hello, Data Structures!</w:t>
      </w:r>
    </w:p>
    <w:p>
      <w:pPr>
        <w:pStyle w:val="FirstParagraph"/>
      </w:pPr>
      <w:r>
        <w:t xml:space="preserve">Üç şey oldu:</w:t>
      </w:r>
      <w:r>
        <w:t xml:space="preserve"> </w:t>
      </w:r>
      <w:r>
        <w:rPr>
          <w:rStyle w:val="VerbatimChar"/>
        </w:rPr>
        <w:t xml:space="preserve">gcc</w:t>
      </w:r>
      <w:r>
        <w:t xml:space="preserve">,</w:t>
      </w:r>
      <w:r>
        <w:t xml:space="preserve"> </w:t>
      </w:r>
      <w:r>
        <w:rPr>
          <w:rStyle w:val="VerbatimChar"/>
        </w:rPr>
        <w:t xml:space="preserve">hello_workshop.c</w:t>
      </w:r>
      <w:r>
        <w:t xml:space="preserve">’yi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adlı bir çalıştırılabilir dosyaya derledi (</w:t>
      </w:r>
      <w:r>
        <w:rPr>
          <w:rStyle w:val="VerbatimChar"/>
        </w:rPr>
        <w:t xml:space="preserve">-o /tmp/x</w:t>
      </w:r>
      <w:r>
        <w:t xml:space="preserve">);</w:t>
      </w:r>
      <w:r>
        <w:t xml:space="preserve"> </w:t>
      </w:r>
      <w:r>
        <w:rPr>
          <w:rStyle w:val="VerbatimChar"/>
        </w:rPr>
        <w:t xml:space="preserve">&amp;&amp;</w:t>
      </w:r>
      <w:r>
        <w:t xml:space="preserve">, o</w:t>
      </w:r>
      <w:r>
        <w:t xml:space="preserve"> </w:t>
      </w:r>
      <w:r>
        <w:t xml:space="preserve">çalıştırılabilir dosyayı yalnızca derleme başarılıysa çalıştırdı (bir derleme hatası hiçbir çalıştırılabilir dosya</w:t>
      </w:r>
      <w:r>
        <w:t xml:space="preserve"> </w:t>
      </w:r>
      <w:r>
        <w:t xml:space="preserve">üretmez, çalıştıracak bir şey yoktur); program bir satır yazdırdı ve çıktı.</w:t>
      </w:r>
    </w:p>
    <w:bookmarkEnd w:id="99"/>
    <w:bookmarkStart w:id="100" w:name="adım-2-uyarıları-açık-derleyin-ve-okuyun"/>
    <w:p>
      <w:pPr>
        <w:pStyle w:val="Heading3"/>
      </w:pPr>
      <w:r>
        <w:t xml:space="preserve">7.4 Adım 2: uyarıları açık derleyin ve okuyun</w:t>
      </w:r>
    </w:p>
    <w:p>
      <w:pPr>
        <w:pStyle w:val="FirstParagraph"/>
      </w:pPr>
      <w:r>
        <w:rPr>
          <w:rStyle w:val="VerbatimChar"/>
        </w:rPr>
        <w:t xml:space="preserve">-Wall -Wextra</w:t>
      </w:r>
      <w:r>
        <w:t xml:space="preserve">, sade bir</w:t>
      </w:r>
      <w:r>
        <w:t xml:space="preserve"> </w:t>
      </w:r>
      <w:r>
        <w:rPr>
          <w:rStyle w:val="VerbatimChar"/>
        </w:rPr>
        <w:t xml:space="preserve">gcc file.c</w:t>
      </w:r>
      <w:r>
        <w:t xml:space="preserve">’nin sessiz kaldığı geniş bir uyarı kümesini açar — kullanılmayan</w:t>
      </w:r>
      <w:r>
        <w:t xml:space="preserve"> </w:t>
      </w:r>
      <w:r>
        <w:t xml:space="preserve">değişkenler, şüpheli karşılaştırmalar, biçim dizgisi (format string) uyuşmazlıkları ve daha fazlası. Bu dersteki</w:t>
      </w:r>
      <w:r>
        <w:t xml:space="preserve"> </w:t>
      </w:r>
      <w:r>
        <w:t xml:space="preserve">her program, dönem projeniz dâhil, bu bayraklar altında</w:t>
      </w:r>
      <w:r>
        <w:t xml:space="preserve"> </w:t>
      </w:r>
      <w:r>
        <w:rPr>
          <w:b/>
          <w:bCs/>
        </w:rPr>
        <w:t xml:space="preserve">uyarısız</w:t>
      </w:r>
      <w:r>
        <w:t xml:space="preserve"> </w:t>
      </w:r>
      <w:r>
        <w:t xml:space="preserve">derlenmelidir: bir uyarı, derleyicinin size</w:t>
      </w:r>
      <w:r>
        <w:t xml:space="preserve"> </w:t>
      </w:r>
      <w:r>
        <w:t xml:space="preserve">muhtemelen bir hatanın olduğunu, siz onu çalışma zamanında zor yoldan öğrenmeden önce söylemesidir. Kendiniz</w:t>
      </w:r>
      <w:r>
        <w:t xml:space="preserve"> </w:t>
      </w:r>
      <w:r>
        <w:t xml:space="preserve">deneyin: herhangi bir programda</w:t>
      </w:r>
      <w:r>
        <w:t xml:space="preserve"> </w:t>
      </w:r>
      <w:r>
        <w:rPr>
          <w:rStyle w:val="VerbatimChar"/>
        </w:rPr>
        <w:t xml:space="preserve">printf("%d\n", n)</w:t>
      </w:r>
      <w:r>
        <w:t xml:space="preserve">’i</w:t>
      </w:r>
      <w:r>
        <w:t xml:space="preserve"> </w:t>
      </w:r>
      <w:r>
        <w:rPr>
          <w:rStyle w:val="VerbatimChar"/>
        </w:rPr>
        <w:t xml:space="preserve">printf("%s\n", n)</w:t>
      </w:r>
      <w:r>
        <w:t xml:space="preserve"> </w:t>
      </w:r>
      <w:r>
        <w:t xml:space="preserve">yapın (bir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için yanlış biçim</w:t>
      </w:r>
      <w:r>
        <w:t xml:space="preserve"> </w:t>
      </w:r>
      <w:r>
        <w:t xml:space="preserve">belirteci) ve</w:t>
      </w:r>
      <w:r>
        <w:t xml:space="preserve"> </w:t>
      </w:r>
      <w:r>
        <w:rPr>
          <w:rStyle w:val="VerbatimChar"/>
        </w:rPr>
        <w:t xml:space="preserve">-Wall -Wextra</w:t>
      </w:r>
      <w:r>
        <w:t xml:space="preserve"> </w:t>
      </w:r>
      <w:r>
        <w:t xml:space="preserve">ile yeniden derleyin — gcc tam satırı gösterip biçim dizgisinin argümanla</w:t>
      </w:r>
      <w:r>
        <w:t xml:space="preserve"> </w:t>
      </w:r>
      <w:r>
        <w:t xml:space="preserve">uyuşmadığını söyleyecek. Uyuşmazlığı devam etmeden önce her seferinde düzeltin; bir uyarıyı asla susturarak</w:t>
      </w:r>
      <w:r>
        <w:t xml:space="preserve"> </w:t>
      </w:r>
      <w:r>
        <w:t xml:space="preserve">“düzeltmeyin”</w:t>
      </w:r>
      <w:r>
        <w:t xml:space="preserve">.</w:t>
      </w:r>
    </w:p>
    <w:bookmarkEnd w:id="100"/>
    <w:bookmarkStart w:id="101" w:name="adım-3-gdb-ile-bir-hata-bulun"/>
    <w:p>
      <w:pPr>
        <w:pStyle w:val="Heading3"/>
      </w:pPr>
      <w:r>
        <w:t xml:space="preserve">7.5 Adım 3: gdb ile bir hata bulun</w:t>
      </w:r>
    </w:p>
    <w:p>
      <w:pPr>
        <w:pStyle w:val="FirstParagraph"/>
      </w:pPr>
      <w:r>
        <w:t xml:space="preserve">İşte gerçek bir hatası olan küçük bir program: yazdırdığı ortalama yanlış.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A small bug hunt for the C workshop: why is the average wrong?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average_buggy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bug: integer division truncates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average_fixed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fix: promote to double before dividing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scores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scores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"average_buggy  -&gt;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average_buggy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scores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"average_fixed  -&gt; </w:t>
      </w:r>
      <w:r>
        <w:rPr>
          <w:rStyle w:val="SpecialCharTok"/>
        </w:rPr>
        <w:t xml:space="preserve">%.2f\n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average_fixed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scores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Onu</w:t>
      </w:r>
      <w:r>
        <w:t xml:space="preserve"> </w:t>
      </w:r>
      <w:r>
        <w:rPr>
          <w:b/>
          <w:bCs/>
        </w:rPr>
        <w:t xml:space="preserve">hata ayıklama sembolleriyle</w:t>
      </w:r>
      <w:r>
        <w:t xml:space="preserve"> </w:t>
      </w:r>
      <w:r>
        <w:t xml:space="preserve">(</w:t>
      </w:r>
      <w:r>
        <w:rPr>
          <w:rStyle w:val="VerbatimChar"/>
        </w:rPr>
        <w:t xml:space="preserve">-g</w:t>
      </w:r>
      <w:r>
        <w:t xml:space="preserve">) kurun, böylece gdb ham adresler yerine kaynak satırlarını ve değişken</w:t>
      </w:r>
      <w:r>
        <w:t xml:space="preserve"> </w:t>
      </w:r>
      <w:r>
        <w:t xml:space="preserve">adlarını gösterebilsin:</w:t>
      </w:r>
    </w:p>
    <w:p>
      <w:pPr>
        <w:pStyle w:val="SourceCode"/>
      </w:pPr>
      <w:r>
        <w:rPr>
          <w:rStyle w:val="VerbatimChar"/>
        </w:rPr>
        <w:t xml:space="preserve">gcc -std=c11 -Wall -Wextra -g -o /tmp/dbg debug_average.c</w:t>
      </w:r>
      <w:r>
        <w:br/>
      </w:r>
      <w:r>
        <w:rPr>
          <w:rStyle w:val="VerbatimChar"/>
        </w:rPr>
        <w:t xml:space="preserve">gdb /tmp/dbg</w:t>
      </w:r>
    </w:p>
    <w:p>
      <w:pPr>
        <w:pStyle w:val="FirstParagraph"/>
      </w:pPr>
      <w:r>
        <w:rPr>
          <w:rStyle w:val="VerbatimChar"/>
        </w:rPr>
        <w:t xml:space="preserve">(gdb)</w:t>
      </w:r>
      <w:r>
        <w:t xml:space="preserve"> </w:t>
      </w:r>
      <w:r>
        <w:t xml:space="preserve">istemi içinde, bu komutları birer birer yazın (aşağıdaki her</w:t>
      </w:r>
      <w:r>
        <w:t xml:space="preserve"> </w:t>
      </w:r>
      <w:r>
        <w:rPr>
          <w:rStyle w:val="VerbatimChar"/>
        </w:rPr>
        <w:t xml:space="preserve">(gdb)</w:t>
      </w:r>
      <w:r>
        <w:t xml:space="preserve"> </w:t>
      </w:r>
      <w:r>
        <w:t xml:space="preserve">satırı</w:t>
      </w:r>
      <w:r>
        <w:t xml:space="preserve"> </w:t>
      </w:r>
      <w:r>
        <w:rPr>
          <w:i/>
          <w:iCs/>
        </w:rPr>
        <w:t xml:space="preserve">sizin</w:t>
      </w:r>
      <w:r>
        <w:t xml:space="preserve"> </w:t>
      </w:r>
      <w:r>
        <w:t xml:space="preserve">yazdığınız bir şeydir;</w:t>
      </w:r>
      <w:r>
        <w:t xml:space="preserve"> </w:t>
      </w:r>
      <w:r>
        <w:t xml:space="preserve">geri kalan her şey gdb’nin yanıtıdır):</w:t>
      </w:r>
    </w:p>
    <w:p>
      <w:pPr>
        <w:pStyle w:val="SourceCode"/>
      </w:pPr>
      <w:r>
        <w:rPr>
          <w:rStyle w:val="VerbatimChar"/>
        </w:rPr>
        <w:t xml:space="preserve">(gdb) break debug_average.c:11</w:t>
      </w:r>
      <w:r>
        <w:br/>
      </w:r>
      <w:r>
        <w:rPr>
          <w:rStyle w:val="VerbatimChar"/>
        </w:rPr>
        <w:t xml:space="preserve">(gdb) run</w:t>
      </w:r>
      <w:r>
        <w:br/>
      </w:r>
      <w:r>
        <w:rPr>
          <w:rStyle w:val="VerbatimChar"/>
        </w:rPr>
        <w:t xml:space="preserve">(gdb) print sum</w:t>
      </w:r>
      <w:r>
        <w:br/>
      </w:r>
      <w:r>
        <w:rPr>
          <w:rStyle w:val="VerbatimChar"/>
        </w:rPr>
        <w:t xml:space="preserve">(gdb) print n</w:t>
      </w:r>
      <w:r>
        <w:br/>
      </w:r>
      <w:r>
        <w:rPr>
          <w:rStyle w:val="VerbatimChar"/>
        </w:rPr>
        <w:t xml:space="preserve">(gdb) print sum / n</w:t>
      </w:r>
      <w:r>
        <w:br/>
      </w:r>
      <w:r>
        <w:rPr>
          <w:rStyle w:val="VerbatimChar"/>
        </w:rPr>
        <w:t xml:space="preserve">(gdb) print (double) sum / n</w:t>
      </w:r>
      <w:r>
        <w:br/>
      </w:r>
      <w:r>
        <w:rPr>
          <w:rStyle w:val="VerbatimChar"/>
        </w:rPr>
        <w:t xml:space="preserve">(gdb) continue</w:t>
      </w:r>
      <w:r>
        <w:br/>
      </w:r>
      <w:r>
        <w:rPr>
          <w:rStyle w:val="VerbatimChar"/>
        </w:rPr>
        <w:t xml:space="preserve">(gdb) quit</w:t>
      </w:r>
    </w:p>
    <w:p>
      <w:pPr>
        <w:pStyle w:val="FirstParagraph"/>
      </w:pPr>
      <w:r>
        <w:t xml:space="preserve">Beklenen oturum (gdb’nin kendi iş parçacığı yaşam döngüsüne dair birkaç satırı netlik için kırpıldı; geri kalan</w:t>
      </w:r>
      <w:r>
        <w:t xml:space="preserve"> </w:t>
      </w:r>
      <w:r>
        <w:t xml:space="preserve">her şey gdb’nin yazdırdığı ile birebir aynı):</w:t>
      </w:r>
    </w:p>
    <w:p>
      <w:pPr>
        <w:pStyle w:val="SourceCode"/>
      </w:pPr>
      <w:r>
        <w:rPr>
          <w:rStyle w:val="VerbatimChar"/>
        </w:rPr>
        <w:t xml:space="preserve">Breakpoint 1 at 0x140001768: file debug_average.c, line 11.</w:t>
      </w:r>
      <w:r>
        <w:br/>
      </w:r>
      <w:r>
        <w:br/>
      </w:r>
      <w:r>
        <w:rPr>
          <w:rStyle w:val="VerbatimChar"/>
        </w:rPr>
        <w:t xml:space="preserve">Thread 1 hit Breakpoint 1, average_buggy (arr=0x5ffe80, n=3) at debug_average.c:11</w:t>
      </w:r>
      <w:r>
        <w:br/>
      </w:r>
      <w:r>
        <w:rPr>
          <w:rStyle w:val="VerbatimChar"/>
        </w:rPr>
        <w:t xml:space="preserve">11          return sum / n;               /* bug: integer division truncates */</w:t>
      </w:r>
      <w:r>
        <w:br/>
      </w:r>
      <w:r>
        <w:rPr>
          <w:rStyle w:val="VerbatimChar"/>
        </w:rPr>
        <w:t xml:space="preserve">$1 = 23</w:t>
      </w:r>
      <w:r>
        <w:br/>
      </w:r>
      <w:r>
        <w:rPr>
          <w:rStyle w:val="VerbatimChar"/>
        </w:rPr>
        <w:t xml:space="preserve">$2 = 3</w:t>
      </w:r>
      <w:r>
        <w:br/>
      </w:r>
      <w:r>
        <w:rPr>
          <w:rStyle w:val="VerbatimChar"/>
        </w:rPr>
        <w:t xml:space="preserve">$3 = 7</w:t>
      </w:r>
      <w:r>
        <w:br/>
      </w:r>
      <w:r>
        <w:rPr>
          <w:rStyle w:val="VerbatimChar"/>
        </w:rPr>
        <w:t xml:space="preserve">$4 = 7.666666666666667</w:t>
      </w:r>
      <w:r>
        <w:br/>
      </w:r>
      <w:r>
        <w:rPr>
          <w:rStyle w:val="VerbatimChar"/>
        </w:rPr>
        <w:t xml:space="preserve">average_buggy  -&gt; 7</w:t>
      </w:r>
      <w:r>
        <w:br/>
      </w:r>
      <w:r>
        <w:rPr>
          <w:rStyle w:val="VerbatimChar"/>
        </w:rPr>
        <w:t xml:space="preserve">average_fixed  -&gt; 7.67</w:t>
      </w:r>
    </w:p>
    <w:p>
      <w:pPr>
        <w:pStyle w:val="FirstParagraph"/>
      </w:pPr>
      <w:r>
        <w:t xml:space="preserve">Az önce olanı adım adım geçin:</w:t>
      </w:r>
      <w:r>
        <w:t xml:space="preserve"> </w:t>
      </w:r>
      <w:r>
        <w:rPr>
          <w:rStyle w:val="VerbatimChar"/>
        </w:rPr>
        <w:t xml:space="preserve">break debug_average.c:11</w:t>
      </w:r>
      <w:r>
        <w:t xml:space="preserve">,</w:t>
      </w:r>
      <w:r>
        <w:t xml:space="preserve"> </w:t>
      </w:r>
      <w:r>
        <w:rPr>
          <w:rStyle w:val="VerbatimChar"/>
        </w:rPr>
        <w:t xml:space="preserve">average_buggy</w:t>
      </w:r>
      <w:r>
        <w:t xml:space="preserve"> </w:t>
      </w:r>
      <w:r>
        <w:t xml:space="preserve">içindeki</w:t>
      </w:r>
      <w:r>
        <w:t xml:space="preserve"> </w:t>
      </w:r>
      <w:r>
        <w:rPr>
          <w:rStyle w:val="VerbatimChar"/>
        </w:rPr>
        <w:t xml:space="preserve">return</w:t>
      </w:r>
      <w:r>
        <w:t xml:space="preserve"> </w:t>
      </w:r>
      <w:r>
        <w:t xml:space="preserve">satırına bir kesme</w:t>
      </w:r>
      <w:r>
        <w:t xml:space="preserve"> </w:t>
      </w:r>
      <w:r>
        <w:t xml:space="preserve">noktası (breakpoint) koydu;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programı başlattı, program tam orada, o satır çalışmadan önce durdu.</w:t>
      </w:r>
      <w:r>
        <w:t xml:space="preserve"> </w:t>
      </w:r>
      <w:r>
        <w:rPr>
          <w:rStyle w:val="VerbatimChar"/>
        </w:rPr>
        <w:t xml:space="preserve">print sum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print n</w:t>
      </w:r>
      <w:r>
        <w:t xml:space="preserve">, o noktadaki gerçek değerleri gösterdi (</w:t>
      </w:r>
      <w:r>
        <w:rPr>
          <w:rStyle w:val="VerbatimChar"/>
        </w:rPr>
        <w:t xml:space="preserve">23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— şimdiye kadar doğru: 7 + 8 + 8 = 23).</w:t>
      </w:r>
      <w:r>
        <w:t xml:space="preserve"> </w:t>
      </w:r>
      <w:r>
        <w:rPr>
          <w:rStyle w:val="VerbatimChar"/>
        </w:rPr>
        <w:t xml:space="preserve">print sum / n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 </w:t>
      </w:r>
      <w:r>
        <w:t xml:space="preserve">gösterdi —</w:t>
      </w:r>
      <w:r>
        <w:t xml:space="preserve"> </w:t>
      </w:r>
      <w:r>
        <w:rPr>
          <w:b/>
          <w:bCs/>
        </w:rPr>
        <w:t xml:space="preserve">tam sayı bölmesi (integer division)</w:t>
      </w:r>
      <w:r>
        <w:t xml:space="preserve">, ki</w:t>
      </w:r>
      <w:r>
        <w:t xml:space="preserve"> </w:t>
      </w:r>
      <w:r>
        <w:rPr>
          <w:rStyle w:val="VerbatimChar"/>
        </w:rPr>
        <w:t xml:space="preserve">23 / 3 = 7.666...</w:t>
      </w:r>
      <w:r>
        <w:t xml:space="preserve">’ü</w:t>
      </w:r>
      <w:r>
        <w:t xml:space="preserve"> </w:t>
      </w:r>
      <w:r>
        <w:rPr>
          <w:rStyle w:val="VerbatimChar"/>
        </w:rPr>
        <w:t xml:space="preserve">7</w:t>
      </w:r>
      <w:r>
        <w:t xml:space="preserve">’ye keser.</w:t>
      </w:r>
      <w:r>
        <w:t xml:space="preserve"> </w:t>
      </w:r>
      <w:r>
        <w:rPr>
          <w:rStyle w:val="VerbatimChar"/>
        </w:rPr>
        <w:t xml:space="preserve">print (double) sum / n</w:t>
      </w:r>
      <w:r>
        <w:t xml:space="preserve">, kayan noktalı bölmeyi zorlayarak</w:t>
      </w:r>
      <w:r>
        <w:t xml:space="preserve"> </w:t>
      </w:r>
      <w:r>
        <w:rPr>
          <w:i/>
          <w:iCs/>
        </w:rPr>
        <w:t xml:space="preserve">asıl istenen</w:t>
      </w:r>
      <w:r>
        <w:t xml:space="preserve"> </w:t>
      </w:r>
      <w:r>
        <w:t xml:space="preserve">sonucu,</w:t>
      </w:r>
      <w:r>
        <w:t xml:space="preserve"> </w:t>
      </w:r>
      <w:r>
        <w:rPr>
          <w:rStyle w:val="VerbatimChar"/>
        </w:rPr>
        <w:t xml:space="preserve">7.666666666666667</w:t>
      </w:r>
      <w:r>
        <w:t xml:space="preserve">’yi gösterdi.</w:t>
      </w:r>
      <w:r>
        <w:t xml:space="preserve"> </w:t>
      </w:r>
      <w:r>
        <w:t xml:space="preserve">Hata hiçbir zaman döngüde ya da toplamda değildi — son bölmedeydi.</w:t>
      </w:r>
      <w:r>
        <w:t xml:space="preserve"> </w:t>
      </w:r>
      <w:r>
        <w:rPr>
          <w:rStyle w:val="VerbatimChar"/>
        </w:rPr>
        <w:t xml:space="preserve">average_fixed</w:t>
      </w:r>
      <w:r>
        <w:t xml:space="preserve"> </w:t>
      </w:r>
      <w:r>
        <w:t xml:space="preserve">(yukarıdaki kodda görünür),</w:t>
      </w:r>
      <w:r>
        <w:t xml:space="preserve"> </w:t>
      </w:r>
      <w:r>
        <w:t xml:space="preserve">tam olarak bu tür dönüşümüyle (cast) düzeltiyor, ve</w:t>
      </w:r>
      <w:r>
        <w:t xml:space="preserve"> </w:t>
      </w:r>
      <w:r>
        <w:rPr>
          <w:rStyle w:val="VerbatimChar"/>
        </w:rPr>
        <w:t xml:space="preserve">%.2f</w:t>
      </w:r>
      <w:r>
        <w:t xml:space="preserve"> </w:t>
      </w:r>
      <w:r>
        <w:t xml:space="preserve">çıktısı,</w:t>
      </w:r>
      <w:r>
        <w:t xml:space="preserve"> </w:t>
      </w:r>
      <w:r>
        <w:rPr>
          <w:rStyle w:val="VerbatimChar"/>
        </w:rPr>
        <w:t xml:space="preserve">7.67</w:t>
      </w:r>
      <w:r>
        <w:t xml:space="preserve">, eşleşiyor. Bu — bir varsayım kur, bir</w:t>
      </w:r>
      <w:r>
        <w:t xml:space="preserve"> </w:t>
      </w:r>
      <w:r>
        <w:t xml:space="preserve">değişkeni incele, doğrula ya da çürüt — bir hata ayıklayıcıyla (debugger) hata ayıklamanın tüm yöntemidir, ve</w:t>
      </w:r>
      <w:r>
        <w:t xml:space="preserve"> </w:t>
      </w:r>
      <w:r>
        <w:t xml:space="preserve">bundan çok daha ince hatalara da ölçeklenir.</w:t>
      </w:r>
    </w:p>
    <w:bookmarkEnd w:id="101"/>
    <w:bookmarkStart w:id="102" w:name="adım-4-cmake-temelleri"/>
    <w:p>
      <w:pPr>
        <w:pStyle w:val="Heading3"/>
      </w:pPr>
      <w:r>
        <w:t xml:space="preserve">7.6 Adım 4: CMake temelleri</w:t>
      </w:r>
    </w:p>
    <w:p>
      <w:pPr>
        <w:pStyle w:val="FirstParagraph"/>
      </w:pPr>
      <w:r>
        <w:t xml:space="preserve">Dönem projesi şablonu (</w:t>
      </w:r>
      <w:hyperlink r:id="rId22">
        <w:r>
          <w:rPr>
            <w:rStyle w:val="Hyperlink"/>
          </w:rPr>
          <w:t xml:space="preserve">proje rehberine</w:t>
        </w:r>
      </w:hyperlink>
      <w:r>
        <w:t xml:space="preserve"> </w:t>
      </w:r>
      <w:r>
        <w:t xml:space="preserve">bakın) sade bir</w:t>
      </w:r>
      <w:r>
        <w:t xml:space="preserve"> </w:t>
      </w:r>
      <w:r>
        <w:rPr>
          <w:rStyle w:val="VerbatimChar"/>
        </w:rPr>
        <w:t xml:space="preserve">gcc</w:t>
      </w:r>
      <w:r>
        <w:t xml:space="preserve"> </w:t>
      </w:r>
      <w:r>
        <w:t xml:space="preserve">komutuyla değil,</w:t>
      </w:r>
      <w:r>
        <w:t xml:space="preserve"> </w:t>
      </w:r>
      <w:r>
        <w:t xml:space="preserve">CMake ile kurulur. Bir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,</w:t>
      </w:r>
      <w:r>
        <w:t xml:space="preserve"> </w:t>
      </w:r>
      <w:r>
        <w:rPr>
          <w:i/>
          <w:iCs/>
        </w:rPr>
        <w:t xml:space="preserve">neyin</w:t>
      </w:r>
      <w:r>
        <w:t xml:space="preserve"> </w:t>
      </w:r>
      <w:r>
        <w:t xml:space="preserve">kurulacağını tanımlar; CMake, hangi platformda olursanız olun</w:t>
      </w:r>
      <w:r>
        <w:t xml:space="preserve"> </w:t>
      </w:r>
      <w:r>
        <w:rPr>
          <w:i/>
          <w:iCs/>
        </w:rPr>
        <w:t xml:space="preserve">nasıl</w:t>
      </w:r>
      <w:r>
        <w:t xml:space="preserve"> </w:t>
      </w:r>
      <w:r>
        <w:t xml:space="preserve">kurulacağını çözer.</w:t>
      </w:r>
    </w:p>
    <w:p>
      <w:pPr>
        <w:pStyle w:val="BodyText"/>
      </w:pPr>
      <w:r>
        <w:rPr>
          <w:b/>
          <w:bCs/>
        </w:rPr>
        <w:t xml:space="preserve">CMakeLists.txt</w:t>
      </w:r>
    </w:p>
    <w:p>
      <w:pPr>
        <w:pStyle w:val="SourceCode"/>
      </w:pPr>
      <w:r>
        <w:rPr>
          <w:rStyle w:val="KeywordTok"/>
        </w:rPr>
        <w:t xml:space="preserve">cmake_minimum_required</w:t>
      </w:r>
      <w:r>
        <w:rPr>
          <w:rStyle w:val="NormalTok"/>
        </w:rPr>
        <w:t xml:space="preserve">(</w:t>
      </w:r>
      <w:r>
        <w:rPr>
          <w:rStyle w:val="OtherTok"/>
        </w:rPr>
        <w:t xml:space="preserve">VERSION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3.20</w:t>
      </w:r>
      <w:r>
        <w:rPr>
          <w:rStyle w:val="NormalTok"/>
        </w:rPr>
        <w:t xml:space="preserve">)</w:t>
      </w:r>
      <w:r>
        <w:br/>
      </w:r>
      <w:r>
        <w:rPr>
          <w:rStyle w:val="KeywordTok"/>
        </w:rPr>
        <w:t xml:space="preserve">project</w:t>
      </w:r>
      <w:r>
        <w:rPr>
          <w:rStyle w:val="NormalTok"/>
        </w:rPr>
        <w:t xml:space="preserve">(week1_cmake_demo </w:t>
      </w:r>
      <w:r>
        <w:rPr>
          <w:rStyle w:val="OtherTok"/>
        </w:rPr>
        <w:t xml:space="preserve">C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add_executable</w:t>
      </w:r>
      <w:r>
        <w:rPr>
          <w:rStyle w:val="NormalTok"/>
        </w:rPr>
        <w:t xml:space="preserve">(</w:t>
      </w:r>
      <w:r>
        <w:rPr>
          <w:rStyle w:val="BaseNTok"/>
        </w:rPr>
        <w:t xml:space="preserve">week1_cmake_demo</w:t>
      </w:r>
      <w:r>
        <w:rPr>
          <w:rStyle w:val="NormalTok"/>
        </w:rPr>
        <w:t xml:space="preserve"> main.c)</w:t>
      </w:r>
    </w:p>
    <w:p>
      <w:pPr>
        <w:pStyle w:val="FirstParagraph"/>
      </w:pPr>
      <w:r>
        <w:rPr>
          <w:b/>
          <w:bCs/>
        </w:rPr>
        <w:t xml:space="preserve">main.c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The program built by the CMake basics demo in the C workshop.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"Built with CMake: week1_cmake_demo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  <w:r>
        <w:t xml:space="preserve"> </w:t>
      </w:r>
      <w:r>
        <w:t xml:space="preserve">(yukarıdaki iki dosyayı da tutan</w:t>
      </w:r>
      <w:r>
        <w:t xml:space="preserve"> </w:t>
      </w:r>
      <w:r>
        <w:rPr>
          <w:rStyle w:val="VerbatimChar"/>
        </w:rPr>
        <w:t xml:space="preserve">cmake-demo</w:t>
      </w:r>
      <w:r>
        <w:t xml:space="preserve"> </w:t>
      </w:r>
      <w:r>
        <w:t xml:space="preserve">klasörünün içinden çalıştırın):</w:t>
      </w:r>
    </w:p>
    <w:p>
      <w:pPr>
        <w:pStyle w:val="SourceCode"/>
      </w:pPr>
      <w:r>
        <w:rPr>
          <w:rStyle w:val="VerbatimChar"/>
        </w:rPr>
        <w:t xml:space="preserve">cmake -S . -B build -G "MinGW Makefiles"</w:t>
      </w:r>
      <w:r>
        <w:br/>
      </w:r>
      <w:r>
        <w:rPr>
          <w:rStyle w:val="VerbatimChar"/>
        </w:rPr>
        <w:t xml:space="preserve">cmake --build build</w:t>
      </w:r>
      <w:r>
        <w:br/>
      </w:r>
      <w:r>
        <w:rPr>
          <w:rStyle w:val="VerbatimChar"/>
        </w:rPr>
        <w:t xml:space="preserve">./build/week1_cmake_demo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The C compiler identification is GNU 13.1.0</w:t>
      </w:r>
      <w:r>
        <w:br/>
      </w:r>
      <w:r>
        <w:rPr>
          <w:rStyle w:val="VerbatimChar"/>
        </w:rPr>
        <w:t xml:space="preserve">-- Detecting C compiler ABI info</w:t>
      </w:r>
      <w:r>
        <w:br/>
      </w:r>
      <w:r>
        <w:rPr>
          <w:rStyle w:val="VerbatimChar"/>
        </w:rPr>
        <w:t xml:space="preserve">-- Detecting C compiler ABI info - done</w:t>
      </w:r>
      <w:r>
        <w:br/>
      </w:r>
      <w:r>
        <w:rPr>
          <w:rStyle w:val="VerbatimChar"/>
        </w:rPr>
        <w:t xml:space="preserve">-- Check for working C compiler: C:/Strawberry/c/bin/gcc.exe - skipped</w:t>
      </w:r>
      <w:r>
        <w:br/>
      </w:r>
      <w:r>
        <w:rPr>
          <w:rStyle w:val="VerbatimChar"/>
        </w:rPr>
        <w:t xml:space="preserve">-- Detecting C compile features</w:t>
      </w:r>
      <w:r>
        <w:br/>
      </w:r>
      <w:r>
        <w:rPr>
          <w:rStyle w:val="VerbatimChar"/>
        </w:rPr>
        <w:t xml:space="preserve">-- Detecting C compile features - done</w:t>
      </w:r>
      <w:r>
        <w:br/>
      </w:r>
      <w:r>
        <w:rPr>
          <w:rStyle w:val="VerbatimChar"/>
        </w:rPr>
        <w:t xml:space="preserve">-- Configuring done (1.8s)</w:t>
      </w:r>
      <w:r>
        <w:br/>
      </w:r>
      <w:r>
        <w:rPr>
          <w:rStyle w:val="VerbatimChar"/>
        </w:rPr>
        <w:t xml:space="preserve">-- Generating done (0.0s)</w:t>
      </w:r>
      <w:r>
        <w:br/>
      </w:r>
      <w:r>
        <w:rPr>
          <w:rStyle w:val="VerbatimChar"/>
        </w:rPr>
        <w:t xml:space="preserve">-- Build files have been written to: &lt;your build folder&gt;</w:t>
      </w:r>
      <w:r>
        <w:br/>
      </w:r>
      <w:r>
        <w:br/>
      </w:r>
      <w:r>
        <w:rPr>
          <w:rStyle w:val="VerbatimChar"/>
        </w:rPr>
        <w:t xml:space="preserve">[ 50%] Building C object CMakeFiles/week1_cmake_demo.dir/main.c.obj</w:t>
      </w:r>
      <w:r>
        <w:br/>
      </w:r>
      <w:r>
        <w:rPr>
          <w:rStyle w:val="VerbatimChar"/>
        </w:rPr>
        <w:t xml:space="preserve">[100%] Linking C executable week1_cmake_demo.exe</w:t>
      </w:r>
      <w:r>
        <w:br/>
      </w:r>
      <w:r>
        <w:rPr>
          <w:rStyle w:val="VerbatimChar"/>
        </w:rPr>
        <w:t xml:space="preserve">[100%] Built target week1_cmake_demo</w:t>
      </w:r>
      <w:r>
        <w:br/>
      </w:r>
      <w:r>
        <w:br/>
      </w:r>
      <w:r>
        <w:rPr>
          <w:rStyle w:val="VerbatimChar"/>
        </w:rPr>
        <w:t xml:space="preserve">Built with CMake: week1_cmake_demo</w:t>
      </w:r>
    </w:p>
    <w:p>
      <w:pPr>
        <w:pStyle w:val="FirstParagraph"/>
      </w:pPr>
      <w:r>
        <w:rPr>
          <w:rStyle w:val="VerbatimChar"/>
        </w:rPr>
        <w:t xml:space="preserve">cmake -S . -B build</w:t>
      </w:r>
      <w:r>
        <w:t xml:space="preserve">, projeyi</w:t>
      </w:r>
      <w:r>
        <w:t xml:space="preserve"> </w:t>
      </w:r>
      <w:r>
        <w:rPr>
          <w:b/>
          <w:bCs/>
        </w:rPr>
        <w:t xml:space="preserve">yapılandırır (configure)</w:t>
      </w:r>
      <w:r>
        <w:t xml:space="preserve">: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’yi okur, derleyicinin çalıştığını</w:t>
      </w:r>
      <w:r>
        <w:t xml:space="preserve"> </w:t>
      </w:r>
      <w:r>
        <w:t xml:space="preserve">denetler ve</w:t>
      </w:r>
      <w:r>
        <w:t xml:space="preserve"> </w:t>
      </w:r>
      <w:r>
        <w:rPr>
          <w:rStyle w:val="VerbatimChar"/>
        </w:rPr>
        <w:t xml:space="preserve">build/</w:t>
      </w:r>
      <w:r>
        <w:t xml:space="preserve"> </w:t>
      </w:r>
      <w:r>
        <w:t xml:space="preserve">adlı yeni bir klasöre kurma dosyaları yazar (bu klasörü asla Git’e eklemeyin — projenin</w:t>
      </w:r>
      <w:r>
        <w:t xml:space="preserve"> </w:t>
      </w:r>
      <w:r>
        <w:rPr>
          <w:rStyle w:val="VerbatimChar"/>
        </w:rPr>
        <w:t xml:space="preserve">.gitignore</w:t>
      </w:r>
      <w:r>
        <w:t xml:space="preserve">’u bunu zaten dışlamalı).</w:t>
      </w:r>
      <w:r>
        <w:t xml:space="preserve"> </w:t>
      </w:r>
      <w:r>
        <w:rPr>
          <w:rStyle w:val="VerbatimChar"/>
        </w:rPr>
        <w:t xml:space="preserve">cmake --build build</w:t>
      </w:r>
      <w:r>
        <w:t xml:space="preserve">, gerçekten</w:t>
      </w:r>
      <w:r>
        <w:t xml:space="preserve"> </w:t>
      </w:r>
      <w:r>
        <w:rPr>
          <w:b/>
          <w:bCs/>
        </w:rPr>
        <w:t xml:space="preserve">derler ve bağlar</w:t>
      </w:r>
      <w:r>
        <w:t xml:space="preserve">, üretilen altta yatan</w:t>
      </w:r>
      <w:r>
        <w:t xml:space="preserve"> </w:t>
      </w:r>
      <w:r>
        <w:t xml:space="preserve">aracı (burada</w:t>
      </w:r>
      <w:r>
        <w:t xml:space="preserve"> </w:t>
      </w:r>
      <w:r>
        <w:rPr>
          <w:rStyle w:val="VerbatimChar"/>
        </w:rPr>
        <w:t xml:space="preserve">mingw32-make</w:t>
      </w:r>
      <w:r>
        <w:t xml:space="preserve">) çağırarak.</w:t>
      </w:r>
      <w:r>
        <w:t xml:space="preserve"> </w:t>
      </w:r>
      <w:r>
        <w:rPr>
          <w:rStyle w:val="VerbatimChar"/>
        </w:rPr>
        <w:t xml:space="preserve">-G "MinGW Makefiles"</w:t>
      </w:r>
      <w:r>
        <w:t xml:space="preserve"> </w:t>
      </w:r>
      <w:r>
        <w:t xml:space="preserve">bayrağı, üreticiyi bu ders boyunca kullanılan</w:t>
      </w:r>
      <w:r>
        <w:t xml:space="preserve"> </w:t>
      </w:r>
      <w:r>
        <w:rPr>
          <w:rStyle w:val="VerbatimChar"/>
        </w:rPr>
        <w:t xml:space="preserve">gcc</w:t>
      </w:r>
      <w:r>
        <w:t xml:space="preserve">’ye uyacak biçimde sabitler; onu atlamak CMake’in sisteminiz için makul bir varsayılan seçmesine izin verir</w:t>
      </w:r>
      <w:r>
        <w:t xml:space="preserve"> </w:t>
      </w:r>
      <w:r>
        <w:t xml:space="preserve">(Linux/WSL’de Unix Makefiles, Windows’ta bir Visual Studio çözümü) — ikisi de sorun değil, ve</w:t>
      </w:r>
      <w:r>
        <w:t xml:space="preserve"> </w:t>
      </w:r>
      <w:hyperlink r:id="rId20">
        <w:r>
          <w:rPr>
            <w:rStyle w:val="Hyperlink"/>
          </w:rPr>
          <w:t xml:space="preserve">ön gereksinimler sayfasında</w:t>
        </w:r>
      </w:hyperlink>
      <w:r>
        <w:t xml:space="preserve"> </w:t>
      </w:r>
      <w:r>
        <w:t xml:space="preserve">her biri için tam kurulum var.</w:t>
      </w:r>
    </w:p>
    <w:bookmarkEnd w:id="102"/>
    <w:bookmarkStart w:id="103" w:name="visual-studio-üzerine-bir-not"/>
    <w:p>
      <w:pPr>
        <w:pStyle w:val="Heading3"/>
      </w:pPr>
      <w:r>
        <w:t xml:space="preserve">7.7 Visual Studio üzerine bir not</w:t>
      </w:r>
    </w:p>
    <w:p>
      <w:pPr>
        <w:pStyle w:val="FirstParagraph"/>
      </w:pPr>
      <w:r>
        <w:t xml:space="preserve">Yukarıdakilerin hepsinin, birçoğunuzun Windows’ta kullanacağı Visual Studio’da menüyle yapılan bir karşılığı var:</w:t>
      </w:r>
      <w:r>
        <w:t xml:space="preserve"> </w:t>
      </w:r>
      <w:r>
        <w:rPr>
          <w:b/>
          <w:bCs/>
        </w:rPr>
        <w:t xml:space="preserve">Build → Build Solution</w:t>
      </w:r>
      <w:r>
        <w:t xml:space="preserve">, derler (</w:t>
      </w:r>
      <w:r>
        <w:rPr>
          <w:rStyle w:val="VerbatimChar"/>
        </w:rPr>
        <w:t xml:space="preserve">gcc</w:t>
      </w:r>
      <w:r>
        <w:t xml:space="preserve">/</w:t>
      </w:r>
      <w:r>
        <w:rPr>
          <w:rStyle w:val="VerbatimChar"/>
        </w:rPr>
        <w:t xml:space="preserve">cmake --build</w:t>
      </w:r>
      <w:r>
        <w:t xml:space="preserve">’in karşılığı);</w:t>
      </w:r>
      <w:r>
        <w:t xml:space="preserve"> </w:t>
      </w:r>
      <w:r>
        <w:rPr>
          <w:b/>
          <w:bCs/>
        </w:rPr>
        <w:t xml:space="preserve">Debug → Start Debugging (F5)</w:t>
      </w:r>
      <w:r>
        <w:t xml:space="preserve">,</w:t>
      </w:r>
      <w:r>
        <w:t xml:space="preserve"> </w:t>
      </w:r>
      <w:r>
        <w:t xml:space="preserve">hata ayıklayıcı altında çalıştırır; düzenleyicinin sol kenar boşluğuna tıklamak bir kesme noktası koyar (gdb’nin</w:t>
      </w:r>
      <w:r>
        <w:t xml:space="preserve"> </w:t>
      </w:r>
      <w:r>
        <w:rPr>
          <w:rStyle w:val="VerbatimChar"/>
        </w:rPr>
        <w:t xml:space="preserve">break</w:t>
      </w:r>
      <w:r>
        <w:t xml:space="preserve">’inin karşılığı); durduktan sonra,</w:t>
      </w:r>
      <w:r>
        <w:t xml:space="preserve"> </w:t>
      </w:r>
      <w:r>
        <w:rPr>
          <w:b/>
          <w:bCs/>
        </w:rPr>
        <w:t xml:space="preserve">Locals</w:t>
      </w:r>
      <w:r>
        <w:t xml:space="preserve">/</w:t>
      </w:r>
      <w:r>
        <w:rPr>
          <w:b/>
          <w:bCs/>
        </w:rPr>
        <w:t xml:space="preserve">Watch</w:t>
      </w:r>
      <w:r>
        <w:t xml:space="preserve"> </w:t>
      </w:r>
      <w:r>
        <w:t xml:space="preserve">panelleri değişken değerlerini gösterir (gdb’nin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’inin karşılığı), ve</w:t>
      </w:r>
      <w:r>
        <w:t xml:space="preserve"> </w:t>
      </w:r>
      <w:r>
        <w:rPr>
          <w:b/>
          <w:bCs/>
        </w:rPr>
        <w:t xml:space="preserve">Debug → Step Over/Step Into (F10/F11)</w:t>
      </w:r>
      <w:r>
        <w:t xml:space="preserve">, kodda satır satır adım atar. Visual Studio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’yi de doğrudan açabilir (</w:t>
      </w:r>
      <w:r>
        <w:t xml:space="preserve">“Open a local folder”</w:t>
      </w:r>
      <w:r>
        <w:t xml:space="preserve">) ve ayrı bir</w:t>
      </w:r>
      <w:r>
        <w:t xml:space="preserve"> </w:t>
      </w:r>
      <w:r>
        <w:rPr>
          <w:rStyle w:val="VerbatimChar"/>
        </w:rPr>
        <w:t xml:space="preserve">.sln</w:t>
      </w:r>
      <w:r>
        <w:t xml:space="preserve"> </w:t>
      </w:r>
      <w:r>
        <w:t xml:space="preserve">dosyası olmadan onu</w:t>
      </w:r>
      <w:r>
        <w:t xml:space="preserve"> </w:t>
      </w:r>
      <w:r>
        <w:t xml:space="preserve">yapılandırıp kurar — 7.6. bölümdeki aynı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, değişmeden çalışır.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-std=c11</w:t>
      </w:r>
      <w:r>
        <w:t xml:space="preserve">’i unutmak (ya da bir düzenleyicinin varsayılanıyla kurmak, ki bu daha eski ya da daha yeni bir</w:t>
      </w:r>
      <w:r>
        <w:t xml:space="preserve"> </w:t>
      </w:r>
      <w:r>
        <w:t xml:space="preserve">standart olabilir) ve farklı bir kurulumdaki bir sınıf arkadaşınızdan farklı davranış almak. Standardı her</w:t>
      </w:r>
      <w:r>
        <w:t xml:space="preserve"> </w:t>
      </w:r>
      <w:r>
        <w:t xml:space="preserve">zaman açıkça sabitleyin, tıpkı bu dersteki her</w:t>
      </w:r>
      <w:r>
        <w:t xml:space="preserve"> </w:t>
      </w:r>
      <w:r>
        <w:t xml:space="preserve">“Deneyin”</w:t>
      </w:r>
      <w:r>
        <w:t xml:space="preserve"> </w:t>
      </w:r>
      <w:r>
        <w:t xml:space="preserve">bloğunun yaptığı gibi.</w:t>
      </w:r>
    </w:p>
    <w:p>
      <w:pPr>
        <w:pStyle w:val="Compact"/>
        <w:numPr>
          <w:ilvl w:val="0"/>
          <w:numId w:val="1008"/>
        </w:numPr>
      </w:pPr>
      <w:r>
        <w:t xml:space="preserve">Bir</w:t>
      </w:r>
      <w:r>
        <w:t xml:space="preserve"> </w:t>
      </w:r>
      <w:r>
        <w:rPr>
          <w:rStyle w:val="VerbatimChar"/>
        </w:rPr>
        <w:t xml:space="preserve">build/</w:t>
      </w:r>
      <w:r>
        <w:t xml:space="preserve"> </w:t>
      </w:r>
      <w:r>
        <w:t xml:space="preserve">klasörünü (ya da</w:t>
      </w:r>
      <w:r>
        <w:t xml:space="preserve"> </w:t>
      </w:r>
      <w:r>
        <w:rPr>
          <w:rStyle w:val="VerbatimChar"/>
        </w:rPr>
        <w:t xml:space="preserve">.o</w:t>
      </w:r>
      <w:r>
        <w:t xml:space="preserve">/</w:t>
      </w:r>
      <w:r>
        <w:rPr>
          <w:rStyle w:val="VerbatimChar"/>
        </w:rPr>
        <w:t xml:space="preserve">.obj</w:t>
      </w:r>
      <w:r>
        <w:t xml:space="preserve">/</w:t>
      </w:r>
      <w:r>
        <w:rPr>
          <w:rStyle w:val="VerbatimChar"/>
        </w:rPr>
        <w:t xml:space="preserve">.exe</w:t>
      </w:r>
      <w:r>
        <w:t xml:space="preserve"> </w:t>
      </w:r>
      <w:r>
        <w:t xml:space="preserve">dosyalarını) Git’e eklemek. Bunlar kaynaktan üretilir ve</w:t>
      </w:r>
      <w:r>
        <w:t xml:space="preserve"> </w:t>
      </w:r>
      <w:r>
        <w:t xml:space="preserve">sürüm denetimine değil,</w:t>
      </w:r>
      <w:r>
        <w:t xml:space="preserve"> </w:t>
      </w:r>
      <w:r>
        <w:rPr>
          <w:rStyle w:val="VerbatimChar"/>
        </w:rPr>
        <w:t xml:space="preserve">.gitignore</w:t>
      </w:r>
      <w:r>
        <w:t xml:space="preserve">’a aittir.</w:t>
      </w:r>
    </w:p>
    <w:p>
      <w:pPr>
        <w:pStyle w:val="Compact"/>
        <w:numPr>
          <w:ilvl w:val="0"/>
          <w:numId w:val="1008"/>
        </w:numPr>
      </w:pPr>
      <w:r>
        <w:t xml:space="preserve">Aslında başarısız olan bir derlemeden sonra eski (stale) bir çalıştırılabilir dosyayı çalıştırmak ve</w:t>
      </w:r>
      <w:r>
        <w:t xml:space="preserve"> </w:t>
      </w:r>
      <w:r>
        <w:t xml:space="preserve">“düzeltmenizin”</w:t>
      </w:r>
      <w:r>
        <w:t xml:space="preserve"> </w:t>
      </w:r>
      <w:r>
        <w:t xml:space="preserve">neden etkisi olmadığına şaşırmak — her zaman derleyicinin çıkış durumunu denetleyin, ya da</w:t>
      </w:r>
      <w:r>
        <w:t xml:space="preserve"> </w:t>
      </w:r>
      <w:r>
        <w:t xml:space="preserve">bu notlardaki her örneğin yaptığı gibi çalıştırmayı</w:t>
      </w:r>
      <w:r>
        <w:t xml:space="preserve"> </w:t>
      </w:r>
      <w:r>
        <w:rPr>
          <w:rStyle w:val="VerbatimChar"/>
        </w:rPr>
        <w:t xml:space="preserve">&amp;&amp;</w:t>
      </w:r>
      <w:r>
        <w:t xml:space="preserve"> </w:t>
      </w:r>
      <w:r>
        <w:t xml:space="preserve">ile zincirleyin.</w:t>
      </w:r>
    </w:p>
    <w:p>
      <w:pPr>
        <w:pStyle w:val="Compact"/>
        <w:numPr>
          <w:ilvl w:val="0"/>
          <w:numId w:val="1008"/>
        </w:numPr>
      </w:pPr>
      <w:r>
        <w:t xml:space="preserve">Tek araç olarak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 </w:t>
      </w:r>
      <w:r>
        <w:t xml:space="preserve">ile hata ayıklamaya (her yere yazdırma ifadeleri eklemeye) başvurmak, hâlbuki</w:t>
      </w:r>
      <w:r>
        <w:t xml:space="preserve"> </w:t>
      </w:r>
      <w:r>
        <w:t xml:space="preserve">iki dakikalık bir gdb oturumu — bir kesme noktası koy, birkaç değişkeni yazdır — aynı soruyu, sonradan</w:t>
      </w:r>
      <w:r>
        <w:t xml:space="preserve"> </w:t>
      </w:r>
      <w:r>
        <w:t xml:space="preserve">kaldırılacak hiçbir kod değişikliği olmadan yanıtlar.</w:t>
      </w:r>
    </w:p>
    <w:p>
      <w:pPr>
        <w:pStyle w:val="BlockText"/>
      </w:pPr>
      <w:r>
        <w:rPr>
          <w:b/>
          <w:bCs/>
        </w:rPr>
        <w:t xml:space="preserve">Kendini sına: C atölyesi</w:t>
      </w:r>
    </w:p>
    <w:p>
      <w:pPr>
        <w:pStyle w:val="BlockText"/>
      </w:pPr>
      <w:r>
        <w:rPr>
          <w:b/>
          <w:bCs/>
        </w:rPr>
        <w:t xml:space="preserve">1.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-Wall -Wextra</w:t>
      </w:r>
      <w:r>
        <w:rPr>
          <w:b/>
          <w:bCs/>
        </w:rPr>
        <w:t xml:space="preserve"> </w:t>
      </w:r>
      <w:r>
        <w:rPr>
          <w:b/>
          <w:bCs/>
        </w:rPr>
        <w:t xml:space="preserve">ne yapar, ve bu ders neden onun altında temiz derlenmesini gerektirir?</w:t>
      </w:r>
    </w:p>
    <w:p>
      <w:pPr>
        <w:pStyle w:val="BlockText"/>
      </w:pPr>
      <w:r>
        <w:t xml:space="preserve">Çıplak asgarinin ötesinde geniş bir derleyici uyarı kümesini açar. Uyarılar genellikle gerçek hataları işaret</w:t>
      </w:r>
      <w:r>
        <w:t xml:space="preserve"> </w:t>
      </w:r>
      <w:r>
        <w:t xml:space="preserve">eder (uyuşmayan türler, kullanılmayan değişkenler, şüpheli karşılaştırmalar); temiz bir derleme gerektirmek,</w:t>
      </w:r>
      <w:r>
        <w:t xml:space="preserve"> </w:t>
      </w:r>
      <w:r>
        <w:t xml:space="preserve">bu hataların sonradan çalışma zamanında keşfedilmek yerine hemen düzeltilmesini sağlar.</w:t>
      </w:r>
    </w:p>
    <w:p>
      <w:pPr>
        <w:pStyle w:val="BlockText"/>
      </w:pPr>
      <w:r>
        <w:rPr>
          <w:b/>
          <w:bCs/>
        </w:rPr>
        <w:t xml:space="preserve">2. Yukarıdaki gdb oturumunda,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print sum / n</w:t>
      </w:r>
      <w:r>
        <w:rPr>
          <w:b/>
          <w:bCs/>
        </w:rPr>
        <w:t xml:space="preserve"> </w:t>
      </w:r>
      <w:r>
        <w:rPr>
          <w:b/>
          <w:bCs/>
        </w:rPr>
        <w:t xml:space="preserve">ile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print (double) sum / n</w:t>
      </w:r>
      <w:r>
        <w:rPr>
          <w:b/>
          <w:bCs/>
        </w:rPr>
        <w:t xml:space="preserve">, aynı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sum</w:t>
      </w:r>
      <w:r>
        <w:rPr>
          <w:b/>
          <w:bCs/>
        </w:rPr>
        <w:t xml:space="preserve"> </w:t>
      </w:r>
      <w:r>
        <w:rPr>
          <w:b/>
          <w:bCs/>
        </w:rPr>
        <w:t xml:space="preserve">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</w:t>
      </w:r>
      <w:r>
        <w:rPr>
          <w:b/>
          <w:bCs/>
        </w:rPr>
        <w:t xml:space="preserve"> </w:t>
      </w:r>
      <w:r>
        <w:rPr>
          <w:b/>
          <w:bCs/>
        </w:rPr>
        <w:t xml:space="preserve">için neden</w:t>
      </w:r>
      <w:r>
        <w:rPr>
          <w:b/>
          <w:bCs/>
        </w:rPr>
        <w:t xml:space="preserve"> </w:t>
      </w:r>
      <w:r>
        <w:rPr>
          <w:b/>
          <w:bCs/>
        </w:rPr>
        <w:t xml:space="preserve">farklı yanıtlar verdi?</w:t>
      </w:r>
    </w:p>
    <w:p>
      <w:pPr>
        <w:pStyle w:val="BlockText"/>
      </w:pPr>
      <w:r>
        <w:rPr>
          <w:rStyle w:val="VerbatimChar"/>
        </w:rPr>
        <w:t xml:space="preserve">sum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n</w:t>
      </w:r>
      <w:r>
        <w:t xml:space="preserve">’in ikisi de</w:t>
      </w:r>
      <w:r>
        <w:t xml:space="preserve"> </w:t>
      </w:r>
      <w:r>
        <w:rPr>
          <w:rStyle w:val="VerbatimChar"/>
        </w:rPr>
        <w:t xml:space="preserve">int</w:t>
      </w:r>
      <w:r>
        <w:t xml:space="preserve">’tir, o yüzden</w:t>
      </w:r>
      <w:r>
        <w:t xml:space="preserve"> </w:t>
      </w:r>
      <w:r>
        <w:rPr>
          <w:rStyle w:val="VerbatimChar"/>
        </w:rPr>
        <w:t xml:space="preserve">sum / n</w:t>
      </w:r>
      <w:r>
        <w:t xml:space="preserve"> </w:t>
      </w:r>
      <w:r>
        <w:t xml:space="preserve">tam sayı bölmesi yapar ve sıfıra doğru keser</w:t>
      </w:r>
      <w:r>
        <w:t xml:space="preserve"> </w:t>
      </w:r>
      <w:r>
        <w:t xml:space="preserve">(</w:t>
      </w:r>
      <w:r>
        <w:rPr>
          <w:rStyle w:val="VerbatimChar"/>
        </w:rPr>
        <w:t xml:space="preserve">23 / 3 = 7</w:t>
      </w:r>
      <w:r>
        <w:t xml:space="preserve">). Önce</w:t>
      </w:r>
      <w:r>
        <w:t xml:space="preserve"> </w:t>
      </w:r>
      <w:r>
        <w:rPr>
          <w:rStyle w:val="VerbatimChar"/>
        </w:rPr>
        <w:t xml:space="preserve">double</w:t>
      </w:r>
      <w:r>
        <w:t xml:space="preserve">’a dönüştürmek kayan noktalı bölmeyi zorlar, gerçek değeri verir (</w:t>
      </w:r>
      <w:r>
        <w:rPr>
          <w:rStyle w:val="VerbatimChar"/>
        </w:rPr>
        <w:t xml:space="preserve">7.666...</w:t>
      </w:r>
      <w:r>
        <w:t xml:space="preserve">).</w:t>
      </w:r>
      <w:r>
        <w:t xml:space="preserve"> </w:t>
      </w:r>
      <w:r>
        <w:t xml:space="preserve">Aynı değişkenler, farklı aritmetik.</w:t>
      </w:r>
    </w:p>
    <w:p>
      <w:pPr>
        <w:pStyle w:val="BlockText"/>
      </w:pPr>
      <w:r>
        <w:rPr>
          <w:b/>
          <w:bCs/>
        </w:rPr>
        <w:t xml:space="preserve">3.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cmake -S . -B build</w:t>
      </w:r>
      <w:r>
        <w:rPr>
          <w:b/>
          <w:bCs/>
        </w:rPr>
        <w:t xml:space="preserve">’in yaptığı ile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cmake --build build</w:t>
      </w:r>
      <w:r>
        <w:rPr>
          <w:b/>
          <w:bCs/>
        </w:rPr>
        <w:t xml:space="preserve">’in yaptığı arasındaki fark nedir?</w:t>
      </w:r>
    </w:p>
    <w:p>
      <w:pPr>
        <w:pStyle w:val="BlockText"/>
      </w:pPr>
      <w:r>
        <w:t xml:space="preserve">İlki</w:t>
      </w:r>
      <w:r>
        <w:t xml:space="preserve"> </w:t>
      </w:r>
      <w:r>
        <w:rPr>
          <w:b/>
          <w:bCs/>
        </w:rPr>
        <w:t xml:space="preserve">yapılandırır</w:t>
      </w:r>
      <w:r>
        <w:t xml:space="preserve">: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’yi okur ve platformunuzun aracı için kurma dosyaları üretir, hiçbir</w:t>
      </w:r>
      <w:r>
        <w:t xml:space="preserve"> </w:t>
      </w:r>
      <w:r>
        <w:t xml:space="preserve">şey derlemeden. İkincisi</w:t>
      </w:r>
      <w:r>
        <w:t xml:space="preserve"> </w:t>
      </w:r>
      <w:r>
        <w:rPr>
          <w:b/>
          <w:bCs/>
        </w:rPr>
        <w:t xml:space="preserve">kurar</w:t>
      </w:r>
      <w:r>
        <w:t xml:space="preserve">: o üretilen aracı gerçekten derlemek ve bağlamak için çağırır.</w:t>
      </w:r>
    </w:p>
    <w:bookmarkEnd w:id="103"/>
    <w:bookmarkEnd w:id="104"/>
    <w:bookmarkStart w:id="105" w:name="özet"/>
    <w:p>
      <w:pPr>
        <w:pStyle w:val="Heading2"/>
      </w:pPr>
      <w:r>
        <w:t xml:space="preserve">Özet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Fikir</w:t>
            </w:r>
          </w:p>
        </w:tc>
        <w:tc>
          <w:tcPr/>
          <w:p>
            <w:pPr>
              <w:pStyle w:val="Compact"/>
            </w:pPr>
            <w:r>
              <w:t xml:space="preserve">Anahtar gerçek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 yapısı</w:t>
            </w:r>
          </w:p>
        </w:tc>
        <w:tc>
          <w:tcPr/>
          <w:p>
            <w:pPr>
              <w:pStyle w:val="Compact"/>
            </w:pPr>
            <w:r>
              <w:t xml:space="preserve">Verinin belirli işlemlerin bilinen, analiz edilebilir bir maliyeti olacak biçimde düzenlenmesinin bir yolu — tek bir en iyi yapı yoktur, yalnızca ödünleşimler vardır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Doğrusal ile doğrusal olmayan</w:t>
            </w:r>
          </w:p>
        </w:tc>
        <w:tc>
          <w:tcPr/>
          <w:p>
            <w:pPr>
              <w:pStyle w:val="Compact"/>
            </w:pPr>
            <w:r>
              <w:t xml:space="preserve">Doğrusal: her elemanın bir</w:t>
            </w:r>
            <w:r>
              <w:t xml:space="preserve"> </w:t>
            </w:r>
            <w:r>
              <w:t xml:space="preserve">“sonraki”</w:t>
            </w:r>
            <w:r>
              <w:t xml:space="preserve">si var (diziler, listeler, yığınlar, kuyruklar). Doğrusal olmayan: bir elemanın birden fazla olabilir (ağaçlar, çizgeler)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Big-O</w:t>
            </w:r>
          </w:p>
        </w:tc>
        <w:tc>
          <w:tcPr/>
          <w:p>
            <w:pPr>
              <w:pStyle w:val="Compact"/>
            </w:pPr>
            <w:r>
              <w:t xml:space="preserve">Maliyetin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ile nasıl büyüdüğüne dair, sabitleri göz ardı eden bir üst sınır — baskın terimi okuyun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 iyi / en kötü / ortalama durum</w:t>
            </w:r>
          </w:p>
        </w:tc>
        <w:tc>
          <w:tcPr/>
          <w:p>
            <w:pPr>
              <w:pStyle w:val="Compact"/>
            </w:pPr>
            <w:r>
              <w:t xml:space="preserve">Aynı algoritma, yalnızca girdinin boyutuna değil, hangi girdiyi aldığına bağlı olarak farklı sayıda adım atabilir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Alan karmaşıklığı</w:t>
            </w:r>
          </w:p>
        </w:tc>
        <w:tc>
          <w:tcPr/>
          <w:p>
            <w:pPr>
              <w:pStyle w:val="Compact"/>
            </w:pPr>
            <w:r>
              <w:t xml:space="preserve">Aynı sayma fikri, adımlar yerine ek belleğe uygulanmış</w:t>
            </w:r>
          </w:p>
        </w:tc>
      </w:tr>
      <w:tr>
        <w:tc>
          <w:tcPr/>
          <w:p>
            <w:pPr>
              <w:pStyle w:val="Compact"/>
            </w:pPr>
            <w:r>
              <w:t xml:space="preserve">İşaretçi (C)</w:t>
            </w:r>
          </w:p>
        </w:tc>
        <w:tc>
          <w:tcPr/>
          <w:p>
            <w:pPr>
              <w:pStyle w:val="Compact"/>
            </w:pPr>
            <w:r>
              <w:t xml:space="preserve">Bir adres saklayan değişken;</w:t>
            </w:r>
            <w:r>
              <w:t xml:space="preserve"> </w:t>
            </w:r>
            <w:r>
              <w:rPr>
                <w:rStyle w:val="VerbatimChar"/>
              </w:rPr>
              <w:t xml:space="preserve">&amp;</w:t>
            </w:r>
            <w:r>
              <w:t xml:space="preserve"> </w:t>
            </w:r>
            <w:r>
              <w:t xml:space="preserve">bir adres alır,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  <w:r>
              <w:t xml:space="preserve"> </w:t>
            </w:r>
            <w:r>
              <w:t xml:space="preserve">bir tanesini izler,</w:t>
            </w:r>
            <w:r>
              <w:t xml:space="preserve"> </w:t>
            </w:r>
            <w:r>
              <w:rPr>
                <w:rStyle w:val="VerbatimChar"/>
              </w:rPr>
              <w:t xml:space="preserve">-&gt;</w:t>
            </w:r>
            <w:r>
              <w:t xml:space="preserve"> </w:t>
            </w:r>
            <w:r>
              <w:t xml:space="preserve">izleyip-sonra-bir-alana-erişir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Referans (Java)</w:t>
            </w:r>
          </w:p>
        </w:tc>
        <w:tc>
          <w:tcPr/>
          <w:p>
            <w:pPr>
              <w:pStyle w:val="Compact"/>
            </w:pPr>
            <w:r>
              <w:t xml:space="preserve">Aynı</w:t>
            </w:r>
            <w:r>
              <w:t xml:space="preserve"> </w:t>
            </w:r>
            <w:r>
              <w:t xml:space="preserve">“paylaşılan veriyi gösterir”</w:t>
            </w:r>
            <w:r>
              <w:t xml:space="preserve"> </w:t>
            </w:r>
            <w:r>
              <w:t xml:space="preserve">fikri, ham adres yok, aritmetik yok, otomatik güvenlik var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Yığın (bellek bölgesi)</w:t>
            </w:r>
          </w:p>
        </w:tc>
        <w:tc>
          <w:tcPr/>
          <w:p>
            <w:pPr>
              <w:pStyle w:val="Compact"/>
            </w:pPr>
            <w:r>
              <w:t xml:space="preserve">Her aktif çağrı için bir çerçeve, LIFO, otomatik serbest bırakılır — hızlı, ama boyut ve ömür sınırlı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Öbek</w:t>
            </w:r>
          </w:p>
        </w:tc>
        <w:tc>
          <w:tcPr/>
          <w:p>
            <w:pPr>
              <w:pStyle w:val="Compact"/>
            </w:pPr>
            <w:r>
              <w:t xml:space="preserve">Açıkça istenir (</w:t>
            </w:r>
            <w:r>
              <w:rPr>
                <w:rStyle w:val="VerbatimChar"/>
              </w:rPr>
              <w:t xml:space="preserve">malloc</w:t>
            </w:r>
            <w:r>
              <w:t xml:space="preserve">/</w:t>
            </w:r>
            <w:r>
              <w:rPr>
                <w:rStyle w:val="VerbatimChar"/>
              </w:rPr>
              <w:t xml:space="preserve">new</w:t>
            </w:r>
            <w:r>
              <w:t xml:space="preserve">) ve, C’de, açıkça bırakılır (</w:t>
            </w:r>
            <w:r>
              <w:rPr>
                <w:rStyle w:val="VerbatimChar"/>
              </w:rPr>
              <w:t xml:space="preserve">free</w:t>
            </w:r>
            <w:r>
              <w:t xml:space="preserve">); Java’da çöp toplayıcı tarafından otomatik geri kazanılır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TLV / ASN.1 BER</w:t>
            </w:r>
          </w:p>
        </w:tc>
        <w:tc>
          <w:tcPr/>
          <w:p>
            <w:pPr>
              <w:pStyle w:val="Compact"/>
            </w:pPr>
            <w:r>
              <w:t xml:space="preserve">Etiket + Uzunluk + Değer, özyinelemeli olarak — yapılı veriyi telde göndermenin kendi kendini tanımlayan bir yolu</w:t>
            </w:r>
          </w:p>
        </w:tc>
      </w:tr>
      <w:tr>
        <w:tc>
          <w:tcPr/>
          <w:p>
            <w:pPr>
              <w:pStyle w:val="Compact"/>
            </w:pPr>
            <w:r>
              <w:t xml:space="preserve">C araç zinciri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gcc -std=c11 -Wall -Wextra</w:t>
            </w:r>
            <w:r>
              <w:t xml:space="preserve"> </w:t>
            </w:r>
            <w:r>
              <w:t xml:space="preserve">ile derleyin,</w:t>
            </w:r>
            <w:r>
              <w:t xml:space="preserve"> </w:t>
            </w:r>
            <w:r>
              <w:rPr>
                <w:rStyle w:val="VerbatimChar"/>
              </w:rPr>
              <w:t xml:space="preserve">gdb</w:t>
            </w:r>
            <w:r>
              <w:t xml:space="preserve"> </w:t>
            </w:r>
            <w:r>
              <w:t xml:space="preserve">ile hata ayıklayın, CMake ile çok dosyalı projeler kurun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Algoritma</w:t>
            </w:r>
          </w:p>
        </w:tc>
        <w:tc>
          <w:tcPr/>
          <w:p>
            <w:pPr>
              <w:pStyle w:val="Compact"/>
            </w:pPr>
            <w:r>
              <w:t xml:space="preserve">Karmaşıklık</w:t>
            </w:r>
          </w:p>
        </w:tc>
        <w:tc>
          <w:tcPr/>
          <w:p>
            <w:pPr>
              <w:pStyle w:val="Compact"/>
            </w:pPr>
            <w:r>
              <w:t xml:space="preserve">İhtiyaç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Doğrusal arama</w:t>
            </w:r>
          </w:p>
        </w:tc>
        <w:tc>
          <w:tcPr/>
          <w:p>
            <w:pPr>
              <w:pStyle w:val="Compact"/>
            </w:pPr>
            <w:r>
              <w:t xml:space="preserve">En kötü durumda O(n), en iyi durumda O(1)</w:t>
            </w:r>
          </w:p>
        </w:tc>
        <w:tc>
          <w:tcPr/>
          <w:p>
            <w:pPr>
              <w:pStyle w:val="Compact"/>
            </w:pPr>
            <w:r>
              <w:t xml:space="preserve">Hiçbir şey — herhangi bir dizide çalışır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İkili arama</w:t>
            </w:r>
          </w:p>
        </w:tc>
        <w:tc>
          <w:tcPr/>
          <w:p>
            <w:pPr>
              <w:pStyle w:val="Compact"/>
            </w:pPr>
            <w:r>
              <w:t xml:space="preserve">En kötü durumda O(log 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Sıralı</w:t>
            </w:r>
            <w:r>
              <w:t xml:space="preserve"> </w:t>
            </w:r>
            <w:r>
              <w:t xml:space="preserve">bir dizi</w:t>
            </w:r>
          </w:p>
        </w:tc>
      </w:tr>
    </w:tbl>
    <w:bookmarkEnd w:id="105"/>
    <w:bookmarkStart w:id="106" w:name="alıştırmalar"/>
    <w:p>
      <w:pPr>
        <w:pStyle w:val="Heading2"/>
      </w:pPr>
      <w:r>
        <w:t xml:space="preserve">Alıştırmalar</w:t>
      </w:r>
    </w:p>
    <w:p>
      <w:pPr>
        <w:pStyle w:val="Compact"/>
        <w:numPr>
          <w:ilvl w:val="0"/>
          <w:numId w:val="1009"/>
        </w:numPr>
      </w:pPr>
      <w:r>
        <w:t xml:space="preserve">Bir düşünce deneyi ekleyin: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elemanlı bir dizi için,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indeksindeki elemanı doğrudan okumanın</w:t>
      </w:r>
      <w:r>
        <w:t xml:space="preserve"> </w:t>
      </w:r>
      <w:r>
        <w:t xml:space="preserve">(</w:t>
      </w:r>
      <w:r>
        <w:rPr>
          <w:rStyle w:val="VerbatimChar"/>
        </w:rPr>
        <w:t xml:space="preserve">arr[i]</w:t>
      </w:r>
      <w:r>
        <w:t xml:space="preserve">) Big-O’su nedir, ve bu neden</w:t>
      </w:r>
      <w:r>
        <w:t xml:space="preserve"> </w:t>
      </w:r>
      <w:r>
        <w:rPr>
          <w:rStyle w:val="VerbatimChar"/>
        </w:rPr>
        <w:t xml:space="preserve">i</w:t>
      </w:r>
      <w:r>
        <w:t xml:space="preserve">’ye ya da</w:t>
      </w:r>
      <w:r>
        <w:t xml:space="preserve"> </w:t>
      </w:r>
      <w:r>
        <w:rPr>
          <w:rStyle w:val="VerbatimChar"/>
        </w:rPr>
        <w:t xml:space="preserve">n</w:t>
      </w:r>
      <w:r>
        <w:t xml:space="preserve">’e bağlı değildir?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linear_search</w:t>
      </w:r>
      <w:r>
        <w:t xml:space="preserve">’ü (3.4. bölüm) değiştirin, öyle ki karşılaştırmaları saysın</w:t>
      </w:r>
      <w:r>
        <w:t xml:space="preserve"> </w:t>
      </w:r>
      <w:r>
        <w:rPr>
          <w:b/>
          <w:bCs/>
        </w:rPr>
        <w:t xml:space="preserve">ve</w:t>
      </w:r>
      <w:r>
        <w:t xml:space="preserve"> </w:t>
      </w:r>
      <w:r>
        <w:t xml:space="preserve">yinelenen değerler</w:t>
      </w:r>
      <w:r>
        <w:t xml:space="preserve"> </w:t>
      </w:r>
      <w:r>
        <w:t xml:space="preserve">içerebilen bir dizi için, tekrar eden bir değerin</w:t>
      </w:r>
      <w:r>
        <w:t xml:space="preserve"> </w:t>
      </w:r>
      <w:r>
        <w:rPr>
          <w:i/>
          <w:iCs/>
        </w:rPr>
        <w:t xml:space="preserve">ilk</w:t>
      </w:r>
      <w:r>
        <w:t xml:space="preserve"> </w:t>
      </w:r>
      <w:r>
        <w:t xml:space="preserve">geçtiği yerin kaç karşılaştırma sürdüğünü döndürsün.</w:t>
      </w:r>
    </w:p>
    <w:p>
      <w:pPr>
        <w:pStyle w:val="Compact"/>
        <w:numPr>
          <w:ilvl w:val="0"/>
          <w:numId w:val="1009"/>
        </w:numPr>
      </w:pPr>
      <w:r>
        <w:t xml:space="preserve">4.4. bölümdeki işaretçi kurallarını kullanarak, C’de (önce kâğıt üzerinde) çağıranda gerçekten iki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değişkeninin değerlerini takas eden bir</w:t>
      </w:r>
      <w:r>
        <w:t xml:space="preserve"> </w:t>
      </w:r>
      <w:r>
        <w:rPr>
          <w:rStyle w:val="VerbatimChar"/>
        </w:rPr>
        <w:t xml:space="preserve">swap(int *a, int *b)</w:t>
      </w:r>
      <w:r>
        <w:t xml:space="preserve"> </w:t>
      </w:r>
      <w:r>
        <w:t xml:space="preserve">fonksiyonu yazın — 4.1. bölümde ortaya atılan</w:t>
      </w:r>
      <w:r>
        <w:t xml:space="preserve"> </w:t>
      </w:r>
      <w:r>
        <w:t xml:space="preserve">problem. Sonra, aynısının Java’da iki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değişkeni için neden doğrudan mümkün olmadığını tek cümleyle</w:t>
      </w:r>
      <w:r>
        <w:t xml:space="preserve"> </w:t>
      </w:r>
      <w:r>
        <w:t xml:space="preserve">açıklayın.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stack_vs_heap.c</w:t>
      </w:r>
      <w:r>
        <w:t xml:space="preserve">’yi (5.5. bölüm), ilki serbest bırakıldık</w:t>
      </w:r>
      <w:r>
        <w:rPr>
          <w:i/>
          <w:iCs/>
        </w:rPr>
        <w:t xml:space="preserve">tan sonra</w:t>
      </w:r>
      <w:r>
        <w:t xml:space="preserve"> </w:t>
      </w:r>
      <w:r>
        <w:t xml:space="preserve">ayrılan ikinci bir öbek bloğuyla</w:t>
      </w:r>
      <w:r>
        <w:t xml:space="preserve"> </w:t>
      </w:r>
      <w:r>
        <w:t xml:space="preserve">genişletin. Çalıştırmadan önce, yeni bloğun adresinin sisteminizde serbest bırakılan bloğun adresini yeniden</w:t>
      </w:r>
      <w:r>
        <w:t xml:space="preserve"> </w:t>
      </w:r>
      <w:r>
        <w:t xml:space="preserve">kullanıp kullanmayacağını tahmin edin — sonra çalıştırıp kontrol edin.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SEQUENCE { flag: BOOLEAN true, count: INTEGER 200 }</w:t>
      </w:r>
      <w:r>
        <w:t xml:space="preserve">’ü kâğıt üzerinde BER TLV baytları olarak elle kodlayın.</w:t>
      </w:r>
      <w:r>
        <w:t xml:space="preserve"> </w:t>
      </w:r>
      <w:r>
        <w:t xml:space="preserve">(İpucu: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, evrensel etiket numarası 1’dir;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geleneksel olarak tek bir</w:t>
      </w:r>
      <w:r>
        <w:t xml:space="preserve"> </w:t>
      </w:r>
      <w:r>
        <w:rPr>
          <w:rStyle w:val="VerbatimChar"/>
        </w:rPr>
        <w:t xml:space="preserve">0xFF</w:t>
      </w:r>
      <w:r>
        <w:t xml:space="preserve"> </w:t>
      </w:r>
      <w:r>
        <w:t xml:space="preserve">baytı olarak</w:t>
      </w:r>
      <w:r>
        <w:t xml:space="preserve"> </w:t>
      </w:r>
      <w:r>
        <w:t xml:space="preserve">kodlanır.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işaretli tek bir bayta sığmaz — önde gelen bit bir işaret biti sanılmasın diye iki içerik</w:t>
      </w:r>
      <w:r>
        <w:t xml:space="preserve"> </w:t>
      </w:r>
      <w:r>
        <w:t xml:space="preserve">baytına ihtiyacınız olacak,</w:t>
      </w:r>
      <w:r>
        <w:t xml:space="preserve"> </w:t>
      </w:r>
      <w:r>
        <w:rPr>
          <w:rStyle w:val="VerbatimChar"/>
        </w:rPr>
        <w:t xml:space="preserve">0x00 0xC8</w:t>
      </w:r>
      <w:r>
        <w:t xml:space="preserve">.)</w:t>
      </w:r>
    </w:p>
    <w:p>
      <w:pPr>
        <w:pStyle w:val="BlockText"/>
      </w:pPr>
      <w:r>
        <w:rPr>
          <w:b/>
          <w:bCs/>
        </w:rPr>
        <w:t xml:space="preserve">Alıştırma yanıtları (taslak)</w:t>
      </w:r>
    </w:p>
    <w:p>
      <w:pPr>
        <w:pStyle w:val="Compact"/>
        <w:numPr>
          <w:ilvl w:val="0"/>
          <w:numId w:val="1010"/>
        </w:numPr>
      </w:pPr>
      <w:r>
        <w:t xml:space="preserve">O(1).</w:t>
      </w:r>
      <w:r>
        <w:t xml:space="preserve"> </w:t>
      </w:r>
      <w:r>
        <w:rPr>
          <w:rStyle w:val="VerbatimChar"/>
        </w:rPr>
        <w:t xml:space="preserve">arr[i]</w:t>
      </w:r>
      <w:r>
        <w:t xml:space="preserve">,</w:t>
      </w:r>
      <w:r>
        <w:t xml:space="preserve"> </w:t>
      </w:r>
      <w:r>
        <w:rPr>
          <w:rStyle w:val="VerbatimChar"/>
        </w:rPr>
        <w:t xml:space="preserve">taban_adres + i * eleman_boyu</w:t>
      </w:r>
      <w:r>
        <w:t xml:space="preserve"> </w:t>
      </w:r>
      <w:r>
        <w:t xml:space="preserve">hesaplar — her zaman,</w:t>
      </w:r>
      <w:r>
        <w:t xml:space="preserve"> </w:t>
      </w:r>
      <w:r>
        <w:rPr>
          <w:rStyle w:val="VerbatimChar"/>
        </w:rPr>
        <w:t xml:space="preserve">n</w:t>
      </w:r>
      <w:r>
        <w:t xml:space="preserve">’den ya da</w:t>
      </w:r>
      <w:r>
        <w:t xml:space="preserve"> </w:t>
      </w:r>
      <w:r>
        <w:rPr>
          <w:rStyle w:val="VerbatimChar"/>
        </w:rPr>
        <w:t xml:space="preserve">i</w:t>
      </w:r>
      <w:r>
        <w:t xml:space="preserve">’den bağımsız</w:t>
      </w:r>
      <w:r>
        <w:t xml:space="preserve"> </w:t>
      </w:r>
      <w:r>
        <w:t xml:space="preserve">olarak, bir çarpma ve bir toplama.</w:t>
      </w:r>
    </w:p>
    <w:p>
      <w:pPr>
        <w:pStyle w:val="Compact"/>
        <w:numPr>
          <w:ilvl w:val="0"/>
          <w:numId w:val="1010"/>
        </w:numPr>
      </w:pPr>
      <w:r>
        <w:t xml:space="preserve">Mevcut karşılaştırma sayacını değiştirmeden bırakın (zaten</w:t>
      </w:r>
      <w:r>
        <w:t xml:space="preserve"> </w:t>
      </w:r>
      <w:r>
        <w:rPr>
          <w:rStyle w:val="VerbatimChar"/>
        </w:rPr>
        <w:t xml:space="preserve">return i;</w:t>
      </w:r>
      <w:r>
        <w:t xml:space="preserve"> </w:t>
      </w:r>
      <w:r>
        <w:t xml:space="preserve">üzerinden</w:t>
      </w:r>
      <w:r>
        <w:t xml:space="preserve"> </w:t>
      </w:r>
      <w:r>
        <w:rPr>
          <w:i/>
          <w:iCs/>
        </w:rPr>
        <w:t xml:space="preserve">ilk</w:t>
      </w:r>
      <w:r>
        <w:t xml:space="preserve"> </w:t>
      </w:r>
      <w:r>
        <w:t xml:space="preserve">eşleşmede durur);</w:t>
      </w:r>
      <w:r>
        <w:t xml:space="preserve"> </w:t>
      </w:r>
      <w:r>
        <w:t xml:space="preserve">fonksiyon bu soruyu zaten yanıtlıyor — alıştırma, hiçbir değişikliğe gerek olmadığını fark etmek, yalnızca</w:t>
      </w:r>
      <w:r>
        <w:t xml:space="preserve"> </w:t>
      </w:r>
      <w:r>
        <w:t xml:space="preserve">nedenini tanımak.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void swap(int *a, int *b) { int t = *a; *a = *b; *b = t; }</w:t>
      </w:r>
      <w:r>
        <w:t xml:space="preserve">,</w:t>
      </w:r>
      <w:r>
        <w:t xml:space="preserve"> </w:t>
      </w:r>
      <w:r>
        <w:rPr>
          <w:rStyle w:val="VerbatimChar"/>
        </w:rPr>
        <w:t xml:space="preserve">swap(&amp;x, &amp;y);</w:t>
      </w:r>
      <w:r>
        <w:t xml:space="preserve"> </w:t>
      </w:r>
      <w:r>
        <w:t xml:space="preserve">olarak çağrılır. Java’da</w:t>
      </w:r>
      <w:r>
        <w:t xml:space="preserve"> </w:t>
      </w:r>
      <w:r>
        <w:t xml:space="preserve">ilkel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değişkenleri için</w:t>
      </w:r>
      <w:r>
        <w:t xml:space="preserve"> </w:t>
      </w:r>
      <w:r>
        <w:rPr>
          <w:rStyle w:val="VerbatimChar"/>
        </w:rPr>
        <w:t xml:space="preserve">&amp;</w:t>
      </w:r>
      <w:r>
        <w:t xml:space="preserve">/</w:t>
      </w:r>
      <w:r>
        <w:rPr>
          <w:rStyle w:val="VerbatimChar"/>
        </w:rPr>
        <w:t xml:space="preserve">*</w:t>
      </w:r>
      <w:r>
        <w:t xml:space="preserve"> </w:t>
      </w:r>
      <w:r>
        <w:t xml:space="preserve">yoktur — bir Java metodu bir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argümanının yalnızca bir</w:t>
      </w:r>
      <w:r>
        <w:t xml:space="preserve"> </w:t>
      </w:r>
      <w:r>
        <w:rPr>
          <w:i/>
          <w:iCs/>
        </w:rPr>
        <w:t xml:space="preserve">kopyasını</w:t>
      </w:r>
      <w:r>
        <w:t xml:space="preserve"> </w:t>
      </w:r>
      <w:r>
        <w:t xml:space="preserve">alır, o yüzden çağıranın değişkenine geri ulaşmanın hiçbir yolu yoktur; aynı hile Java’da</w:t>
      </w:r>
      <w:r>
        <w:t xml:space="preserve"> </w:t>
      </w:r>
      <w:r>
        <w:t xml:space="preserve">yalnızca nesneler/diziler için işe yarar, çünkü o parametreler zaten paylaşılan veriye bir referans taşır.</w:t>
      </w:r>
    </w:p>
    <w:p>
      <w:pPr>
        <w:pStyle w:val="Compact"/>
        <w:numPr>
          <w:ilvl w:val="0"/>
          <w:numId w:val="1010"/>
        </w:numPr>
      </w:pPr>
      <w:r>
        <w:t xml:space="preserve">Yanıtlar sisteme ve ayırıcıya göre değişir; birçok küçük ayırıcı, aynı boyuttaki bir sonraki istek için</w:t>
      </w:r>
      <w:r>
        <w:t xml:space="preserve"> </w:t>
      </w:r>
      <w:r>
        <w:t xml:space="preserve">yeni serbest bırakılmış aynı boyutlu bir bloğu</w:t>
      </w:r>
      <w:r>
        <w:t xml:space="preserve"> </w:t>
      </w:r>
      <w:r>
        <w:rPr>
          <w:i/>
          <w:iCs/>
        </w:rPr>
        <w:t xml:space="preserve">gerçekten</w:t>
      </w:r>
      <w:r>
        <w:t xml:space="preserve"> </w:t>
      </w:r>
      <w:r>
        <w:t xml:space="preserve">yeniden kullanır, ama bu C standardı tarafından</w:t>
      </w:r>
      <w:r>
        <w:t xml:space="preserve"> </w:t>
      </w:r>
      <w:r>
        <w:t xml:space="preserve">asla garanti edilmez — bunu bir gerçekleştirim ayrıntısı olarak görün, programınızın asla güvenebileceği</w:t>
      </w:r>
      <w:r>
        <w:t xml:space="preserve"> </w:t>
      </w:r>
      <w:r>
        <w:t xml:space="preserve">bir şey olarak değil.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BOOLEAN</w:t>
      </w:r>
      <w:r>
        <w:t xml:space="preserve">: etiket</w:t>
      </w:r>
      <w:r>
        <w:t xml:space="preserve"> </w:t>
      </w:r>
      <w:r>
        <w:rPr>
          <w:rStyle w:val="VerbatimChar"/>
        </w:rPr>
        <w:t xml:space="preserve">0x01</w:t>
      </w:r>
      <w:r>
        <w:t xml:space="preserve">, uzunluk</w:t>
      </w:r>
      <w:r>
        <w:t xml:space="preserve"> </w:t>
      </w:r>
      <w:r>
        <w:rPr>
          <w:rStyle w:val="VerbatimChar"/>
        </w:rPr>
        <w:t xml:space="preserve">0x01</w:t>
      </w:r>
      <w:r>
        <w:t xml:space="preserve">, değer</w:t>
      </w:r>
      <w:r>
        <w:t xml:space="preserve"> </w:t>
      </w:r>
      <w:r>
        <w:rPr>
          <w:rStyle w:val="VerbatimChar"/>
        </w:rPr>
        <w:t xml:space="preserve">0xFF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01 01 FF</w:t>
      </w:r>
      <w:r>
        <w:t xml:space="preserve">.</w:t>
      </w:r>
      <w:r>
        <w:t xml:space="preserve"> </w:t>
      </w:r>
      <w:r>
        <w:rPr>
          <w:rStyle w:val="VerbatimChar"/>
        </w:rPr>
        <w:t xml:space="preserve">INTEGER 200</w:t>
      </w:r>
      <w:r>
        <w:t xml:space="preserve">: etiket</w:t>
      </w:r>
      <w:r>
        <w:t xml:space="preserve"> </w:t>
      </w:r>
      <w:r>
        <w:rPr>
          <w:rStyle w:val="VerbatimChar"/>
        </w:rPr>
        <w:t xml:space="preserve">0x02</w:t>
      </w:r>
      <w:r>
        <w:t xml:space="preserve">, uzunluk</w:t>
      </w:r>
      <w:r>
        <w:t xml:space="preserve"> </w:t>
      </w:r>
      <w:r>
        <w:rPr>
          <w:rStyle w:val="VerbatimChar"/>
        </w:rPr>
        <w:t xml:space="preserve">0x02</w:t>
      </w:r>
      <w:r>
        <w:t xml:space="preserve">, değer</w:t>
      </w:r>
      <w:r>
        <w:t xml:space="preserve"> </w:t>
      </w:r>
      <w:r>
        <w:rPr>
          <w:rStyle w:val="VerbatimChar"/>
        </w:rPr>
        <w:t xml:space="preserve">00 C8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02 02 00 C8</w:t>
      </w:r>
      <w:r>
        <w:t xml:space="preserve">. Bir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 </w:t>
      </w:r>
      <w:r>
        <w:t xml:space="preserve">içine sarılınca: içerik =</w:t>
      </w:r>
      <w:r>
        <w:t xml:space="preserve"> </w:t>
      </w:r>
      <w:r>
        <w:rPr>
          <w:rStyle w:val="VerbatimChar"/>
        </w:rPr>
        <w:t xml:space="preserve">01 01 FF 02 02 00 C8</w:t>
      </w:r>
      <w:r>
        <w:t xml:space="preserve"> </w:t>
      </w:r>
      <w:r>
        <w:t xml:space="preserve">(7 bayt), o yüzden tam kodlama</w:t>
      </w:r>
      <w:r>
        <w:t xml:space="preserve"> </w:t>
      </w:r>
      <w:r>
        <w:rPr>
          <w:rStyle w:val="VerbatimChar"/>
        </w:rPr>
        <w:t xml:space="preserve">30 07 01 01 FF 02 02 00 C8</w:t>
      </w:r>
      <w:r>
        <w:t xml:space="preserve">’dir (toplam 9 bayt).</w:t>
      </w:r>
    </w:p>
    <w:bookmarkEnd w:id="106"/>
    <w:bookmarkStart w:id="107" w:name="kendini-sınama-testi"/>
    <w:p>
      <w:pPr>
        <w:pStyle w:val="Heading2"/>
      </w:pPr>
      <w:r>
        <w:t xml:space="preserve">Kendini sınama testi</w:t>
      </w:r>
    </w:p>
    <w:p>
      <w:pPr>
        <w:pStyle w:val="BlockText"/>
      </w:pPr>
      <w:r>
        <w:rPr>
          <w:b/>
          <w:bCs/>
        </w:rPr>
        <w:t xml:space="preserve">1. İki farklı algoritma neden ikisi de doğru olup çok farklı Big-O’lara sahip olabilir?</w:t>
      </w:r>
    </w:p>
    <w:p>
      <w:pPr>
        <w:pStyle w:val="BlockText"/>
      </w:pPr>
      <w:r>
        <w:t xml:space="preserve">Big-O, doğru cevabın verilip verilmediğini değil,</w:t>
      </w:r>
      <w:r>
        <w:t xml:space="preserve"> </w:t>
      </w:r>
      <w:r>
        <w:rPr>
          <w:i/>
          <w:iCs/>
        </w:rPr>
        <w:t xml:space="preserve">adım sayısının</w:t>
      </w:r>
      <w:r>
        <w:t xml:space="preserve"> </w:t>
      </w:r>
      <w:r>
        <w:t xml:space="preserve">girdi boyutuyla nasıl büyüdüğünü ölçer.</w:t>
      </w:r>
      <w:r>
        <w:t xml:space="preserve"> </w:t>
      </w:r>
      <w:r>
        <w:t xml:space="preserve">İki doğru algoritma, aynı cevaba çok farklı miktarda iş üzerinden ulaşabilir — doğrusal arama ile ikili arama</w:t>
      </w:r>
      <w:r>
        <w:t xml:space="preserve"> </w:t>
      </w:r>
      <w:r>
        <w:t xml:space="preserve">ikisi de bir değeri doğru bulur, sırasıyla O(n) ve O(log n)’de.</w:t>
      </w:r>
    </w:p>
    <w:p>
      <w:pPr>
        <w:pStyle w:val="BlockText"/>
      </w:pPr>
      <w:r>
        <w:rPr>
          <w:b/>
          <w:bCs/>
        </w:rPr>
        <w:t xml:space="preserve">2. Şunları en hızlı büyüyenden en yavaş büyüyene sıralayın: O(n log n), O(1), O(n), O(log n), O(n²).</w:t>
      </w:r>
    </w:p>
    <w:p>
      <w:pPr>
        <w:pStyle w:val="BlockText"/>
      </w:pPr>
      <w:r>
        <w:t xml:space="preserve">O(1) &lt; O(log n) &lt; O(n) &lt; O(n log n) &lt; O(n²).</w:t>
      </w:r>
    </w:p>
    <w:p>
      <w:pPr>
        <w:pStyle w:val="BlockText"/>
      </w:pPr>
      <w:r>
        <w:rPr>
          <w:b/>
          <w:bCs/>
        </w:rPr>
        <w:t xml:space="preserve">3. İkili arama neden sıralı bir dizi gerektirir de doğrusal arama gerektirmez?</w:t>
      </w:r>
    </w:p>
    <w:p>
      <w:pPr>
        <w:pStyle w:val="BlockText"/>
      </w:pPr>
      <w:r>
        <w:t xml:space="preserve">İkili arama, hangi yarıyı atacağına, hedefi ortadaki elemanla karşılaştırarak karar verir — bu karşılaştırma</w:t>
      </w:r>
      <w:r>
        <w:t xml:space="preserve"> </w:t>
      </w:r>
      <w:r>
        <w:t xml:space="preserve">yalnızca bir tarafındaki her şeyin garanti biçimde daha küçük, diğer tarafındaki her şeyin garanti biçimde</w:t>
      </w:r>
      <w:r>
        <w:t xml:space="preserve"> </w:t>
      </w:r>
      <w:r>
        <w:t xml:space="preserve">daha büyük olduğu durumda bir işe yarar, ki</w:t>
      </w:r>
      <w:r>
        <w:t xml:space="preserve"> </w:t>
      </w:r>
      <w:r>
        <w:t xml:space="preserve">“sıralı”</w:t>
      </w:r>
      <w:r>
        <w:t xml:space="preserve"> </w:t>
      </w:r>
      <w:r>
        <w:t xml:space="preserve">tam olarak bu demektir. Doğrusal arama hiçbir sıralamaya</w:t>
      </w:r>
      <w:r>
        <w:t xml:space="preserve"> </w:t>
      </w:r>
      <w:r>
        <w:t xml:space="preserve">güvenmez; yalnızca her elemanı denetler.</w:t>
      </w:r>
    </w:p>
    <w:p>
      <w:pPr>
        <w:pStyle w:val="BlockText"/>
      </w:pPr>
      <w:r>
        <w:rPr>
          <w:b/>
          <w:bCs/>
        </w:rPr>
        <w:t xml:space="preserve">4.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 *p</w:t>
      </w:r>
      <w:r>
        <w:rPr>
          <w:b/>
          <w:bCs/>
        </w:rPr>
        <w:t xml:space="preserve"> </w:t>
      </w:r>
      <w:r>
        <w:rPr>
          <w:b/>
          <w:bCs/>
        </w:rPr>
        <w:t xml:space="preserve">ne anlama gelir, 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</w:t>
      </w:r>
      <w:r>
        <w:rPr>
          <w:b/>
          <w:bCs/>
        </w:rPr>
        <w:t xml:space="preserve"> </w:t>
      </w:r>
      <w:r>
        <w:rPr>
          <w:b/>
          <w:bCs/>
        </w:rPr>
        <w:t xml:space="preserve">ile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*p</w:t>
      </w:r>
      <w:r>
        <w:rPr>
          <w:b/>
          <w:bCs/>
        </w:rPr>
        <w:t xml:space="preserve"> </w:t>
      </w:r>
      <w:r>
        <w:rPr>
          <w:b/>
          <w:bCs/>
        </w:rPr>
        <w:t xml:space="preserve">arasındaki fark nedir?</w:t>
      </w:r>
    </w:p>
    <w:p>
      <w:pPr>
        <w:pStyle w:val="BlockText"/>
      </w:pPr>
      <w:r>
        <w:rPr>
          <w:rStyle w:val="VerbatimChar"/>
        </w:rPr>
        <w:t xml:space="preserve">p</w:t>
      </w:r>
      <w:r>
        <w:t xml:space="preserve">, bir</w:t>
      </w:r>
      <w:r>
        <w:t xml:space="preserve"> </w:t>
      </w:r>
      <w:r>
        <w:rPr>
          <w:rStyle w:val="VerbatimChar"/>
        </w:rPr>
        <w:t xml:space="preserve">int</w:t>
      </w:r>
      <w:r>
        <w:t xml:space="preserve">’e işaretçi olarak bildirilmiştir — bir</w:t>
      </w:r>
      <w:r>
        <w:t xml:space="preserve"> </w:t>
      </w:r>
      <w:r>
        <w:rPr>
          <w:rStyle w:val="VerbatimChar"/>
        </w:rPr>
        <w:t xml:space="preserve">int</w:t>
      </w:r>
      <w:r>
        <w:t xml:space="preserve">’in adresini saklayan bir değişken.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(bildirimde</w:t>
      </w:r>
      <w:r>
        <w:t xml:space="preserve"> </w:t>
      </w:r>
      <w:r>
        <w:t xml:space="preserve">değil, sonra kullanıldığında) o adrestir;</w:t>
      </w:r>
      <w:r>
        <w:t xml:space="preserve"> </w:t>
      </w:r>
      <w:r>
        <w:rPr>
          <w:rStyle w:val="VerbatimChar"/>
        </w:rPr>
        <w:t xml:space="preserve">*p</w:t>
      </w:r>
      <w:r>
        <w:t xml:space="preserve"> </w:t>
      </w:r>
      <w:r>
        <w:t xml:space="preserve">onu dereferanslar,</w:t>
      </w:r>
      <w:r>
        <w:t xml:space="preserve"> </w:t>
      </w:r>
      <w:r>
        <w:t xml:space="preserve">“o adreste saklı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değeri”</w:t>
      </w:r>
      <w:r>
        <w:t xml:space="preserve"> </w:t>
      </w:r>
      <w:r>
        <w:t xml:space="preserve">demektir.</w:t>
      </w:r>
    </w:p>
    <w:p>
      <w:pPr>
        <w:pStyle w:val="BlockText"/>
      </w:pPr>
      <w:r>
        <w:rPr>
          <w:b/>
          <w:bCs/>
        </w:rPr>
        <w:t xml:space="preserve">5.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p-&gt;x</w:t>
      </w:r>
      <w:r>
        <w:rPr>
          <w:b/>
          <w:bCs/>
        </w:rPr>
        <w:t xml:space="preserve"> </w:t>
      </w:r>
      <w:r>
        <w:rPr>
          <w:b/>
          <w:bCs/>
        </w:rPr>
        <w:t xml:space="preserve">neden bir kısayol olarak var, ve neyin kısayoludur?</w:t>
      </w:r>
    </w:p>
    <w:p>
      <w:pPr>
        <w:pStyle w:val="BlockText"/>
      </w:pPr>
      <w:r>
        <w:rPr>
          <w:rStyle w:val="VerbatimChar"/>
        </w:rPr>
        <w:t xml:space="preserve">p-&gt;x</w:t>
      </w:r>
      <w:r>
        <w:t xml:space="preserve">,</w:t>
      </w:r>
      <w:r>
        <w:t xml:space="preserve"> </w:t>
      </w:r>
      <w:r>
        <w:rPr>
          <w:rStyle w:val="VerbatimChar"/>
        </w:rPr>
        <w:t xml:space="preserve">(*p).x</w:t>
      </w:r>
      <w:r>
        <w:t xml:space="preserve">’in kısayoludur: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işaretçisini dereferansla, gösterdiği struct’a ulaş, sonra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alanına</w:t>
      </w:r>
      <w:r>
        <w:t xml:space="preserve"> </w:t>
      </w:r>
      <w:r>
        <w:t xml:space="preserve">eriş. Var olmasının sebebi, bu birleşimin (bir struct’a işaretçi, sonra bir alan erişimi) C kodunda son derece</w:t>
      </w:r>
      <w:r>
        <w:t xml:space="preserve"> </w:t>
      </w:r>
      <w:r>
        <w:t xml:space="preserve">yaygın olmasıdır.</w:t>
      </w:r>
    </w:p>
    <w:p>
      <w:pPr>
        <w:pStyle w:val="BlockText"/>
      </w:pPr>
      <w:r>
        <w:rPr>
          <w:b/>
          <w:bCs/>
        </w:rPr>
        <w:t xml:space="preserve">6. Bir fonksiyon içinde bildirilen yerel bir dizi yığındadır. Fonksiyon döndüğü an ona ne olur?</w:t>
      </w:r>
    </w:p>
    <w:p>
      <w:pPr>
        <w:pStyle w:val="BlockText"/>
      </w:pPr>
      <w:r>
        <w:t xml:space="preserve">Yığın çerçevesi çekilir ve bellek artık geçerli değildir — ona bir işaretçi anında sarkan hâle gelir. Bu</w:t>
      </w:r>
      <w:r>
        <w:t xml:space="preserve"> </w:t>
      </w:r>
      <w:r>
        <w:t xml:space="preserve">yüzden bir fonksiyon asla kendi yerel (static olmayan) değişkenlerinden birinin adresini döndürmemelidir.</w:t>
      </w:r>
    </w:p>
    <w:p>
      <w:pPr>
        <w:pStyle w:val="BlockText"/>
      </w:pPr>
      <w:r>
        <w:rPr>
          <w:b/>
          <w:bCs/>
        </w:rPr>
        <w:t xml:space="preserve">7. C’de, bir öbek bloğuna artık ihtiyacınız kalmadığında sarkan bir işaretçiden kaçınmak için birlikte yapmanız gereken iki şey nedir?</w:t>
      </w:r>
    </w:p>
    <w:p>
      <w:pPr>
        <w:pStyle w:val="BlockText"/>
      </w:pPr>
      <w:r>
        <w:t xml:space="preserve">Bloğu öbeğe geri vermek için işaretçide</w:t>
      </w:r>
      <w:r>
        <w:t xml:space="preserve"> </w:t>
      </w:r>
      <w:r>
        <w:rPr>
          <w:rStyle w:val="VerbatimChar"/>
        </w:rPr>
        <w:t xml:space="preserve">free()</w:t>
      </w:r>
      <w:r>
        <w:t xml:space="preserve">’i çağırmak, ve sonra işaretçinin kendisini, sonradan yanlışlıkla</w:t>
      </w:r>
      <w:r>
        <w:t xml:space="preserve"> </w:t>
      </w:r>
      <w:r>
        <w:t xml:space="preserve">dereferanslanamasın diye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yapmak.</w:t>
      </w:r>
    </w:p>
    <w:p>
      <w:pPr>
        <w:pStyle w:val="BlockText"/>
      </w:pPr>
      <w:r>
        <w:rPr>
          <w:b/>
          <w:bCs/>
        </w:rPr>
        <w:t xml:space="preserve">8. Java’da sarkan bir işaretçiye sahip olmak neden yapısal olarak imkânsızdır?</w:t>
      </w:r>
    </w:p>
    <w:p>
      <w:pPr>
        <w:pStyle w:val="BlockText"/>
      </w:pPr>
      <w:r>
        <w:t xml:space="preserve">Java’da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yoktur. Çöp toplayıcı, bir nesneyi yalnızca programdaki hiçbir şeyin artık ona ulaşamadığını</w:t>
      </w:r>
      <w:r>
        <w:t xml:space="preserve"> </w:t>
      </w:r>
      <w:r>
        <w:t xml:space="preserve">kanıtladıktan sonra geri kazanır — o yüzden ulaşılabilir bir referansın, zaten geri alınmış belleği gösterdiği</w:t>
      </w:r>
      <w:r>
        <w:t xml:space="preserve"> </w:t>
      </w:r>
      <w:r>
        <w:t xml:space="preserve">bir an asla olmaz.</w:t>
      </w:r>
    </w:p>
    <w:p>
      <w:pPr>
        <w:pStyle w:val="BlockText"/>
      </w:pPr>
      <w:r>
        <w:rPr>
          <w:b/>
          <w:bCs/>
        </w:rPr>
        <w:t xml:space="preserve">9. Bir BER TLV kodlamasında, Length alanı gerçekte neyi sayar?</w:t>
      </w:r>
    </w:p>
    <w:p>
      <w:pPr>
        <w:pStyle w:val="BlockText"/>
      </w:pPr>
      <w:r>
        <w:t xml:space="preserve">Hemen ardından gelen Değer’deki bayt sayısını — Etiket ya da Length baytlarının kendisinin boyutunu değil, ve</w:t>
      </w:r>
      <w:r>
        <w:t xml:space="preserve"> </w:t>
      </w:r>
      <w:r>
        <w:t xml:space="preserve">TLV’nin tamamının boyutunu değil.</w:t>
      </w:r>
    </w:p>
    <w:p>
      <w:pPr>
        <w:pStyle w:val="BlockText"/>
      </w:pPr>
      <w:r>
        <w:rPr>
          <w:b/>
          <w:bCs/>
        </w:rPr>
        <w:t xml:space="preserve">10.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cmake -S . -B build</w:t>
      </w:r>
      <w:r>
        <w:rPr>
          <w:b/>
          <w:bCs/>
        </w:rPr>
        <w:t xml:space="preserve"> </w:t>
      </w:r>
      <w:r>
        <w:rPr>
          <w:b/>
          <w:bCs/>
        </w:rPr>
        <w:t xml:space="preserve">bir kez çalıştırıldıktan sonra, bir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CMakeLists.txt</w:t>
      </w:r>
      <w:r>
        <w:rPr>
          <w:b/>
          <w:bCs/>
        </w:rPr>
        <w:t xml:space="preserve">’yi gerçekten derlenmiş bir programa çeviren tek komut hangisi?</w:t>
      </w:r>
    </w:p>
    <w:p>
      <w:pPr>
        <w:pStyle w:val="BlockText"/>
      </w:pPr>
      <w:r>
        <w:rPr>
          <w:rStyle w:val="VerbatimChar"/>
        </w:rPr>
        <w:t xml:space="preserve">cmake --build build</w:t>
      </w:r>
      <w:r>
        <w:t xml:space="preserve"> </w:t>
      </w:r>
      <w:r>
        <w:t xml:space="preserve">— yapılandırma adımının ürettiği altta yatan kurma aracını (Makefile’lar, Ninja, MSBuild,</w:t>
      </w:r>
      <w:r>
        <w:t xml:space="preserve"> </w:t>
      </w:r>
      <w:r>
        <w:t xml:space="preserve">…) çağırır.</w:t>
      </w:r>
    </w:p>
    <w:bookmarkEnd w:id="107"/>
    <w:bookmarkStart w:id="108" w:name="ileriye-bakış"/>
    <w:p>
      <w:pPr>
        <w:pStyle w:val="Heading2"/>
      </w:pPr>
      <w:r>
        <w:t xml:space="preserve">İleriye bakış</w:t>
      </w:r>
    </w:p>
    <w:p>
      <w:pPr>
        <w:pStyle w:val="FirstParagraph"/>
      </w:pPr>
      <w:r>
        <w:t xml:space="preserve">Bugün, sonraki her haftanın dayandığı iki temeli kurdu: maliyeti ölçmenin bir yolu (Big-O) ve akıl yürütmeye</w:t>
      </w:r>
      <w:r>
        <w:t xml:space="preserve"> </w:t>
      </w:r>
      <w:r>
        <w:t xml:space="preserve">yetecek kadar kesin bir bellek resmi (işaretçiler, yığın, öbek). Gelecek hafta ikisini de hemen kullanıma sokuyor:</w:t>
      </w:r>
      <w:r>
        <w:t xml:space="preserve"> </w:t>
      </w:r>
      <w:r>
        <w:t xml:space="preserve">tam olarak 4. bölümde tanıştığınız türden işaretçilerle bağlanan, tam olarak 5. bölümde tanıştığınız öbekte yaşayan</w:t>
      </w:r>
      <w:r>
        <w:t xml:space="preserve"> </w:t>
      </w:r>
      <w:r>
        <w:t xml:space="preserve">tek tek ayrılmış düğümlerden oluşan bir zincir olan bir</w:t>
      </w:r>
      <w:r>
        <w:t xml:space="preserve"> </w:t>
      </w:r>
      <w:r>
        <w:rPr>
          <w:b/>
          <w:bCs/>
        </w:rPr>
        <w:t xml:space="preserve">bağlı liste</w:t>
      </w:r>
      <w:r>
        <w:t xml:space="preserve"> </w:t>
      </w:r>
      <w:r>
        <w:t xml:space="preserve">kuracaksınız — ve 5.7. bölümün önizlemesinden</w:t>
      </w:r>
      <w:r>
        <w:t xml:space="preserve"> </w:t>
      </w:r>
      <w:r>
        <w:t xml:space="preserve">O(1)-her-yere-ekleme, O(n)-erişim ödünleşimini eklemesi, silmesi ve dolaşımıyla eksiksiz biçimde, ölçülmüş olarak</w:t>
      </w:r>
      <w:r>
        <w:t xml:space="preserve"> </w:t>
      </w:r>
      <w:r>
        <w:t xml:space="preserve">göreceksiniz. Oradan, Hafta 3 bir bağlı listeyi çok belirli bir kural kümesinin altına koyar ve sonuca yığın ya da</w:t>
      </w:r>
      <w:r>
        <w:t xml:space="preserve"> </w:t>
      </w:r>
      <w:r>
        <w:t xml:space="preserve">kuyruk der; Hafta 4, doğrusal yapıların</w:t>
      </w:r>
      <w:r>
        <w:t xml:space="preserve"> </w:t>
      </w:r>
      <w:r>
        <w:t xml:space="preserve">“tek sonraki”</w:t>
      </w:r>
      <w:r>
        <w:t xml:space="preserve"> </w:t>
      </w:r>
      <w:r>
        <w:t xml:space="preserve">kuralını bilerek bozar ve sonuca ağaç der; ve bu yapıların</w:t>
      </w:r>
      <w:r>
        <w:t xml:space="preserve"> </w:t>
      </w:r>
      <w:r>
        <w:t xml:space="preserve">her biri, ilk günden itibaren, bugün kurduğunuz aynı araçla değerlendirilecek: adımları say, O’yu adlandır.</w:t>
      </w:r>
    </w:p>
    <w:bookmarkEnd w:id="108"/>
    <w:bookmarkStart w:id="109" w:name="kaynaklar"/>
    <w:p>
      <w:pPr>
        <w:pStyle w:val="Heading2"/>
      </w:pPr>
      <w:r>
        <w:t xml:space="preserve">Kaynaklar</w:t>
      </w:r>
    </w:p>
    <w:p>
      <w:pPr>
        <w:pStyle w:val="Compact"/>
        <w:numPr>
          <w:ilvl w:val="0"/>
          <w:numId w:val="1011"/>
        </w:numPr>
      </w:pPr>
      <w:r>
        <w:t xml:space="preserve">Ders izlencesi, Hafta 1:</w:t>
      </w:r>
      <w:r>
        <w:t xml:space="preserve"> </w:t>
      </w:r>
      <w:r>
        <w:rPr>
          <w:rStyle w:val="VerbatimChar"/>
        </w:rPr>
        <w:t xml:space="preserve">CEN207-2026-2027-Guz-Izlence.en.md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D. E. Knuth.</w:t>
      </w:r>
      <w:r>
        <w:t xml:space="preserve"> </w:t>
      </w:r>
      <w:r>
        <w:rPr>
          <w:i/>
          <w:iCs/>
        </w:rPr>
        <w:t xml:space="preserve">The Art of Computer Programming, Volume 1: Fundamental Algorithms</w:t>
      </w:r>
      <w:r>
        <w:t xml:space="preserve">, 3. bs. Addison-Wesley, 1997</w:t>
      </w:r>
      <w:r>
        <w:t xml:space="preserve"> </w:t>
      </w:r>
      <w:r>
        <w:t xml:space="preserve">(1. bs. 1968) — veri yapılarının ve analizlerinin temel ele alınışı.</w:t>
      </w:r>
    </w:p>
    <w:p>
      <w:pPr>
        <w:pStyle w:val="Compact"/>
        <w:numPr>
          <w:ilvl w:val="0"/>
          <w:numId w:val="1011"/>
        </w:numPr>
      </w:pPr>
      <w:r>
        <w:t xml:space="preserve">B. Liskov, S. Zilles.</w:t>
      </w:r>
      <w:r>
        <w:t xml:space="preserve"> </w:t>
      </w:r>
      <w:r>
        <w:t xml:space="preserve">“Programming with Abstract Data Types.”</w:t>
      </w:r>
      <w:r>
        <w:t xml:space="preserve"> </w:t>
      </w:r>
      <w:r>
        <w:rPr>
          <w:i/>
          <w:iCs/>
        </w:rPr>
        <w:t xml:space="preserve">ACM SIGPLAN Notices</w:t>
      </w:r>
      <w:r>
        <w:t xml:space="preserve">, 1974 — bu ders boyunca</w:t>
      </w:r>
      <w:r>
        <w:t xml:space="preserve"> </w:t>
      </w:r>
      <w:r>
        <w:t xml:space="preserve">kullanılan soyut veri türü ayrımı.</w:t>
      </w:r>
    </w:p>
    <w:p>
      <w:pPr>
        <w:pStyle w:val="Compact"/>
        <w:numPr>
          <w:ilvl w:val="0"/>
          <w:numId w:val="1011"/>
        </w:numPr>
      </w:pPr>
      <w:r>
        <w:t xml:space="preserve">D. E. Knuth.</w:t>
      </w:r>
      <w:r>
        <w:t xml:space="preserve"> </w:t>
      </w:r>
      <w:r>
        <w:t xml:space="preserve">“Big Omicron and Big Omega and Big Theta.”</w:t>
      </w:r>
      <w:r>
        <w:t xml:space="preserve"> </w:t>
      </w:r>
      <w:r>
        <w:rPr>
          <w:i/>
          <w:iCs/>
        </w:rPr>
        <w:t xml:space="preserve">ACM SIGACT News</w:t>
      </w:r>
      <w:r>
        <w:t xml:space="preserve">, 8(2), 1976 — bilgisayar biliminde</w:t>
      </w:r>
      <w:r>
        <w:t xml:space="preserve"> </w:t>
      </w:r>
      <w:r>
        <w:t xml:space="preserve">algoritma analizi için O/Ω/Θ gösterimini standartlaştıran makale.</w:t>
      </w:r>
    </w:p>
    <w:p>
      <w:pPr>
        <w:pStyle w:val="Compact"/>
        <w:numPr>
          <w:ilvl w:val="0"/>
          <w:numId w:val="1011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, 3. bs. MIT Press —</w:t>
      </w:r>
      <w:r>
        <w:t xml:space="preserve"> </w:t>
      </w:r>
      <w:r>
        <w:t xml:space="preserve">asimptotik gösterim, ve arama algoritmaları.</w:t>
      </w:r>
    </w:p>
    <w:p>
      <w:pPr>
        <w:pStyle w:val="Compact"/>
        <w:numPr>
          <w:ilvl w:val="0"/>
          <w:numId w:val="1011"/>
        </w:numPr>
      </w:pPr>
      <w:r>
        <w:t xml:space="preserve">R. Sedgewick, K. Wayne.</w:t>
      </w:r>
      <w:r>
        <w:t xml:space="preserve"> </w:t>
      </w:r>
      <w:r>
        <w:rPr>
          <w:i/>
          <w:iCs/>
        </w:rPr>
        <w:t xml:space="preserve">Algorithms</w:t>
      </w:r>
      <w:r>
        <w:t xml:space="preserve">, 4. bs. Addison-Wesley, 2011 — algoritma analizi ve ikili arama.</w:t>
      </w:r>
    </w:p>
    <w:p>
      <w:pPr>
        <w:pStyle w:val="Compact"/>
        <w:numPr>
          <w:ilvl w:val="0"/>
          <w:numId w:val="1011"/>
        </w:numPr>
      </w:pPr>
      <w:r>
        <w:t xml:space="preserve">B. W. Kernighan, D. M. Ritchie.</w:t>
      </w:r>
      <w:r>
        <w:t xml:space="preserve"> </w:t>
      </w:r>
      <w:r>
        <w:rPr>
          <w:i/>
          <w:iCs/>
        </w:rPr>
        <w:t xml:space="preserve">The C Programming Language</w:t>
      </w:r>
      <w:r>
        <w:t xml:space="preserve">, 2. bs. Prentice Hall, 1988 — dilin kendi</w:t>
      </w:r>
      <w:r>
        <w:t xml:space="preserve"> </w:t>
      </w:r>
      <w:r>
        <w:t xml:space="preserve">yazarlarından, C’de işaretçiler,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 </w:t>
      </w:r>
      <w:r>
        <w:t xml:space="preserve">ve bellek yönetimi.</w:t>
      </w:r>
    </w:p>
    <w:p>
      <w:pPr>
        <w:pStyle w:val="Compact"/>
        <w:numPr>
          <w:ilvl w:val="0"/>
          <w:numId w:val="1011"/>
        </w:numPr>
      </w:pPr>
      <w:r>
        <w:t xml:space="preserve">Y. Daniel Liang.</w:t>
      </w:r>
      <w:r>
        <w:t xml:space="preserve"> </w:t>
      </w:r>
      <w:r>
        <w:rPr>
          <w:i/>
          <w:iCs/>
        </w:rPr>
        <w:t xml:space="preserve">Introduction to Java Programming, Comprehensive Version</w:t>
      </w:r>
      <w:r>
        <w:t xml:space="preserve">, 10. bs. — Java referansları ve</w:t>
      </w:r>
      <w:r>
        <w:t xml:space="preserve"> </w:t>
      </w:r>
      <w:r>
        <w:t xml:space="preserve">bellek yönetimi.</w:t>
      </w:r>
    </w:p>
    <w:p>
      <w:pPr>
        <w:pStyle w:val="Compact"/>
        <w:numPr>
          <w:ilvl w:val="0"/>
          <w:numId w:val="1011"/>
        </w:numPr>
      </w:pPr>
      <w:r>
        <w:t xml:space="preserve">ITU-T Tavsiyesi X.680 (ASN.1 söz dizimi), X.690 (BER, CER, DER), ve X.691 (PER) — güncel ASN.1 kodlama</w:t>
      </w:r>
      <w:r>
        <w:t xml:space="preserve"> </w:t>
      </w:r>
      <w:r>
        <w:t xml:space="preserve">standartları.</w:t>
      </w:r>
    </w:p>
    <w:p>
      <w:pPr>
        <w:pStyle w:val="Compact"/>
        <w:numPr>
          <w:ilvl w:val="0"/>
          <w:numId w:val="1011"/>
        </w:numPr>
      </w:pPr>
      <w:r>
        <w:t xml:space="preserve">GNU Project — GCC (GNU Compiler Collection) ve GDB (GNU Debugger) belgeleri, gnu.org.</w:t>
      </w:r>
    </w:p>
    <w:p>
      <w:pPr>
        <w:pStyle w:val="Compact"/>
        <w:numPr>
          <w:ilvl w:val="0"/>
          <w:numId w:val="1011"/>
        </w:numPr>
      </w:pPr>
      <w:r>
        <w:t xml:space="preserve">Kitware — CMake belgeleri, cmake.org.</w:t>
      </w:r>
    </w:p>
    <w:bookmarkEnd w:id="109"/>
    <w:bookmarkEnd w:id="110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82" Target="media/rId82.png" /><Relationship Type="http://schemas.openxmlformats.org/officeDocument/2006/relationships/image" Id="rId45" Target="media/rId45.png" /><Relationship Type="http://schemas.openxmlformats.org/officeDocument/2006/relationships/image" Id="rId24" Target="media/rId24.png" /><Relationship Type="http://schemas.openxmlformats.org/officeDocument/2006/relationships/image" Id="rId49" Target="media/rId49.png" /><Relationship Type="http://schemas.openxmlformats.org/officeDocument/2006/relationships/image" Id="rId78" Target="media/rId78.png" /><Relationship Type="http://schemas.openxmlformats.org/officeDocument/2006/relationships/image" Id="rId41" Target="media/rId41.png" /><Relationship Type="http://schemas.openxmlformats.org/officeDocument/2006/relationships/image" Id="rId61" Target="media/rId61.png" /><Relationship Type="http://schemas.openxmlformats.org/officeDocument/2006/relationships/image" Id="rId74" Target="media/rId74.png" /><Relationship Type="http://schemas.openxmlformats.org/officeDocument/2006/relationships/image" Id="rId65" Target="media/rId65.png" /><Relationship Type="http://schemas.openxmlformats.org/officeDocument/2006/relationships/image" Id="rId91" Target="media/rId91.png" /><Relationship Type="http://schemas.openxmlformats.org/officeDocument/2006/relationships/hyperlink" Id="rId20" Target="../prerequisites/index.md" TargetMode="External" /><Relationship Type="http://schemas.openxmlformats.org/officeDocument/2006/relationships/hyperlink" Id="rId22" Target="../project-guide/index.md" TargetMode="External" /><Relationship Type="http://schemas.openxmlformats.org/officeDocument/2006/relationships/hyperlink" Id="rId21" Target="../syllabus/syllabu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prerequisites/index.md" TargetMode="External" /><Relationship Type="http://schemas.openxmlformats.org/officeDocument/2006/relationships/hyperlink" Id="rId22" Target="../project-guide/index.md" TargetMode="External" /><Relationship Type="http://schemas.openxmlformats.org/officeDocument/2006/relationships/hyperlink" Id="rId21" Target="../syllabus/syllabus.md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2026-09-26T13:09:12Z</dcterms:created>
  <dcterms:modified xsi:type="dcterms:W3CDTF">2026-09-26T13:09:12Z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1 — Giriş, Büyük O, İşaretçiler</vt:lpwstr>
  </property>
</Properties>
</file>