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prerequisites"/>
    <w:p>
      <w:pPr>
        <w:pStyle w:val="Heading1"/>
      </w:pPr>
      <w:r>
        <w:t xml:space="preserve">Prerequisites</w:t>
      </w:r>
    </w:p>
    <w:p>
      <w:pPr>
        <w:pStyle w:val="FirstParagraph"/>
      </w:pPr>
      <w:r>
        <w:t xml:space="preserve">From the first week of this course you</w:t>
      </w:r>
      <w:r>
        <w:t xml:space="preserve"> </w:t>
      </w:r>
      <w:r>
        <w:rPr>
          <w:b/>
          <w:bCs/>
        </w:rPr>
        <w:t xml:space="preserve">write, build and test programs on your own computer</w:t>
      </w:r>
      <w:r>
        <w:t xml:space="preserve"> </w:t>
      </w:r>
      <w:r>
        <w:t xml:space="preserve">— first in C for the</w:t>
      </w:r>
      <w:r>
        <w:t xml:space="preserve"> </w:t>
      </w:r>
      <w:r>
        <w:t xml:space="preserve">midterm project, later in Java for the final project — and you keep your work under</w:t>
      </w:r>
      <w:r>
        <w:t xml:space="preserve"> </w:t>
      </w:r>
      <w:r>
        <w:rPr>
          <w:b/>
          <w:bCs/>
        </w:rPr>
        <w:t xml:space="preserve">Git and GitHub</w:t>
      </w:r>
      <w:r>
        <w:t xml:space="preserve">. You</w:t>
      </w:r>
      <w:r>
        <w:t xml:space="preserve"> </w:t>
      </w:r>
      <w:r>
        <w:t xml:space="preserve">therefore need to arrive with the knowledge and tools below. The formal prerequisites of the course are</w:t>
      </w:r>
      <w:r>
        <w:t xml:space="preserve"> </w:t>
      </w:r>
      <w:r>
        <w:rPr>
          <w:b/>
          <w:bCs/>
        </w:rPr>
        <w:t xml:space="preserve">CEN107</w:t>
      </w:r>
      <w:r>
        <w:rPr>
          <w:b/>
          <w:bCs/>
        </w:rPr>
        <w:t xml:space="preserve"> </w:t>
      </w:r>
      <w:r>
        <w:rPr>
          <w:b/>
          <w:bCs/>
        </w:rPr>
        <w:t xml:space="preserve">Algorithms and Programming I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CEN108 Algorithms and Programming II</w:t>
      </w:r>
      <w:r>
        <w:t xml:space="preserve">; in particular, the development</w:t>
      </w:r>
      <w:r>
        <w:t xml:space="preserve"> </w:t>
      </w:r>
      <w:r>
        <w:t xml:space="preserve">environment, Git, unit testing and template usage taught in the first weeks of CEN107 are</w:t>
      </w:r>
      <w:r>
        <w:t xml:space="preserve"> </w:t>
      </w:r>
      <w:r>
        <w:rPr>
          <w:b/>
          <w:bCs/>
        </w:rPr>
        <w:t xml:space="preserve">assumed</w:t>
      </w:r>
      <w:r>
        <w:t xml:space="preserve"> </w:t>
      </w:r>
      <w:r>
        <w:t xml:space="preserve">in this</w:t>
      </w:r>
      <w:r>
        <w:t xml:space="preserve"> </w:t>
      </w:r>
      <w:r>
        <w:t xml:space="preserve">course.</w:t>
      </w:r>
    </w:p>
    <w:p>
      <w:pPr>
        <w:pStyle w:val="BlockText"/>
      </w:pPr>
      <w:r>
        <w:rPr>
          <w:b/>
          <w:bCs/>
        </w:rPr>
        <w:t xml:space="preserve">Before the first class</w:t>
      </w:r>
    </w:p>
    <w:p>
      <w:pPr>
        <w:pStyle w:val="BlockText"/>
      </w:pPr>
      <w:r>
        <w:t xml:space="preserve">Work through the</w:t>
      </w:r>
      <w:r>
        <w:t xml:space="preserve"> </w:t>
      </w:r>
      <w:r>
        <w:t xml:space="preserve">“Test yourself before the first class”</w:t>
      </w:r>
      <w:r>
        <w:t xml:space="preserve"> </w:t>
      </w:r>
      <w:r>
        <w:t xml:space="preserve">section near the end of this page on your own computer.</w:t>
      </w:r>
      <w:r>
        <w:t xml:space="preserve"> </w:t>
      </w:r>
      <w:r>
        <w:t xml:space="preserve">If you get stuck on a step, go back to the corresponding CEN107/CEN108 material; if you still cannot solve it,</w:t>
      </w:r>
      <w:r>
        <w:t xml:space="preserve"> </w:t>
      </w:r>
      <w:r>
        <w:t xml:space="preserve">ask in the first class.</w:t>
      </w:r>
    </w:p>
    <w:bookmarkStart w:id="24" w:name="Xe0158dc3ae5cfb0a7007bc7883ff67ae313abf2"/>
    <w:p>
      <w:pPr>
        <w:pStyle w:val="Heading2"/>
      </w:pPr>
      <w:r>
        <w:t xml:space="preserve">1. What we bring from CEN107 and CEN108 (required)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Topic</w:t>
            </w:r>
          </w:p>
        </w:tc>
        <w:tc>
          <w:tcPr/>
          <w:p>
            <w:pPr>
              <w:pStyle w:val="Compact"/>
            </w:pPr>
            <w:r>
              <w:t xml:space="preserve">Where is it taught?</w:t>
            </w:r>
          </w:p>
        </w:tc>
        <w:tc>
          <w:tcPr/>
          <w:p>
            <w:pPr>
              <w:pStyle w:val="Compact"/>
            </w:pPr>
            <w:r>
              <w:t xml:space="preserve">Where is it used in this course?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Development environment:</w:t>
            </w:r>
            <w:r>
              <w:t xml:space="preserve"> </w:t>
            </w:r>
            <w:r>
              <w:t xml:space="preserve">compiler (GCC/Clang/MSVC), IDE, WSL on Windows, building with CMake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CEN107 Week 2 — Development environments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Week 1’s C workshop; setting up the midterm (C) 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Git and GitHub:</w:t>
            </w:r>
            <w:r>
              <w:t xml:space="preserve"> </w:t>
            </w:r>
            <w:r>
              <w:t xml:space="preserve">creating a repository,</w:t>
            </w:r>
            <w:r>
              <w:t xml:space="preserve"> </w:t>
            </w:r>
            <w:r>
              <w:rPr>
                <w:rStyle w:val="VerbatimChar"/>
              </w:rPr>
              <w:t xml:space="preserve">clone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commit</w:t>
            </w:r>
            <w:r>
              <w:t xml:space="preserve">, branches,</w:t>
            </w:r>
            <w:r>
              <w:t xml:space="preserve"> </w:t>
            </w:r>
            <w:r>
              <w:rPr>
                <w:rStyle w:val="VerbatimChar"/>
              </w:rPr>
              <w:t xml:space="preserve">pull request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.gitignore</w:t>
            </w:r>
          </w:p>
        </w:tc>
        <w:tc>
          <w:tcPr/>
          <w:p>
            <w:pPr>
              <w:pStyle w:val="Compact"/>
            </w:pPr>
            <w:hyperlink r:id="rId21">
              <w:r>
                <w:rPr>
                  <w:rStyle w:val="Hyperlink"/>
                </w:rPr>
                <w:t xml:space="preserve">CEN107 Week 3 — Version management with Git</w:t>
              </w:r>
            </w:hyperlink>
          </w:p>
        </w:tc>
        <w:tc>
          <w:tcPr/>
          <w:p>
            <w:pPr>
              <w:pStyle w:val="Compact"/>
            </w:pPr>
            <w:hyperlink r:id="rId22">
              <w:r>
                <w:rPr>
                  <w:rStyle w:val="Hyperlink"/>
                </w:rPr>
                <w:t xml:space="preserve">Project guide</w:t>
              </w:r>
            </w:hyperlink>
            <w:r>
              <w:t xml:space="preserve"> </w:t>
            </w:r>
            <w:r>
              <w:t xml:space="preserve">(repository from the template, plan, submission) for both the midterm and the final checkpoint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Unit testing and coverage tools:</w:t>
            </w:r>
            <w:r>
              <w:t xml:space="preserve"> </w:t>
            </w:r>
            <w:r>
              <w:t xml:space="preserve">writing tests, running them, reading a coverage report</w:t>
            </w:r>
          </w:p>
        </w:tc>
        <w:tc>
          <w:tcPr/>
          <w:p>
            <w:pPr>
              <w:pStyle w:val="Compact"/>
            </w:pPr>
            <w:hyperlink r:id="rId23">
              <w:r>
                <w:rPr>
                  <w:rStyle w:val="Hyperlink"/>
                </w:rPr>
                <w:t xml:space="preserve">CEN107 Week 4 — Unit testing and libraries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Midterm rubric criteria (GoogleTest, gcov/lcov); final rubric criteria (JUnit 5, JaCoCo)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Using project templates:</w:t>
            </w:r>
            <w:r>
              <w:t xml:space="preserve"> </w:t>
            </w:r>
            <w:r>
              <w:t xml:space="preserve">creating a private repository from a template (</w:t>
            </w:r>
            <w:r>
              <w:t xml:space="preserve">“Use this template”</w:t>
            </w:r>
            <w:r>
              <w:t xml:space="preserve">, not fork), building it, producing its tests and documentation</w:t>
            </w:r>
          </w:p>
        </w:tc>
        <w:tc>
          <w:tcPr/>
          <w:p>
            <w:pPr>
              <w:pStyle w:val="Compact"/>
            </w:pPr>
            <w:r>
              <w:t xml:space="preserve">CEN107 Weeks 2–4</w:t>
            </w:r>
          </w:p>
        </w:tc>
        <w:tc>
          <w:tcPr/>
          <w:p>
            <w:pPr>
              <w:pStyle w:val="Compact"/>
            </w:pPr>
            <w:hyperlink r:id="rId22">
              <w:r>
                <w:rPr>
                  <w:rStyle w:val="Hyperlink"/>
                </w:rPr>
                <w:t xml:space="preserve">Project guide</w:t>
              </w:r>
            </w:hyperlink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rPr>
                <w:rStyle w:val="VerbatimChar"/>
              </w:rPr>
              <w:t xml:space="preserve">cpp-cmake-ctest-template</w:t>
            </w:r>
            <w:r>
              <w:t xml:space="preserve"> </w:t>
            </w:r>
            <w:r>
              <w:t xml:space="preserve">for the midterm,</w:t>
            </w:r>
            <w:r>
              <w:t xml:space="preserve"> </w:t>
            </w:r>
            <w:r>
              <w:rPr>
                <w:rStyle w:val="VerbatimChar"/>
              </w:rPr>
              <w:t xml:space="preserve">eclipse-java-maven-template</w:t>
            </w:r>
            <w:r>
              <w:t xml:space="preserve"> </w:t>
            </w:r>
            <w:r>
              <w:t xml:space="preserve">for the final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Basic algorithm analysis and recursion:</w:t>
            </w:r>
            <w:r>
              <w:t xml:space="preserve"> </w:t>
            </w:r>
            <w:r>
              <w:t xml:space="preserve">counting operations, writing a simple recursive function</w:t>
            </w:r>
          </w:p>
        </w:tc>
        <w:tc>
          <w:tcPr/>
          <w:p>
            <w:pPr>
              <w:pStyle w:val="Compact"/>
            </w:pPr>
            <w:r>
              <w:t xml:space="preserve">CEN108, early weeks</w:t>
            </w:r>
          </w:p>
        </w:tc>
        <w:tc>
          <w:tcPr/>
          <w:p>
            <w:pPr>
              <w:pStyle w:val="Compact"/>
            </w:pPr>
            <w:r>
              <w:t xml:space="preserve">Big-O recap in Week 1; recursive solutions used from Week 3 onward (Towers of Hanoi, DFS, tree traversals, merge sort, quicksort)</w:t>
            </w:r>
          </w:p>
        </w:tc>
      </w:tr>
    </w:tbl>
    <w:bookmarkEnd w:id="24"/>
    <w:bookmarkStart w:id="27" w:name="Xbbb75985715fe344f6e251e7d9288657f491f67"/>
    <w:p>
      <w:pPr>
        <w:pStyle w:val="Heading2"/>
      </w:pPr>
      <w:r>
        <w:t xml:space="preserve">2. C and Java programming fundamentals (required)</w:t>
      </w:r>
    </w:p>
    <w:p>
      <w:pPr>
        <w:pStyle w:val="FirstParagraph"/>
      </w:pPr>
      <w:r>
        <w:t xml:space="preserve">The midterm project is implemented in</w:t>
      </w:r>
      <w:r>
        <w:t xml:space="preserve"> </w:t>
      </w:r>
      <w:r>
        <w:rPr>
          <w:b/>
          <w:bCs/>
        </w:rPr>
        <w:t xml:space="preserve">C</w:t>
      </w:r>
      <w:r>
        <w:t xml:space="preserve">, the final project in</w:t>
      </w:r>
      <w:r>
        <w:t xml:space="preserve"> </w:t>
      </w:r>
      <w:r>
        <w:rPr>
          <w:b/>
          <w:bCs/>
        </w:rPr>
        <w:t xml:space="preserve">Java</w:t>
      </w:r>
      <w:r>
        <w:t xml:space="preserve">. Almost every data structure covered in</w:t>
      </w:r>
      <w:r>
        <w:t xml:space="preserve"> </w:t>
      </w:r>
      <w:r>
        <w:t xml:space="preserve">this course is built directly out of the constructs below, so you should be able to read and write them comfortably</w:t>
      </w:r>
      <w:r>
        <w:t xml:space="preserve"> </w:t>
      </w:r>
      <w:r>
        <w:t xml:space="preserve">before the first class.</w:t>
      </w:r>
    </w:p>
    <w:bookmarkStart w:id="25" w:name="X00053954b5e1e10a175c2e7d6a9691b4594d489"/>
    <w:p>
      <w:pPr>
        <w:pStyle w:val="Heading3"/>
      </w:pPr>
      <w:r>
        <w:t xml:space="preserve">2.1 C fundamentals (needed for the midterm project)</w:t>
      </w:r>
    </w:p>
    <w:p>
      <w:pPr>
        <w:pStyle w:val="Compact"/>
        <w:numPr>
          <w:ilvl w:val="0"/>
          <w:numId w:val="1001"/>
        </w:numPr>
      </w:pPr>
      <w:r>
        <w:t xml:space="preserve">pointers and pointer arithmetic (</w:t>
      </w:r>
      <w:r>
        <w:rPr>
          <w:rStyle w:val="VerbatimChar"/>
        </w:rPr>
        <w:t xml:space="preserve">int *p;</w:t>
      </w:r>
      <w:r>
        <w:t xml:space="preserve">,</w:t>
      </w:r>
      <w:r>
        <w:t xml:space="preserve"> </w:t>
      </w:r>
      <w:r>
        <w:rPr>
          <w:rStyle w:val="VerbatimChar"/>
        </w:rPr>
        <w:t xml:space="preserve">p + 1</w:t>
      </w:r>
      <w:r>
        <w:t xml:space="preserve">, the difference between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*p</w:t>
      </w:r>
      <w:r>
        <w:t xml:space="preserve">),</w:t>
      </w:r>
    </w:p>
    <w:p>
      <w:pPr>
        <w:pStyle w:val="Compact"/>
        <w:numPr>
          <w:ilvl w:val="0"/>
          <w:numId w:val="1001"/>
        </w:numPr>
      </w:pPr>
      <w:r>
        <w:t xml:space="preserve">arrays (declaration, indexing, passing an array to a function),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struct</w:t>
      </w:r>
      <w:r>
        <w:t xml:space="preserve"> </w:t>
      </w:r>
      <w:r>
        <w:t xml:space="preserve">definitions, and using a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 </w:t>
      </w:r>
      <w:r>
        <w:t xml:space="preserve">to group fields (for example a linked-list node),</w:t>
      </w:r>
    </w:p>
    <w:p>
      <w:pPr>
        <w:pStyle w:val="Compact"/>
        <w:numPr>
          <w:ilvl w:val="0"/>
          <w:numId w:val="1001"/>
        </w:numPr>
      </w:pPr>
      <w:r>
        <w:t xml:space="preserve">dynamic memory with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/</w:t>
      </w:r>
      <w:r>
        <w:rPr>
          <w:rStyle w:val="VerbatimChar"/>
        </w:rPr>
        <w:t xml:space="preserve">free</w:t>
      </w:r>
      <w:r>
        <w:t xml:space="preserve"> </w:t>
      </w:r>
      <w:r>
        <w:t xml:space="preserve">(and why every successful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needs a matching</w:t>
      </w:r>
      <w:r>
        <w:t xml:space="preserve"> </w:t>
      </w:r>
      <w:r>
        <w:rPr>
          <w:rStyle w:val="VerbatimChar"/>
        </w:rPr>
        <w:t xml:space="preserve">free</w:t>
      </w:r>
      <w:r>
        <w:t xml:space="preserve">),</w:t>
      </w:r>
    </w:p>
    <w:p>
      <w:pPr>
        <w:pStyle w:val="Compact"/>
        <w:numPr>
          <w:ilvl w:val="0"/>
          <w:numId w:val="1001"/>
        </w:numPr>
      </w:pPr>
      <w:r>
        <w:t xml:space="preserve">recursion (a function that calls itself, together with its base case),</w:t>
      </w:r>
    </w:p>
    <w:p>
      <w:pPr>
        <w:pStyle w:val="Compact"/>
        <w:numPr>
          <w:ilvl w:val="0"/>
          <w:numId w:val="1001"/>
        </w:numPr>
      </w:pPr>
      <w:r>
        <w:t xml:space="preserve">file input/output, including</w:t>
      </w:r>
      <w:r>
        <w:t xml:space="preserve"> </w:t>
      </w:r>
      <w:r>
        <w:rPr>
          <w:b/>
          <w:bCs/>
        </w:rPr>
        <w:t xml:space="preserve">binary files</w:t>
      </w:r>
      <w:r>
        <w:t xml:space="preserve"> </w:t>
      </w:r>
      <w:r>
        <w:t xml:space="preserve">(</w:t>
      </w:r>
      <w:r>
        <w:rPr>
          <w:rStyle w:val="VerbatimChar"/>
        </w:rPr>
        <w:t xml:space="preserve">fopen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"rb"</w:t>
      </w:r>
      <w:r>
        <w:t xml:space="preserve">/</w:t>
      </w:r>
      <w:r>
        <w:rPr>
          <w:rStyle w:val="VerbatimChar"/>
        </w:rPr>
        <w:t xml:space="preserve">"wb"</w:t>
      </w:r>
      <w:r>
        <w:t xml:space="preserve">,</w:t>
      </w:r>
      <w:r>
        <w:t xml:space="preserve"> </w:t>
      </w:r>
      <w:r>
        <w:rPr>
          <w:rStyle w:val="VerbatimChar"/>
        </w:rPr>
        <w:t xml:space="preserve">fread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fwrite</w:t>
      </w:r>
      <w:r>
        <w:t xml:space="preserve">).</w:t>
      </w:r>
    </w:p>
    <w:bookmarkEnd w:id="25"/>
    <w:bookmarkStart w:id="26" w:name="X648c1b01df3dde1b54549734c9a91b0fc8a305d"/>
    <w:p>
      <w:pPr>
        <w:pStyle w:val="Heading3"/>
      </w:pPr>
      <w:r>
        <w:t xml:space="preserve">2.2 Java fundamentals (needed for the final project)</w:t>
      </w:r>
    </w:p>
    <w:p>
      <w:pPr>
        <w:pStyle w:val="Compact"/>
        <w:numPr>
          <w:ilvl w:val="0"/>
          <w:numId w:val="1002"/>
        </w:numPr>
      </w:pPr>
      <w:r>
        <w:t xml:space="preserve">classes and objects (fields, constructors, methods,</w:t>
      </w:r>
      <w:r>
        <w:t xml:space="preserve"> </w:t>
      </w:r>
      <w:r>
        <w:rPr>
          <w:rStyle w:val="VerbatimChar"/>
        </w:rPr>
        <w:t xml:space="preserve">this</w:t>
      </w:r>
      <w:r>
        <w:t xml:space="preserve">),</w:t>
      </w:r>
    </w:p>
    <w:p>
      <w:pPr>
        <w:pStyle w:val="Compact"/>
        <w:numPr>
          <w:ilvl w:val="0"/>
          <w:numId w:val="1002"/>
        </w:numPr>
      </w:pPr>
      <w:r>
        <w:t xml:space="preserve">the basics of generics (using</w:t>
      </w:r>
      <w:r>
        <w:t xml:space="preserve"> </w:t>
      </w:r>
      <w:r>
        <w:rPr>
          <w:rStyle w:val="VerbatimChar"/>
        </w:rPr>
        <w:t xml:space="preserve">List&lt;T&gt;</w:t>
      </w:r>
      <w:r>
        <w:t xml:space="preserve">, declaring a simple generic class or method),</w:t>
      </w:r>
    </w:p>
    <w:p>
      <w:pPr>
        <w:pStyle w:val="Compact"/>
        <w:numPr>
          <w:ilvl w:val="0"/>
          <w:numId w:val="1002"/>
        </w:numPr>
      </w:pPr>
      <w:r>
        <w:t xml:space="preserve">exceptions (</w:t>
      </w:r>
      <w:r>
        <w:rPr>
          <w:rStyle w:val="VerbatimChar"/>
        </w:rPr>
        <w:t xml:space="preserve">try</w:t>
      </w:r>
      <w:r>
        <w:t xml:space="preserve">/</w:t>
      </w:r>
      <w:r>
        <w:rPr>
          <w:rStyle w:val="VerbatimChar"/>
        </w:rPr>
        <w:t xml:space="preserve">catch</w:t>
      </w:r>
      <w:r>
        <w:t xml:space="preserve">/</w:t>
      </w:r>
      <w:r>
        <w:rPr>
          <w:rStyle w:val="VerbatimChar"/>
        </w:rPr>
        <w:t xml:space="preserve">finally</w:t>
      </w:r>
      <w:r>
        <w:t xml:space="preserve">, the difference between checked and unchecked exceptions).</w:t>
      </w:r>
    </w:p>
    <w:bookmarkEnd w:id="26"/>
    <w:bookmarkEnd w:id="27"/>
    <w:bookmarkStart w:id="28" w:name="background-briefly-recalled-in-class"/>
    <w:p>
      <w:pPr>
        <w:pStyle w:val="Heading2"/>
      </w:pPr>
      <w:r>
        <w:t xml:space="preserve">3. Background briefly recalled in class</w:t>
      </w:r>
    </w:p>
    <w:p>
      <w:pPr>
        <w:pStyle w:val="FirstParagraph"/>
      </w:pPr>
      <w:r>
        <w:t xml:space="preserve">It is fine if you do not remember these in full detail; Week 1 gives a short recap before they are needed.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Background</w:t>
            </w:r>
          </w:p>
        </w:tc>
        <w:tc>
          <w:tcPr/>
          <w:p>
            <w:pPr>
              <w:pStyle w:val="Compact"/>
            </w:pPr>
            <w:r>
              <w:t xml:space="preserve">Needed in which week?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Big-O notation basics: counting operations, comparing growth rates</w:t>
            </w:r>
          </w:p>
        </w:tc>
        <w:tc>
          <w:tcPr/>
          <w:p>
            <w:pPr>
              <w:pStyle w:val="Compact"/>
            </w:pPr>
            <w:r>
              <w:t xml:space="preserve">Week 1, then used every week to compare data structures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Memory layout: stack vs. heap</w:t>
            </w:r>
          </w:p>
        </w:tc>
        <w:tc>
          <w:tcPr/>
          <w:p>
            <w:pPr>
              <w:pStyle w:val="Compact"/>
            </w:pPr>
            <w:r>
              <w:t xml:space="preserve">Week 1, then referred back to whenever pointers and dynamic memory are used</w:t>
            </w:r>
          </w:p>
        </w:tc>
      </w:tr>
    </w:tbl>
    <w:bookmarkEnd w:id="28"/>
    <w:bookmarkStart w:id="29" w:name="what-must-be-installed-on-your-computer"/>
    <w:p>
      <w:pPr>
        <w:pStyle w:val="Heading2"/>
      </w:pPr>
      <w:r>
        <w:t xml:space="preserve">4. What must be installed on your computer</w:t>
      </w:r>
    </w:p>
    <w:p>
      <w:pPr>
        <w:pStyle w:val="FirstParagraph"/>
      </w:pPr>
      <w:r>
        <w:rPr>
          <w:b/>
          <w:bCs/>
        </w:rPr>
        <w:t xml:space="preserve">A laptop is required.</w:t>
      </w:r>
      <w:r>
        <w:t xml:space="preserve"> </w:t>
      </w:r>
      <w:r>
        <w:t xml:space="preserve">Come to the first class with these tools installed:</w:t>
      </w:r>
    </w:p>
    <w:p>
      <w:pPr>
        <w:pStyle w:val="Compact"/>
        <w:numPr>
          <w:ilvl w:val="0"/>
          <w:numId w:val="1003"/>
        </w:numPr>
      </w:pPr>
      <w:r>
        <w:t xml:space="preserve">A C compiler:</w:t>
      </w:r>
      <w:r>
        <w:t xml:space="preserve"> </w:t>
      </w:r>
      <w:r>
        <w:rPr>
          <w:b/>
          <w:bCs/>
        </w:rPr>
        <w:t xml:space="preserve">Visual Studio 2022</w:t>
      </w:r>
      <w:r>
        <w:t xml:space="preserve"> </w:t>
      </w:r>
      <w:r>
        <w:t xml:space="preserve">(Desktop development with C++) on Windows, or</w:t>
      </w:r>
      <w:r>
        <w:t xml:space="preserve"> </w:t>
      </w:r>
      <w:r>
        <w:rPr>
          <w:b/>
          <w:bCs/>
        </w:rPr>
        <w:t xml:space="preserve">GCC</w:t>
      </w:r>
      <w:r>
        <w:t xml:space="preserve">/</w:t>
      </w:r>
      <w:r>
        <w:rPr>
          <w:b/>
          <w:bCs/>
        </w:rPr>
        <w:t xml:space="preserve">Clang</w:t>
      </w:r>
      <w:r>
        <w:t xml:space="preserve"> </w:t>
      </w:r>
      <w:r>
        <w:t xml:space="preserve">on</w:t>
      </w:r>
      <w:r>
        <w:t xml:space="preserve"> </w:t>
      </w:r>
      <w:r>
        <w:t xml:space="preserve">Linux/WSL/macOS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CMake</w:t>
      </w:r>
      <w:r>
        <w:t xml:space="preserve"> </w:t>
      </w:r>
      <w:r>
        <w:t xml:space="preserve">(the midterm project template is built and tested with it)</w:t>
      </w:r>
    </w:p>
    <w:p>
      <w:pPr>
        <w:pStyle w:val="Compact"/>
        <w:numPr>
          <w:ilvl w:val="0"/>
          <w:numId w:val="1003"/>
        </w:numPr>
      </w:pPr>
      <w:r>
        <w:t xml:space="preserve">A coverage tool for C:</w:t>
      </w:r>
      <w:r>
        <w:t xml:space="preserve"> </w:t>
      </w:r>
      <w:r>
        <w:rPr>
          <w:b/>
          <w:bCs/>
        </w:rPr>
        <w:t xml:space="preserve">gcov</w:t>
      </w:r>
      <w:r>
        <w:t xml:space="preserve">/</w:t>
      </w:r>
      <w:r>
        <w:rPr>
          <w:b/>
          <w:bCs/>
        </w:rPr>
        <w:t xml:space="preserve">lcov</w:t>
      </w:r>
      <w:r>
        <w:t xml:space="preserve"> </w:t>
      </w:r>
      <w:r>
        <w:t xml:space="preserve">on Linux/WSL, or</w:t>
      </w:r>
      <w:r>
        <w:t xml:space="preserve"> </w:t>
      </w:r>
      <w:r>
        <w:rPr>
          <w:b/>
          <w:bCs/>
        </w:rPr>
        <w:t xml:space="preserve">OpenCppCoverage</w:t>
      </w:r>
      <w:r>
        <w:t xml:space="preserve"> </w:t>
      </w:r>
      <w:r>
        <w:t xml:space="preserve">if you build with MSVC on Windows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Doxygen</w:t>
      </w:r>
      <w:r>
        <w:t xml:space="preserve"> </w:t>
      </w:r>
      <w:r>
        <w:t xml:space="preserve">(used to generate the project documentation)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JDK 21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Maven</w:t>
      </w:r>
      <w:r>
        <w:t xml:space="preserve"> </w:t>
      </w:r>
      <w:r>
        <w:t xml:space="preserve">(Maven pulls in JUnit 5 and JaCoCo automatically as project dependencies)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Git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GitHub</w:t>
      </w:r>
      <w:r>
        <w:t xml:space="preserve"> </w:t>
      </w:r>
      <w:r>
        <w:t xml:space="preserve">account</w:t>
      </w:r>
    </w:p>
    <w:p>
      <w:pPr>
        <w:pStyle w:val="FirstParagraph"/>
      </w:pPr>
      <w:r>
        <w:t xml:space="preserve">Exact setup steps and the project templates themselves are given in the</w:t>
      </w:r>
      <w:r>
        <w:t xml:space="preserve"> </w:t>
      </w:r>
      <w:hyperlink r:id="rId22">
        <w:r>
          <w:rPr>
            <w:rStyle w:val="Hyperlink"/>
          </w:rPr>
          <w:t xml:space="preserve">project guide</w:t>
        </w:r>
      </w:hyperlink>
      <w:r>
        <w:t xml:space="preserve">.</w:t>
      </w:r>
    </w:p>
    <w:bookmarkEnd w:id="29"/>
    <w:bookmarkStart w:id="31" w:name="test-yourself-before-the-first-class"/>
    <w:p>
      <w:pPr>
        <w:pStyle w:val="Heading2"/>
      </w:pPr>
      <w:r>
        <w:t xml:space="preserve">5. Test yourself before the first class</w:t>
      </w:r>
    </w:p>
    <w:p>
      <w:pPr>
        <w:pStyle w:val="FirstParagraph"/>
      </w:pPr>
      <w:r>
        <w:t xml:space="preserve">Try each task on your own computer before writing anything down, then compare your answer with the one given.</w:t>
      </w:r>
    </w:p>
    <w:p>
      <w:pPr>
        <w:pStyle w:val="BodyText"/>
      </w:pPr>
      <w:r>
        <w:rPr>
          <w:b/>
          <w:bCs/>
        </w:rPr>
        <w:t xml:space="preserve">Task 1 — Compile and predict.</w:t>
      </w:r>
      <w:r>
        <w:t xml:space="preserve"> </w:t>
      </w:r>
      <w:r>
        <w:t xml:space="preserve">What does the following program print?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Answer</w:t>
      </w:r>
    </w:p>
    <w:p>
      <w:pPr>
        <w:pStyle w:val="SourceCode"/>
      </w:pPr>
      <w:r>
        <w:rPr>
          <w:rStyle w:val="VerbatimChar"/>
        </w:rPr>
        <w:t xml:space="preserve">6 6</w:t>
      </w:r>
    </w:p>
    <w:p>
      <w:pPr>
        <w:pStyle w:val="BlockText"/>
      </w:pPr>
      <w:r>
        <w:rPr>
          <w:rStyle w:val="VerbatimChar"/>
        </w:rPr>
        <w:t xml:space="preserve">p</w:t>
      </w:r>
      <w:r>
        <w:t xml:space="preserve"> </w:t>
      </w:r>
      <w:r>
        <w:t xml:space="preserve">holds the address of</w:t>
      </w:r>
      <w:r>
        <w:t xml:space="preserve"> </w:t>
      </w:r>
      <w:r>
        <w:rPr>
          <w:rStyle w:val="VerbatimChar"/>
        </w:rPr>
        <w:t xml:space="preserve">x</w:t>
      </w:r>
      <w:r>
        <w:t xml:space="preserve">, so</w:t>
      </w:r>
      <w:r>
        <w:t xml:space="preserve"> </w:t>
      </w:r>
      <w:r>
        <w:rPr>
          <w:rStyle w:val="VerbatimChar"/>
        </w:rPr>
        <w:t xml:space="preserve">*p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name the same memory location; changing one changes the other.</w:t>
      </w:r>
    </w:p>
    <w:p>
      <w:pPr>
        <w:pStyle w:val="FirstParagraph"/>
      </w:pPr>
      <w:r>
        <w:rPr>
          <w:b/>
          <w:bCs/>
        </w:rPr>
        <w:t xml:space="preserve">Task 2 — Pointer arithmetic.</w:t>
      </w:r>
      <w:r>
        <w:t xml:space="preserve"> </w:t>
      </w:r>
      <w:r>
        <w:t xml:space="preserve">Given</w:t>
      </w:r>
      <w:r>
        <w:t xml:space="preserve"> </w:t>
      </w:r>
      <w:r>
        <w:rPr>
          <w:rStyle w:val="VerbatimChar"/>
        </w:rPr>
        <w:t xml:space="preserve">int arr[4] = {10, 20, 30, 40}; int *p = arr;</w:t>
      </w:r>
      <w:r>
        <w:t xml:space="preserve">, what are the values of</w:t>
      </w:r>
      <w:r>
        <w:t xml:space="preserve"> </w:t>
      </w:r>
      <w:r>
        <w:rPr>
          <w:rStyle w:val="VerbatimChar"/>
        </w:rPr>
        <w:t xml:space="preserve">*(p + 2)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p[2]</w:t>
      </w:r>
      <w:r>
        <w:t xml:space="preserve">?</w:t>
      </w:r>
    </w:p>
    <w:p>
      <w:pPr>
        <w:pStyle w:val="BlockText"/>
      </w:pPr>
      <w:r>
        <w:rPr>
          <w:b/>
          <w:bCs/>
        </w:rPr>
        <w:t xml:space="preserve">Answer</w:t>
      </w:r>
    </w:p>
    <w:p>
      <w:pPr>
        <w:pStyle w:val="BlockText"/>
      </w:pPr>
      <w:r>
        <w:t xml:space="preserve">Both are</w:t>
      </w:r>
      <w:r>
        <w:t xml:space="preserve"> </w:t>
      </w:r>
      <w:r>
        <w:rPr>
          <w:rStyle w:val="VerbatimChar"/>
        </w:rPr>
        <w:t xml:space="preserve">30</w:t>
      </w:r>
      <w:r>
        <w:t xml:space="preserve">.</w:t>
      </w:r>
      <w:r>
        <w:t xml:space="preserve"> </w:t>
      </w:r>
      <w:r>
        <w:rPr>
          <w:rStyle w:val="VerbatimChar"/>
        </w:rPr>
        <w:t xml:space="preserve">p[2]</w:t>
      </w:r>
      <w:r>
        <w:t xml:space="preserve"> </w:t>
      </w:r>
      <w:r>
        <w:t xml:space="preserve">is defined to mean</w:t>
      </w:r>
      <w:r>
        <w:t xml:space="preserve"> </w:t>
      </w:r>
      <w:r>
        <w:rPr>
          <w:rStyle w:val="VerbatimChar"/>
        </w:rPr>
        <w:t xml:space="preserve">*(p + 2)</w:t>
      </w:r>
      <w:r>
        <w:t xml:space="preserve">; array indexing is pointer arithmetic written with different</w:t>
      </w:r>
      <w:r>
        <w:t xml:space="preserve"> </w:t>
      </w:r>
      <w:r>
        <w:t xml:space="preserve">syntax.</w:t>
      </w:r>
    </w:p>
    <w:p>
      <w:pPr>
        <w:pStyle w:val="FirstParagraph"/>
      </w:pPr>
      <w:r>
        <w:rPr>
          <w:b/>
          <w:bCs/>
        </w:rPr>
        <w:t xml:space="preserve">Task 3 — Find the bug.</w:t>
      </w:r>
      <w:r>
        <w:t xml:space="preserve"> </w:t>
      </w:r>
      <w:r>
        <w:t xml:space="preserve">What is wrong with this function, and how would you fix it?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make_array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Answer</w:t>
      </w:r>
    </w:p>
    <w:p>
      <w:pPr>
        <w:pStyle w:val="BlockText"/>
      </w:pPr>
      <w:r>
        <w:rPr>
          <w:rStyle w:val="VerbatimChar"/>
        </w:rPr>
        <w:t xml:space="preserve">arr</w:t>
      </w:r>
      <w:r>
        <w:t xml:space="preserve"> </w:t>
      </w:r>
      <w:r>
        <w:t xml:space="preserve">is a local array that lives on the stack; it is destroyed the moment the function returns, so the pointer</w:t>
      </w:r>
      <w:r>
        <w:t xml:space="preserve"> </w:t>
      </w:r>
      <w:r>
        <w:t xml:space="preserve">it returns is dangling. The fix is to allocate on the heap instead: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</w:p>
    <w:p>
      <w:pPr>
        <w:pStyle w:val="BlockText"/>
      </w:pPr>
      <w:r>
        <w:t xml:space="preserve">and let the caller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it once it is no longer needed.</w:t>
      </w:r>
    </w:p>
    <w:p>
      <w:pPr>
        <w:pStyle w:val="FirstParagraph"/>
      </w:pPr>
      <w:r>
        <w:rPr>
          <w:b/>
          <w:bCs/>
        </w:rPr>
        <w:t xml:space="preserve">Task 4 — Struct and recursion.</w:t>
      </w:r>
      <w:r>
        <w:t xml:space="preserve"> </w:t>
      </w:r>
      <w:r>
        <w:t xml:space="preserve">Define</w:t>
      </w:r>
      <w:r>
        <w:t xml:space="preserve"> </w:t>
      </w:r>
      <w:r>
        <w:rPr>
          <w:rStyle w:val="VerbatimChar"/>
        </w:rPr>
        <w:t xml:space="preserve">struct Node { int value; struct Node *next; };</w:t>
      </w:r>
      <w:r>
        <w:t xml:space="preserve"> </w:t>
      </w:r>
      <w:r>
        <w:t xml:space="preserve">and write a recursive</w:t>
      </w:r>
      <w:r>
        <w:t xml:space="preserve"> </w:t>
      </w:r>
      <w:r>
        <w:t xml:space="preserve">function</w:t>
      </w:r>
      <w:r>
        <w:t xml:space="preserve"> </w:t>
      </w:r>
      <w:r>
        <w:rPr>
          <w:rStyle w:val="VerbatimChar"/>
        </w:rPr>
        <w:t xml:space="preserve">int length(struct Node *head)</w:t>
      </w:r>
      <w:r>
        <w:t xml:space="preserve"> </w:t>
      </w:r>
      <w:r>
        <w:t xml:space="preserve">that returns the number of nodes in the list. What does</w:t>
      </w:r>
      <w:r>
        <w:t xml:space="preserve"> </w:t>
      </w:r>
      <w:r>
        <w:rPr>
          <w:rStyle w:val="VerbatimChar"/>
        </w:rPr>
        <w:t xml:space="preserve">length(NULL)</w:t>
      </w:r>
      <w:r>
        <w:t xml:space="preserve"> </w:t>
      </w:r>
      <w:r>
        <w:t xml:space="preserve">return, and why does the recursion stop there?</w:t>
      </w:r>
    </w:p>
    <w:p>
      <w:pPr>
        <w:pStyle w:val="BlockText"/>
      </w:pPr>
      <w:r>
        <w:rPr>
          <w:b/>
          <w:bCs/>
        </w:rPr>
        <w:t xml:space="preserve">Answer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length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length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rStyle w:val="VerbatimChar"/>
        </w:rPr>
        <w:t xml:space="preserve">length(NULL)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0</w:t>
      </w:r>
      <w:r>
        <w:t xml:space="preserve">; this is the base case, and without it the recursion would never stop.</w:t>
      </w:r>
    </w:p>
    <w:p>
      <w:pPr>
        <w:pStyle w:val="FirstParagraph"/>
      </w:pPr>
      <w:r>
        <w:rPr>
          <w:b/>
          <w:bCs/>
        </w:rPr>
        <w:t xml:space="preserve">Task 5 — Binary file I/O.</w:t>
      </w:r>
      <w:r>
        <w:t xml:space="preserve"> </w:t>
      </w:r>
      <w:r>
        <w:t xml:space="preserve">After running this program, how many bytes does</w:t>
      </w:r>
      <w:r>
        <w:t xml:space="preserve"> </w:t>
      </w:r>
      <w:r>
        <w:rPr>
          <w:rStyle w:val="VerbatimChar"/>
        </w:rPr>
        <w:t xml:space="preserve">data.bin</w:t>
      </w:r>
      <w:r>
        <w:t xml:space="preserve"> </w:t>
      </w:r>
      <w:r>
        <w:t xml:space="preserve">contain, and why?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"data.bin"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Answer</w:t>
      </w:r>
    </w:p>
    <w:p>
      <w:pPr>
        <w:pStyle w:val="BlockText"/>
      </w:pPr>
      <w:r>
        <w:rPr>
          <w:rStyle w:val="VerbatimChar"/>
        </w:rPr>
        <w:t xml:space="preserve">3 * sizeof(int)</w:t>
      </w:r>
      <w:r>
        <w:t xml:space="preserve"> </w:t>
      </w:r>
      <w:r>
        <w:t xml:space="preserve">bytes — 12 bytes on almost every current desktop platform, since</w:t>
      </w:r>
      <w:r>
        <w:t xml:space="preserve"> </w:t>
      </w:r>
      <w:r>
        <w:rPr>
          <w:rStyle w:val="VerbatimChar"/>
        </w:rPr>
        <w:t xml:space="preserve">sizeof(int) == 4</w:t>
      </w:r>
      <w:r>
        <w:t xml:space="preserve"> </w:t>
      </w:r>
      <w:r>
        <w:t xml:space="preserve">there.</w:t>
      </w:r>
      <w:r>
        <w:t xml:space="preserve"> </w:t>
      </w:r>
      <w:r>
        <w:rPr>
          <w:rStyle w:val="VerbatimChar"/>
        </w:rPr>
        <w:t xml:space="preserve">fwrite</w:t>
      </w:r>
      <w:r>
        <w:t xml:space="preserve"> </w:t>
      </w:r>
      <w:r>
        <w:t xml:space="preserve">copies the raw bytes of the array into the file; unlike</w:t>
      </w:r>
      <w:r>
        <w:t xml:space="preserve"> </w:t>
      </w:r>
      <w:r>
        <w:rPr>
          <w:rStyle w:val="VerbatimChar"/>
        </w:rPr>
        <w:t xml:space="preserve">fprintf</w:t>
      </w:r>
      <w:r>
        <w:t xml:space="preserve">, there is no text formatting involved.</w:t>
      </w:r>
    </w:p>
    <w:p>
      <w:pPr>
        <w:pStyle w:val="FirstParagraph"/>
      </w:pPr>
      <w:r>
        <w:rPr>
          <w:b/>
          <w:bCs/>
        </w:rPr>
        <w:t xml:space="preserve">Task 6 — Java generics.</w:t>
      </w:r>
      <w:r>
        <w:t xml:space="preserve"> </w:t>
      </w:r>
      <w:r>
        <w:t xml:space="preserve">What does this program print?</w:t>
      </w:r>
    </w:p>
    <w:p>
      <w:pPr>
        <w:pStyle w:val="SourceCode"/>
      </w:pP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Main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numbers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numbers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numbers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numbers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sum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Answer</w:t>
      </w:r>
    </w:p>
    <w:p>
      <w:pPr>
        <w:pStyle w:val="SourceCode"/>
      </w:pPr>
      <w:r>
        <w:rPr>
          <w:rStyle w:val="VerbatimChar"/>
        </w:rPr>
        <w:t xml:space="preserve">30</w:t>
      </w:r>
    </w:p>
    <w:p>
      <w:pPr>
        <w:pStyle w:val="BlockText"/>
      </w:pPr>
      <w:r>
        <w:rPr>
          <w:rStyle w:val="VerbatimChar"/>
        </w:rPr>
        <w:t xml:space="preserve">List&lt;Integer&gt;</w:t>
      </w:r>
      <w:r>
        <w:t xml:space="preserve"> </w:t>
      </w:r>
      <w:r>
        <w:t xml:space="preserve">is a generic collection restricted to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 </w:t>
      </w:r>
      <w:r>
        <w:t xml:space="preserve">elements; the for-each loop reads every element</w:t>
      </w:r>
      <w:r>
        <w:t xml:space="preserve"> </w:t>
      </w:r>
      <w:r>
        <w:t xml:space="preserve">and accumulates it into</w:t>
      </w:r>
      <w:r>
        <w:t xml:space="preserve"> </w:t>
      </w:r>
      <w:r>
        <w:rPr>
          <w:rStyle w:val="VerbatimChar"/>
        </w:rPr>
        <w:t xml:space="preserve">sum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Task 7 — Java exceptions.</w:t>
      </w:r>
      <w:r>
        <w:t xml:space="preserve"> </w:t>
      </w:r>
      <w:r>
        <w:t xml:space="preserve">In what order do the three letters print?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Main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RuntimeException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"boom"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catch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RuntimeException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finally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Answer</w:t>
      </w:r>
    </w:p>
    <w:p>
      <w:pPr>
        <w:pStyle w:val="SourceCode"/>
      </w:pPr>
      <w:r>
        <w:rPr>
          <w:rStyle w:val="VerbatimChar"/>
        </w:rPr>
        <w:t xml:space="preserve">A</w:t>
      </w:r>
      <w:r>
        <w:br/>
      </w:r>
      <w:r>
        <w:rPr>
          <w:rStyle w:val="VerbatimChar"/>
        </w:rPr>
        <w:t xml:space="preserve">B</w:t>
      </w:r>
      <w:r>
        <w:br/>
      </w:r>
      <w:r>
        <w:rPr>
          <w:rStyle w:val="VerbatimChar"/>
        </w:rPr>
        <w:t xml:space="preserve">C</w:t>
      </w:r>
    </w:p>
    <w:p>
      <w:pPr>
        <w:pStyle w:val="BlockText"/>
      </w:pPr>
      <w:r>
        <w:t xml:space="preserve">The exception thrown right after printing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is caught immediately by the matching</w:t>
      </w:r>
      <w:r>
        <w:t xml:space="preserve"> </w:t>
      </w:r>
      <w:r>
        <w:rPr>
          <w:rStyle w:val="VerbatimChar"/>
        </w:rPr>
        <w:t xml:space="preserve">catch</w:t>
      </w:r>
      <w:r>
        <w:t xml:space="preserve"> </w:t>
      </w:r>
      <w:r>
        <w:t xml:space="preserve">block (</w:t>
      </w:r>
      <w:r>
        <w:rPr>
          <w:rStyle w:val="VerbatimChar"/>
        </w:rPr>
        <w:t xml:space="preserve">B</w:t>
      </w:r>
      <w:r>
        <w:t xml:space="preserve">); the</w:t>
      </w:r>
      <w:r>
        <w:t xml:space="preserve"> </w:t>
      </w:r>
      <w:r>
        <w:rPr>
          <w:rStyle w:val="VerbatimChar"/>
        </w:rPr>
        <w:t xml:space="preserve">finally</w:t>
      </w:r>
      <w:r>
        <w:t xml:space="preserve"> </w:t>
      </w:r>
      <w:r>
        <w:t xml:space="preserve">block always runs afterwards, whether or not an exception was thrown (</w:t>
      </w:r>
      <w:r>
        <w:rPr>
          <w:rStyle w:val="VerbatimChar"/>
        </w:rPr>
        <w:t xml:space="preserve">C</w:t>
      </w:r>
      <w:r>
        <w:t xml:space="preserve">).</w:t>
      </w:r>
    </w:p>
    <w:p>
      <w:pPr>
        <w:pStyle w:val="FirstParagraph"/>
      </w:pPr>
      <w:r>
        <w:rPr>
          <w:b/>
          <w:bCs/>
        </w:rPr>
        <w:t xml:space="preserve">Task 8 — Build and test both toolchains.</w:t>
      </w:r>
      <w:r>
        <w:t xml:space="preserve"> </w:t>
      </w:r>
      <w:r>
        <w:t xml:space="preserve">Run the checks below. Each command should finish without errors and</w:t>
      </w:r>
      <w:r>
        <w:t xml:space="preserve"> </w:t>
      </w:r>
      <w:r>
        <w:t xml:space="preserve">print something close to the expected output.</w:t>
      </w:r>
    </w:p>
    <w:p>
      <w:pPr>
        <w:pStyle w:val="BodyText"/>
      </w:pPr>
      <w:r>
        <w:rPr>
          <w:b/>
          <w:bCs/>
        </w:rPr>
        <w:t xml:space="preserve">C toolchain</w:t>
      </w:r>
    </w:p>
    <w:p>
      <w:pPr>
        <w:pStyle w:val="SourceCode"/>
      </w:pPr>
      <w:r>
        <w:rPr>
          <w:rStyle w:val="FunctionTok"/>
        </w:rPr>
        <w:t xml:space="preserve">gcc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--version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# gcc (...) 11 or later — or clang/MSVC equivalent</w:t>
      </w:r>
      <w:r>
        <w:br/>
      </w:r>
      <w:r>
        <w:rPr>
          <w:rStyle w:val="FunctionTok"/>
        </w:rPr>
        <w:t xml:space="preserve">cmake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--version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# cmake version 3.2x or later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clone https://github.com/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your-username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/cpp-cmake-ctest-template.git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cpp-cmake-ctest-template</w:t>
      </w:r>
      <w:r>
        <w:br/>
      </w:r>
      <w:r>
        <w:rPr>
          <w:rStyle w:val="FunctionTok"/>
        </w:rPr>
        <w:t xml:space="preserve">cmake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. </w:t>
      </w:r>
      <w:r>
        <w:rPr>
          <w:rStyle w:val="AttributeTok"/>
        </w:rPr>
        <w:t xml:space="preserve">-B</w:t>
      </w:r>
      <w:r>
        <w:rPr>
          <w:rStyle w:val="NormalTok"/>
        </w:rPr>
        <w:t xml:space="preserve"> build</w:t>
      </w:r>
      <w:r>
        <w:br/>
      </w:r>
      <w:r>
        <w:rPr>
          <w:rStyle w:val="FunctionTok"/>
        </w:rPr>
        <w:t xml:space="preserve">cmake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--build</w:t>
      </w:r>
      <w:r>
        <w:rPr>
          <w:rStyle w:val="NormalTok"/>
        </w:rPr>
        <w:t xml:space="preserve"> build</w:t>
      </w:r>
      <w:r>
        <w:br/>
      </w:r>
      <w:r>
        <w:rPr>
          <w:rStyle w:val="ExtensionTok"/>
        </w:rPr>
        <w:t xml:space="preserve">ctest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--test-dir</w:t>
      </w:r>
      <w:r>
        <w:rPr>
          <w:rStyle w:val="NormalTok"/>
        </w:rPr>
        <w:t xml:space="preserve"> build        </w:t>
      </w:r>
      <w:r>
        <w:rPr>
          <w:rStyle w:val="CommentTok"/>
        </w:rPr>
        <w:t xml:space="preserve"># expected: 100% tests passed</w:t>
      </w:r>
    </w:p>
    <w:p>
      <w:pPr>
        <w:pStyle w:val="FirstParagraph"/>
      </w:pPr>
      <w:r>
        <w:rPr>
          <w:b/>
          <w:bCs/>
        </w:rPr>
        <w:t xml:space="preserve">Java toolchain</w:t>
      </w:r>
    </w:p>
    <w:p>
      <w:pPr>
        <w:pStyle w:val="SourceCode"/>
      </w:pPr>
      <w:r>
        <w:rPr>
          <w:rStyle w:val="ExtensionTok"/>
        </w:rPr>
        <w:t xml:space="preserve">java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-version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# openjdk version "21..."</w:t>
      </w:r>
      <w:r>
        <w:br/>
      </w:r>
      <w:r>
        <w:rPr>
          <w:rStyle w:val="ExtensionTok"/>
        </w:rPr>
        <w:t xml:space="preserve">mvn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-version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# Apache Maven 3.9.x or later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clone https://github.com/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your-username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/eclipse-java-maven-template.git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eclipse-java-maven-template</w:t>
      </w:r>
      <w:r>
        <w:br/>
      </w:r>
      <w:r>
        <w:rPr>
          <w:rStyle w:val="ExtensionTok"/>
        </w:rPr>
        <w:t xml:space="preserve">mvn</w:t>
      </w:r>
      <w:r>
        <w:rPr>
          <w:rStyle w:val="NormalTok"/>
        </w:rPr>
        <w:t xml:space="preserve"> test                      </w:t>
      </w:r>
      <w:r>
        <w:rPr>
          <w:rStyle w:val="CommentTok"/>
        </w:rPr>
        <w:t xml:space="preserve"># expected: BUILD SUCCESS, Tests run: ..., Failures: 0</w:t>
      </w:r>
    </w:p>
    <w:p>
      <w:pPr>
        <w:pStyle w:val="BlockText"/>
      </w:pPr>
      <w:r>
        <w:rPr>
          <w:b/>
          <w:bCs/>
        </w:rPr>
        <w:t xml:space="preserve">What success looks like</w:t>
      </w:r>
    </w:p>
    <w:p>
      <w:pPr>
        <w:pStyle w:val="BlockText"/>
      </w:pPr>
      <w:r>
        <w:t xml:space="preserve">Both toolchains report every test passing —</w:t>
      </w:r>
      <w:r>
        <w:t xml:space="preserve"> </w:t>
      </w:r>
      <w:r>
        <w:rPr>
          <w:rStyle w:val="VerbatimChar"/>
        </w:rPr>
        <w:t xml:space="preserve">100% tests passed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ctest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BUILD SUCCESS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Failures: 0</w:t>
      </w:r>
      <w:r>
        <w:t xml:space="preserve"> </w:t>
      </w:r>
      <w:r>
        <w:t xml:space="preserve">for Maven — with no compiler errors along the way. If either one fails, go back to Section 4, fix</w:t>
      </w:r>
      <w:r>
        <w:t xml:space="preserve"> </w:t>
      </w:r>
      <w:r>
        <w:t xml:space="preserve">the missing tool, and try again before the first class.</w:t>
      </w:r>
    </w:p>
    <w:p>
      <w:pPr>
        <w:pStyle w:val="FirstParagraph"/>
      </w:pPr>
      <w:r>
        <w:t xml:space="preserve">If all eight tasks made sense and both toolchains built and tested cleanly, you are ready for the course. For the</w:t>
      </w:r>
      <w:r>
        <w:t xml:space="preserve"> </w:t>
      </w:r>
      <w:r>
        <w:t xml:space="preserve">week-by-week schedule and the exact rubric for each checkpoint, see the</w:t>
      </w:r>
      <w:r>
        <w:t xml:space="preserve"> </w:t>
      </w:r>
      <w:hyperlink r:id="rId30">
        <w:r>
          <w:rPr>
            <w:rStyle w:val="Hyperlink"/>
          </w:rPr>
          <w:t xml:space="preserve">syllabus</w:t>
        </w:r>
      </w:hyperlink>
      <w:r>
        <w:t xml:space="preserve"> </w:t>
      </w:r>
      <w:r>
        <w:t xml:space="preserve">and the</w:t>
      </w:r>
      <w:r>
        <w:t xml:space="preserve"> </w:t>
      </w:r>
      <w:hyperlink r:id="rId22">
        <w:r>
          <w:rPr>
            <w:rStyle w:val="Hyperlink"/>
          </w:rPr>
          <w:t xml:space="preserve">project guide</w:t>
        </w:r>
      </w:hyperlink>
      <w:r>
        <w:t xml:space="preserve">.</w:t>
      </w:r>
    </w:p>
    <w:bookmarkEnd w:id="31"/>
    <w:bookmarkEnd w:id="32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hyperlink" Id="rId22" Target="../project-guide/index.md" TargetMode="External" /><Relationship Type="http://schemas.openxmlformats.org/officeDocument/2006/relationships/hyperlink" Id="rId30" Target="../syllabus/syllabus.md" TargetMode="External" /><Relationship Type="http://schemas.openxmlformats.org/officeDocument/2006/relationships/hyperlink" Id="rId20" Target="https://ucoruh.github.io/ce103-algorithms-and-programming-I/week-2-setup/ce103-week-2-setup/" TargetMode="External" /><Relationship Type="http://schemas.openxmlformats.org/officeDocument/2006/relationships/hyperlink" Id="rId21" Target="https://ucoruh.github.io/ce103-algorithms-and-programming-I/week-3-git/ce103-week-3-git/" TargetMode="External" /><Relationship Type="http://schemas.openxmlformats.org/officeDocument/2006/relationships/hyperlink" Id="rId23" Target="https://ucoruh.github.io/ce103-algorithms-and-programming-I/week-4-test/ce103-week-4-tes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../project-guide/index.md" TargetMode="External" /><Relationship Type="http://schemas.openxmlformats.org/officeDocument/2006/relationships/hyperlink" Id="rId30" Target="../syllabus/syllabus.md" TargetMode="External" /><Relationship Type="http://schemas.openxmlformats.org/officeDocument/2006/relationships/hyperlink" Id="rId20" Target="https://ucoruh.github.io/ce103-algorithms-and-programming-I/week-2-setup/ce103-week-2-setup/" TargetMode="External" /><Relationship Type="http://schemas.openxmlformats.org/officeDocument/2006/relationships/hyperlink" Id="rId21" Target="https://ucoruh.github.io/ce103-algorithms-and-programming-I/week-3-git/ce103-week-3-git/" TargetMode="External" /><Relationship Type="http://schemas.openxmlformats.org/officeDocument/2006/relationships/hyperlink" Id="rId23" Target="https://ucoruh.github.io/ce103-algorithms-and-programming-I/week-4-test/ce103-week-4-test/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2026-09-30T03:57:10Z</dcterms:created>
  <dcterms:modified xsi:type="dcterms:W3CDTF">2026-09-30T03:57:10Z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CEN207 Data Structures — Prerequisites</vt:lpwstr>
  </property>
</Properties>
</file>